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FBA12" w14:textId="6B5F6720" w:rsidR="006379DA" w:rsidRPr="00704C91" w:rsidRDefault="00DE131A" w:rsidP="006379DA">
      <w:pPr>
        <w:spacing w:before="120" w:after="0" w:line="360" w:lineRule="auto"/>
        <w:ind w:left="5998" w:firstLine="239"/>
        <w:rPr>
          <w:rFonts w:ascii="Times New Roman" w:eastAsia="Calibri" w:hAnsi="Times New Roman" w:cs="Times New Roman"/>
          <w:b/>
          <w:i/>
          <w:sz w:val="24"/>
          <w:szCs w:val="24"/>
          <w:lang w:eastAsia="tr-TR"/>
        </w:rPr>
      </w:pPr>
      <w:r w:rsidRPr="00704C91">
        <w:rPr>
          <w:rFonts w:ascii="Times New Roman" w:eastAsia="Calibri" w:hAnsi="Times New Roman" w:cs="Times New Roman"/>
          <w:noProof/>
          <w:sz w:val="24"/>
          <w:szCs w:val="24"/>
          <w:lang w:eastAsia="tr-TR"/>
        </w:rPr>
        <mc:AlternateContent>
          <mc:Choice Requires="wpg">
            <w:drawing>
              <wp:anchor distT="0" distB="0" distL="114300" distR="114300" simplePos="0" relativeHeight="251660288" behindDoc="1" locked="0" layoutInCell="1" allowOverlap="1" wp14:anchorId="7272747B" wp14:editId="526F903D">
                <wp:simplePos x="0" y="0"/>
                <wp:positionH relativeFrom="page">
                  <wp:posOffset>0</wp:posOffset>
                </wp:positionH>
                <wp:positionV relativeFrom="page">
                  <wp:posOffset>-70338</wp:posOffset>
                </wp:positionV>
                <wp:extent cx="7560945" cy="10690860"/>
                <wp:effectExtent l="0" t="0" r="1905" b="0"/>
                <wp:wrapNone/>
                <wp:docPr id="40" name="Gr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10690860"/>
                          <a:chOff x="0" y="5"/>
                          <a:chExt cx="11907" cy="16836"/>
                        </a:xfrm>
                      </wpg:grpSpPr>
                      <wps:wsp>
                        <wps:cNvPr id="41" name="Rectangle 292"/>
                        <wps:cNvSpPr>
                          <a:spLocks noChangeArrowheads="1"/>
                        </wps:cNvSpPr>
                        <wps:spPr bwMode="auto">
                          <a:xfrm>
                            <a:off x="0" y="15670"/>
                            <a:ext cx="11907" cy="1171"/>
                          </a:xfrm>
                          <a:prstGeom prst="rect">
                            <a:avLst/>
                          </a:prstGeom>
                          <a:solidFill>
                            <a:srgbClr val="233E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2" name="Picture 2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15630"/>
                            <a:ext cx="11907" cy="1211"/>
                          </a:xfrm>
                          <a:prstGeom prst="rect">
                            <a:avLst/>
                          </a:prstGeom>
                          <a:noFill/>
                          <a:extLst>
                            <a:ext uri="{909E8E84-426E-40DD-AFC4-6F175D3DCCD1}">
                              <a14:hiddenFill xmlns:a14="http://schemas.microsoft.com/office/drawing/2010/main">
                                <a:solidFill>
                                  <a:srgbClr val="FFFFFF"/>
                                </a:solidFill>
                              </a14:hiddenFill>
                            </a:ext>
                          </a:extLst>
                        </pic:spPr>
                      </pic:pic>
                      <wps:wsp>
                        <wps:cNvPr id="43" name="Rectangle 290"/>
                        <wps:cNvSpPr>
                          <a:spLocks noChangeArrowheads="1"/>
                        </wps:cNvSpPr>
                        <wps:spPr bwMode="auto">
                          <a:xfrm>
                            <a:off x="0" y="15620"/>
                            <a:ext cx="11907" cy="2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289"/>
                        <wps:cNvSpPr>
                          <a:spLocks noChangeArrowheads="1"/>
                        </wps:cNvSpPr>
                        <wps:spPr bwMode="auto">
                          <a:xfrm>
                            <a:off x="0" y="55"/>
                            <a:ext cx="11907" cy="1351"/>
                          </a:xfrm>
                          <a:prstGeom prst="rect">
                            <a:avLst/>
                          </a:prstGeom>
                          <a:solidFill>
                            <a:srgbClr val="233E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5" name="Picture 28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15"/>
                            <a:ext cx="11907" cy="1351"/>
                          </a:xfrm>
                          <a:prstGeom prst="rect">
                            <a:avLst/>
                          </a:prstGeom>
                          <a:noFill/>
                          <a:extLst>
                            <a:ext uri="{909E8E84-426E-40DD-AFC4-6F175D3DCCD1}">
                              <a14:hiddenFill xmlns:a14="http://schemas.microsoft.com/office/drawing/2010/main">
                                <a:solidFill>
                                  <a:srgbClr val="FFFFFF"/>
                                </a:solidFill>
                              </a14:hiddenFill>
                            </a:ext>
                          </a:extLst>
                        </pic:spPr>
                      </pic:pic>
                      <wps:wsp>
                        <wps:cNvPr id="46" name="AutoShape 287"/>
                        <wps:cNvSpPr>
                          <a:spLocks/>
                        </wps:cNvSpPr>
                        <wps:spPr bwMode="auto">
                          <a:xfrm>
                            <a:off x="0" y="5"/>
                            <a:ext cx="11907" cy="1371"/>
                          </a:xfrm>
                          <a:custGeom>
                            <a:avLst/>
                            <a:gdLst>
                              <a:gd name="T0" fmla="*/ 11906 w 11907"/>
                              <a:gd name="T1" fmla="*/ 1356 h 1371"/>
                              <a:gd name="T2" fmla="*/ 0 w 11907"/>
                              <a:gd name="T3" fmla="*/ 1356 h 1371"/>
                              <a:gd name="T4" fmla="*/ 0 w 11907"/>
                              <a:gd name="T5" fmla="*/ 1376 h 1371"/>
                              <a:gd name="T6" fmla="*/ 11906 w 11907"/>
                              <a:gd name="T7" fmla="*/ 1376 h 1371"/>
                              <a:gd name="T8" fmla="*/ 11906 w 11907"/>
                              <a:gd name="T9" fmla="*/ 1356 h 1371"/>
                              <a:gd name="T10" fmla="*/ 11906 w 11907"/>
                              <a:gd name="T11" fmla="*/ 5 h 1371"/>
                              <a:gd name="T12" fmla="*/ 0 w 11907"/>
                              <a:gd name="T13" fmla="*/ 5 h 1371"/>
                              <a:gd name="T14" fmla="*/ 0 w 11907"/>
                              <a:gd name="T15" fmla="*/ 25 h 1371"/>
                              <a:gd name="T16" fmla="*/ 11906 w 11907"/>
                              <a:gd name="T17" fmla="*/ 25 h 1371"/>
                              <a:gd name="T18" fmla="*/ 11906 w 11907"/>
                              <a:gd name="T19" fmla="*/ 5 h 137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907" h="1371">
                                <a:moveTo>
                                  <a:pt x="11906" y="1351"/>
                                </a:moveTo>
                                <a:lnTo>
                                  <a:pt x="0" y="1351"/>
                                </a:lnTo>
                                <a:lnTo>
                                  <a:pt x="0" y="1371"/>
                                </a:lnTo>
                                <a:lnTo>
                                  <a:pt x="11906" y="1371"/>
                                </a:lnTo>
                                <a:lnTo>
                                  <a:pt x="11906" y="1351"/>
                                </a:lnTo>
                                <a:moveTo>
                                  <a:pt x="11906" y="0"/>
                                </a:moveTo>
                                <a:lnTo>
                                  <a:pt x="0" y="0"/>
                                </a:lnTo>
                                <a:lnTo>
                                  <a:pt x="0" y="20"/>
                                </a:lnTo>
                                <a:lnTo>
                                  <a:pt x="11906" y="20"/>
                                </a:lnTo>
                                <a:lnTo>
                                  <a:pt x="11906" y="0"/>
                                </a:lnTo>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AutoShape 285"/>
                        <wps:cNvSpPr>
                          <a:spLocks/>
                        </wps:cNvSpPr>
                        <wps:spPr bwMode="auto">
                          <a:xfrm>
                            <a:off x="808" y="1426"/>
                            <a:ext cx="10366" cy="14168"/>
                          </a:xfrm>
                          <a:custGeom>
                            <a:avLst/>
                            <a:gdLst>
                              <a:gd name="T0" fmla="*/ 10223 w 10366"/>
                              <a:gd name="T1" fmla="*/ 15630 h 14168"/>
                              <a:gd name="T2" fmla="*/ 10366 w 10366"/>
                              <a:gd name="T3" fmla="*/ 15630 h 14168"/>
                              <a:gd name="T4" fmla="*/ 10366 w 10366"/>
                              <a:gd name="T5" fmla="*/ 1462 h 14168"/>
                              <a:gd name="T6" fmla="*/ 10223 w 10366"/>
                              <a:gd name="T7" fmla="*/ 1462 h 14168"/>
                              <a:gd name="T8" fmla="*/ 10223 w 10366"/>
                              <a:gd name="T9" fmla="*/ 15630 h 14168"/>
                              <a:gd name="T10" fmla="*/ 0 w 10366"/>
                              <a:gd name="T11" fmla="*/ 15630 h 14168"/>
                              <a:gd name="T12" fmla="*/ 143 w 10366"/>
                              <a:gd name="T13" fmla="*/ 15630 h 14168"/>
                              <a:gd name="T14" fmla="*/ 143 w 10366"/>
                              <a:gd name="T15" fmla="*/ 1462 h 14168"/>
                              <a:gd name="T16" fmla="*/ 0 w 10366"/>
                              <a:gd name="T17" fmla="*/ 1462 h 14168"/>
                              <a:gd name="T18" fmla="*/ 0 w 10366"/>
                              <a:gd name="T19" fmla="*/ 15630 h 14168"/>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0366" h="14168">
                                <a:moveTo>
                                  <a:pt x="10223" y="14168"/>
                                </a:moveTo>
                                <a:lnTo>
                                  <a:pt x="10366" y="14168"/>
                                </a:lnTo>
                                <a:lnTo>
                                  <a:pt x="10366" y="0"/>
                                </a:lnTo>
                                <a:lnTo>
                                  <a:pt x="10223" y="0"/>
                                </a:lnTo>
                                <a:lnTo>
                                  <a:pt x="10223" y="14168"/>
                                </a:lnTo>
                                <a:close/>
                                <a:moveTo>
                                  <a:pt x="0" y="14168"/>
                                </a:moveTo>
                                <a:lnTo>
                                  <a:pt x="143" y="14168"/>
                                </a:lnTo>
                                <a:lnTo>
                                  <a:pt x="143" y="0"/>
                                </a:lnTo>
                                <a:lnTo>
                                  <a:pt x="0" y="0"/>
                                </a:lnTo>
                                <a:lnTo>
                                  <a:pt x="0" y="14168"/>
                                </a:lnTo>
                                <a:close/>
                              </a:path>
                            </a:pathLst>
                          </a:custGeom>
                          <a:noFill/>
                          <a:ln w="31750">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EC93EC" id="Grup 40" o:spid="_x0000_s1026" style="position:absolute;margin-left:0;margin-top:-5.55pt;width:595.35pt;height:841.8pt;z-index:-251656192;mso-position-horizontal-relative:page;mso-position-vertical-relative:page" coordorigin=",5" coordsize="11907,168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">
                <v:rect id="Rectangle 292" o:spid="_x0000_s1027" style="position:absolute;top:15670;width:11907;height:1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" fillcolor="#233e5f"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1" o:spid="_x0000_s1028" type="#_x0000_t75" style="position:absolute;top:15630;width:11907;height:1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">
                  <v:imagedata r:id="rId10" o:title=""/>
                </v:shape>
                <v:rect id="Rectangle 290" o:spid="_x0000_s1029" style="position:absolute;top:15620;width:1190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" fillcolor="#4f81bc" stroked="f"/>
                <v:rect id="Rectangle 289" o:spid="_x0000_s1030" style="position:absolute;top:55;width:11907;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" fillcolor="#233e5f" stroked="f"/>
                <v:shape id="Picture 288" o:spid="_x0000_s1031" type="#_x0000_t75" style="position:absolute;top:15;width:11907;height:1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">
                  <v:imagedata r:id="rId11" o:title=""/>
                </v:shape>
                <v:shape id="AutoShape 287" o:spid="_x0000_s1032" style="position:absolute;top:5;width:11907;height:1371;visibility:visible;mso-wrap-style:square;v-text-anchor:top" coordsize="11907,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" path="m11906,1351l,1351r,20l11906,1371r,-20m11906,l,,,20r11906,l11906,e" fillcolor="#4f81bc" stroked="f">
                  <v:path arrowok="t" o:connecttype="custom" o:connectlocs="11906,1356;0,1356;0,1376;11906,1376;11906,1356;11906,5;0,5;0,25;11906,25;11906,5" o:connectangles="0,0,0,0,0,0,0,0,0,0"/>
                </v:shape>
                <v:shape id="AutoShape 285" o:spid="_x0000_s1033" style="position:absolute;left:808;top:1426;width:10366;height:14168;visibility:visible;mso-wrap-style:square;v-text-anchor:top" coordsize="10366,14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" path="m10223,14168r143,l10366,r-143,l10223,14168xm,14168r143,l143,,,,,14168xe" filled="f" strokecolor="#4f81bc" strokeweight="2.5pt">
                  <v:path arrowok="t" o:connecttype="custom" o:connectlocs="10223,15630;10366,15630;10366,1462;10223,1462;10223,15630;0,15630;143,15630;143,1462;0,1462;0,15630" o:connectangles="0,0,0,0,0,0,0,0,0,0"/>
                </v:shape>
                <w10:wrap anchorx="page" anchory="page"/>
              </v:group>
            </w:pict>
          </mc:Fallback>
        </mc:AlternateContent>
      </w:r>
    </w:p>
    <w:p w14:paraId="1898CF65" w14:textId="77777777" w:rsidR="00DE131A" w:rsidRDefault="00DE131A" w:rsidP="00987F91">
      <w:pPr>
        <w:spacing w:after="0" w:line="240" w:lineRule="auto"/>
        <w:jc w:val="center"/>
        <w:rPr>
          <w:rFonts w:ascii="Times New Roman" w:eastAsia="Calibri" w:hAnsi="Times New Roman" w:cs="Times New Roman"/>
          <w:b/>
          <w:iCs/>
          <w:sz w:val="40"/>
          <w:szCs w:val="40"/>
          <w:lang w:eastAsia="tr-TR"/>
        </w:rPr>
      </w:pPr>
    </w:p>
    <w:p w14:paraId="6A9E9475" w14:textId="39590532" w:rsidR="006379DA" w:rsidRPr="00704C91" w:rsidRDefault="00B00358" w:rsidP="00DE131A">
      <w:pPr>
        <w:spacing w:after="0" w:line="480" w:lineRule="auto"/>
        <w:jc w:val="center"/>
        <w:rPr>
          <w:rFonts w:ascii="Times New Roman" w:eastAsia="Calibri" w:hAnsi="Times New Roman" w:cs="Times New Roman"/>
          <w:b/>
          <w:iCs/>
          <w:sz w:val="40"/>
          <w:szCs w:val="40"/>
          <w:lang w:eastAsia="tr-TR"/>
        </w:rPr>
      </w:pPr>
      <w:r w:rsidRPr="00704C91">
        <w:rPr>
          <w:rFonts w:ascii="Times New Roman" w:eastAsia="Calibri" w:hAnsi="Times New Roman" w:cs="Times New Roman"/>
          <w:b/>
          <w:iCs/>
          <w:sz w:val="40"/>
          <w:szCs w:val="40"/>
          <w:lang w:eastAsia="tr-TR"/>
        </w:rPr>
        <w:t>T.C.</w:t>
      </w:r>
    </w:p>
    <w:p w14:paraId="2A3C29C2" w14:textId="6B44B910" w:rsidR="00B00358" w:rsidRPr="00DE131A" w:rsidRDefault="00B00358" w:rsidP="00DE131A">
      <w:pPr>
        <w:spacing w:after="0" w:line="480" w:lineRule="auto"/>
        <w:jc w:val="center"/>
        <w:rPr>
          <w:rFonts w:ascii="Times New Roman" w:eastAsia="Calibri" w:hAnsi="Times New Roman" w:cs="Times New Roman"/>
          <w:b/>
          <w:iCs/>
          <w:sz w:val="36"/>
          <w:szCs w:val="36"/>
          <w:lang w:eastAsia="tr-TR"/>
        </w:rPr>
      </w:pPr>
      <w:r w:rsidRPr="00704C91">
        <w:rPr>
          <w:rFonts w:ascii="Times New Roman" w:eastAsia="Calibri" w:hAnsi="Times New Roman" w:cs="Times New Roman"/>
          <w:b/>
          <w:iCs/>
          <w:w w:val="95"/>
          <w:sz w:val="40"/>
          <w:szCs w:val="40"/>
          <w:lang w:eastAsia="tr-TR"/>
        </w:rPr>
        <w:t>AĞRI İBRAHİM ÇEÇEN</w:t>
      </w:r>
      <w:r w:rsidR="00987F91" w:rsidRPr="00704C91">
        <w:rPr>
          <w:rFonts w:ascii="Times New Roman" w:eastAsia="Calibri" w:hAnsi="Times New Roman" w:cs="Times New Roman"/>
          <w:b/>
          <w:iCs/>
          <w:w w:val="95"/>
          <w:sz w:val="40"/>
          <w:szCs w:val="40"/>
          <w:lang w:eastAsia="tr-TR"/>
        </w:rPr>
        <w:t xml:space="preserve"> </w:t>
      </w:r>
      <w:r w:rsidRPr="00704C91">
        <w:rPr>
          <w:rFonts w:ascii="Times New Roman" w:eastAsia="Calibri" w:hAnsi="Times New Roman" w:cs="Times New Roman"/>
          <w:b/>
          <w:iCs/>
          <w:sz w:val="40"/>
          <w:szCs w:val="40"/>
          <w:lang w:eastAsia="tr-TR"/>
        </w:rPr>
        <w:t>ÜNİVERSİTESİ</w:t>
      </w:r>
    </w:p>
    <w:p w14:paraId="19393F7A" w14:textId="27F6C52F" w:rsidR="00023E20" w:rsidRPr="00704C91" w:rsidRDefault="008B78D5" w:rsidP="00DE131A">
      <w:pPr>
        <w:pStyle w:val="KonuBal"/>
        <w:tabs>
          <w:tab w:val="left" w:pos="9214"/>
        </w:tabs>
        <w:spacing w:line="480" w:lineRule="auto"/>
        <w:ind w:left="0" w:right="-32"/>
        <w:jc w:val="center"/>
        <w:rPr>
          <w:rFonts w:ascii="Times New Roman" w:hAnsi="Times New Roman" w:cs="Times New Roman"/>
          <w:sz w:val="40"/>
          <w:szCs w:val="40"/>
        </w:rPr>
      </w:pPr>
      <w:bookmarkStart w:id="0" w:name="_Hlk126846686"/>
      <w:r w:rsidRPr="00704C91">
        <w:rPr>
          <w:rFonts w:ascii="Times New Roman" w:hAnsi="Times New Roman" w:cs="Times New Roman"/>
          <w:sz w:val="40"/>
          <w:szCs w:val="40"/>
        </w:rPr>
        <w:t>TIP FAKÜLTESİ</w:t>
      </w:r>
    </w:p>
    <w:p w14:paraId="4444E64A" w14:textId="40F752C6" w:rsidR="00023E20" w:rsidRPr="00704C91" w:rsidRDefault="00DE131A" w:rsidP="00023E20">
      <w:pPr>
        <w:pStyle w:val="GvdeMetni"/>
        <w:jc w:val="center"/>
        <w:rPr>
          <w:rFonts w:ascii="Times New Roman" w:hAnsi="Times New Roman" w:cs="Times New Roman"/>
          <w:b/>
        </w:rPr>
      </w:pPr>
      <w:r>
        <w:rPr>
          <w:rFonts w:ascii="Times New Roman" w:hAnsi="Times New Roman" w:cs="Times New Roman"/>
          <w:noProof/>
          <w:sz w:val="24"/>
          <w:szCs w:val="24"/>
        </w:rPr>
        <w:drawing>
          <wp:anchor distT="0" distB="0" distL="114300" distR="114300" simplePos="0" relativeHeight="251675648" behindDoc="0" locked="0" layoutInCell="1" allowOverlap="1" wp14:anchorId="08847CF9" wp14:editId="5B474C7D">
            <wp:simplePos x="0" y="0"/>
            <wp:positionH relativeFrom="margin">
              <wp:align>center</wp:align>
            </wp:positionH>
            <wp:positionV relativeFrom="margin">
              <wp:posOffset>2388870</wp:posOffset>
            </wp:positionV>
            <wp:extent cx="2984500" cy="2984500"/>
            <wp:effectExtent l="0" t="0" r="6350" b="6350"/>
            <wp:wrapSquare wrapText="bothSides"/>
            <wp:docPr id="307673296" name="Resim 1" descr="metin, yazı tipi, logo,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73296" name="Resim 1" descr="metin, yazı tipi, logo, simge, sembol içeren bir resim&#10;&#10;Açıklama otomatik olarak oluşturuldu"/>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84500" cy="2984500"/>
                    </a:xfrm>
                    <a:prstGeom prst="rect">
                      <a:avLst/>
                    </a:prstGeom>
                  </pic:spPr>
                </pic:pic>
              </a:graphicData>
            </a:graphic>
            <wp14:sizeRelH relativeFrom="margin">
              <wp14:pctWidth>0</wp14:pctWidth>
            </wp14:sizeRelH>
            <wp14:sizeRelV relativeFrom="margin">
              <wp14:pctHeight>0</wp14:pctHeight>
            </wp14:sizeRelV>
          </wp:anchor>
        </w:drawing>
      </w:r>
    </w:p>
    <w:p w14:paraId="22437CDA" w14:textId="37C5FDF8" w:rsidR="00023E20" w:rsidRDefault="00023E20" w:rsidP="00023E20">
      <w:pPr>
        <w:pStyle w:val="GvdeMetni"/>
        <w:jc w:val="both"/>
        <w:rPr>
          <w:rFonts w:ascii="Times New Roman" w:hAnsi="Times New Roman" w:cs="Times New Roman"/>
          <w:b/>
        </w:rPr>
      </w:pPr>
    </w:p>
    <w:p w14:paraId="17497F27" w14:textId="74DD917C" w:rsidR="00DE131A" w:rsidRDefault="00DE131A" w:rsidP="00023E20">
      <w:pPr>
        <w:pStyle w:val="GvdeMetni"/>
        <w:jc w:val="both"/>
        <w:rPr>
          <w:rFonts w:ascii="Times New Roman" w:hAnsi="Times New Roman" w:cs="Times New Roman"/>
          <w:b/>
        </w:rPr>
      </w:pPr>
    </w:p>
    <w:p w14:paraId="7F1E200D" w14:textId="77777777" w:rsidR="00DE131A" w:rsidRDefault="00DE131A" w:rsidP="00023E20">
      <w:pPr>
        <w:pStyle w:val="GvdeMetni"/>
        <w:jc w:val="both"/>
        <w:rPr>
          <w:rFonts w:ascii="Times New Roman" w:hAnsi="Times New Roman" w:cs="Times New Roman"/>
          <w:b/>
        </w:rPr>
      </w:pPr>
    </w:p>
    <w:p w14:paraId="1113FF67" w14:textId="77777777" w:rsidR="00DE131A" w:rsidRDefault="00DE131A" w:rsidP="00023E20">
      <w:pPr>
        <w:pStyle w:val="GvdeMetni"/>
        <w:jc w:val="both"/>
        <w:rPr>
          <w:rFonts w:ascii="Times New Roman" w:hAnsi="Times New Roman" w:cs="Times New Roman"/>
          <w:b/>
        </w:rPr>
      </w:pPr>
    </w:p>
    <w:p w14:paraId="109A3AA6" w14:textId="77777777" w:rsidR="00DE131A" w:rsidRDefault="00DE131A" w:rsidP="00023E20">
      <w:pPr>
        <w:pStyle w:val="GvdeMetni"/>
        <w:jc w:val="both"/>
        <w:rPr>
          <w:rFonts w:ascii="Times New Roman" w:hAnsi="Times New Roman" w:cs="Times New Roman"/>
          <w:b/>
        </w:rPr>
      </w:pPr>
    </w:p>
    <w:p w14:paraId="37C9189D" w14:textId="77777777" w:rsidR="00DE131A" w:rsidRDefault="00DE131A" w:rsidP="00023E20">
      <w:pPr>
        <w:pStyle w:val="GvdeMetni"/>
        <w:jc w:val="both"/>
        <w:rPr>
          <w:rFonts w:ascii="Times New Roman" w:hAnsi="Times New Roman" w:cs="Times New Roman"/>
          <w:b/>
        </w:rPr>
      </w:pPr>
    </w:p>
    <w:p w14:paraId="07B74CC5" w14:textId="77777777" w:rsidR="00DE131A" w:rsidRDefault="00DE131A" w:rsidP="00023E20">
      <w:pPr>
        <w:pStyle w:val="GvdeMetni"/>
        <w:jc w:val="both"/>
        <w:rPr>
          <w:rFonts w:ascii="Times New Roman" w:hAnsi="Times New Roman" w:cs="Times New Roman"/>
          <w:b/>
        </w:rPr>
      </w:pPr>
    </w:p>
    <w:p w14:paraId="522FCC32" w14:textId="77777777" w:rsidR="00DE131A" w:rsidRDefault="00DE131A" w:rsidP="00023E20">
      <w:pPr>
        <w:pStyle w:val="GvdeMetni"/>
        <w:jc w:val="both"/>
        <w:rPr>
          <w:rFonts w:ascii="Times New Roman" w:hAnsi="Times New Roman" w:cs="Times New Roman"/>
          <w:b/>
        </w:rPr>
      </w:pPr>
    </w:p>
    <w:p w14:paraId="7CD7AE32" w14:textId="77777777" w:rsidR="00DE131A" w:rsidRDefault="00DE131A" w:rsidP="00023E20">
      <w:pPr>
        <w:pStyle w:val="GvdeMetni"/>
        <w:jc w:val="both"/>
        <w:rPr>
          <w:rFonts w:ascii="Times New Roman" w:hAnsi="Times New Roman" w:cs="Times New Roman"/>
          <w:b/>
        </w:rPr>
      </w:pPr>
    </w:p>
    <w:p w14:paraId="0C25CD52" w14:textId="77777777" w:rsidR="00DE131A" w:rsidRDefault="00DE131A" w:rsidP="00023E20">
      <w:pPr>
        <w:pStyle w:val="GvdeMetni"/>
        <w:jc w:val="both"/>
        <w:rPr>
          <w:rFonts w:ascii="Times New Roman" w:hAnsi="Times New Roman" w:cs="Times New Roman"/>
          <w:b/>
        </w:rPr>
      </w:pPr>
    </w:p>
    <w:p w14:paraId="0CABECCB" w14:textId="77777777" w:rsidR="00DE131A" w:rsidRDefault="00DE131A" w:rsidP="00023E20">
      <w:pPr>
        <w:pStyle w:val="GvdeMetni"/>
        <w:jc w:val="both"/>
        <w:rPr>
          <w:rFonts w:ascii="Times New Roman" w:hAnsi="Times New Roman" w:cs="Times New Roman"/>
          <w:b/>
        </w:rPr>
      </w:pPr>
    </w:p>
    <w:p w14:paraId="564C9776" w14:textId="77777777" w:rsidR="00DE131A" w:rsidRDefault="00DE131A" w:rsidP="00023E20">
      <w:pPr>
        <w:pStyle w:val="GvdeMetni"/>
        <w:jc w:val="both"/>
        <w:rPr>
          <w:rFonts w:ascii="Times New Roman" w:hAnsi="Times New Roman" w:cs="Times New Roman"/>
          <w:b/>
        </w:rPr>
      </w:pPr>
    </w:p>
    <w:p w14:paraId="769C4AF0" w14:textId="77777777" w:rsidR="00DE131A" w:rsidRDefault="00DE131A" w:rsidP="00023E20">
      <w:pPr>
        <w:pStyle w:val="GvdeMetni"/>
        <w:jc w:val="both"/>
        <w:rPr>
          <w:rFonts w:ascii="Times New Roman" w:hAnsi="Times New Roman" w:cs="Times New Roman"/>
          <w:b/>
        </w:rPr>
      </w:pPr>
    </w:p>
    <w:p w14:paraId="77020470" w14:textId="77777777" w:rsidR="00DE131A" w:rsidRPr="00704C91" w:rsidRDefault="00DE131A" w:rsidP="00023E20">
      <w:pPr>
        <w:pStyle w:val="GvdeMetni"/>
        <w:jc w:val="both"/>
        <w:rPr>
          <w:rFonts w:ascii="Times New Roman" w:hAnsi="Times New Roman" w:cs="Times New Roman"/>
          <w:b/>
        </w:rPr>
      </w:pPr>
    </w:p>
    <w:p w14:paraId="65BEB618" w14:textId="31BF6850" w:rsidR="00B00358" w:rsidRPr="00704C91" w:rsidRDefault="0057745F" w:rsidP="00E355F3">
      <w:pPr>
        <w:tabs>
          <w:tab w:val="left" w:pos="3075"/>
        </w:tabs>
        <w:spacing w:before="120" w:after="0" w:line="360" w:lineRule="auto"/>
        <w:jc w:val="center"/>
        <w:rPr>
          <w:rFonts w:ascii="Times New Roman" w:eastAsia="Calibri" w:hAnsi="Times New Roman" w:cs="Times New Roman"/>
          <w:b/>
          <w:sz w:val="40"/>
          <w:szCs w:val="40"/>
          <w:lang w:eastAsia="tr-TR"/>
        </w:rPr>
      </w:pPr>
      <w:r w:rsidRPr="00704C91">
        <w:rPr>
          <w:rFonts w:ascii="Times New Roman" w:eastAsia="Calibri" w:hAnsi="Times New Roman" w:cs="Times New Roman"/>
          <w:b/>
          <w:sz w:val="40"/>
          <w:szCs w:val="40"/>
          <w:lang w:eastAsia="tr-TR"/>
        </w:rPr>
        <w:t>Birim</w:t>
      </w:r>
      <w:r w:rsidR="00B00358" w:rsidRPr="00704C91">
        <w:rPr>
          <w:rFonts w:ascii="Times New Roman" w:eastAsia="Calibri" w:hAnsi="Times New Roman" w:cs="Times New Roman"/>
          <w:b/>
          <w:sz w:val="40"/>
          <w:szCs w:val="40"/>
          <w:lang w:eastAsia="tr-TR"/>
        </w:rPr>
        <w:t xml:space="preserve"> İç Değerlendirme Raporu</w:t>
      </w:r>
    </w:p>
    <w:bookmarkEnd w:id="0"/>
    <w:p w14:paraId="08F505CC" w14:textId="1631916B" w:rsidR="00E355F3" w:rsidRPr="00704C91" w:rsidRDefault="00023E20" w:rsidP="00E355F3">
      <w:pPr>
        <w:tabs>
          <w:tab w:val="left" w:pos="3075"/>
        </w:tabs>
        <w:spacing w:before="120" w:after="0" w:line="360" w:lineRule="auto"/>
        <w:jc w:val="center"/>
        <w:rPr>
          <w:rFonts w:ascii="Times New Roman" w:eastAsia="Calibri" w:hAnsi="Times New Roman" w:cs="Times New Roman"/>
          <w:b/>
          <w:sz w:val="40"/>
          <w:szCs w:val="40"/>
          <w:lang w:eastAsia="tr-TR"/>
        </w:rPr>
      </w:pPr>
      <w:r w:rsidRPr="00704C91">
        <w:rPr>
          <w:rFonts w:ascii="Times New Roman" w:eastAsia="Calibri" w:hAnsi="Times New Roman" w:cs="Times New Roman"/>
          <w:b/>
          <w:sz w:val="40"/>
          <w:szCs w:val="40"/>
          <w:lang w:eastAsia="tr-TR"/>
        </w:rPr>
        <w:t>(202</w:t>
      </w:r>
      <w:r w:rsidR="0057745F" w:rsidRPr="00704C91">
        <w:rPr>
          <w:rFonts w:ascii="Times New Roman" w:eastAsia="Calibri" w:hAnsi="Times New Roman" w:cs="Times New Roman"/>
          <w:b/>
          <w:sz w:val="40"/>
          <w:szCs w:val="40"/>
          <w:lang w:eastAsia="tr-TR"/>
        </w:rPr>
        <w:t>3</w:t>
      </w:r>
      <w:r w:rsidR="00E355F3" w:rsidRPr="00704C91">
        <w:rPr>
          <w:rFonts w:ascii="Times New Roman" w:eastAsia="Calibri" w:hAnsi="Times New Roman" w:cs="Times New Roman"/>
          <w:b/>
          <w:sz w:val="40"/>
          <w:szCs w:val="40"/>
          <w:lang w:eastAsia="tr-TR"/>
        </w:rPr>
        <w:t xml:space="preserve"> Yılı)</w:t>
      </w:r>
    </w:p>
    <w:p w14:paraId="605C9D72" w14:textId="77777777" w:rsidR="00B00358" w:rsidRPr="00032E99" w:rsidRDefault="00B00358" w:rsidP="00565932">
      <w:pPr>
        <w:spacing w:before="120" w:after="0" w:line="360" w:lineRule="auto"/>
        <w:jc w:val="right"/>
        <w:rPr>
          <w:rFonts w:ascii="Times New Roman" w:eastAsia="Calibri" w:hAnsi="Times New Roman" w:cs="Times New Roman"/>
          <w:b/>
          <w:bCs/>
          <w:i/>
          <w:sz w:val="24"/>
          <w:szCs w:val="24"/>
          <w:lang w:eastAsia="tr-TR"/>
        </w:rPr>
      </w:pPr>
      <w:r w:rsidRPr="00032E99">
        <w:rPr>
          <w:rFonts w:ascii="Times New Roman" w:eastAsia="Calibri" w:hAnsi="Times New Roman" w:cs="Times New Roman"/>
          <w:b/>
          <w:bCs/>
          <w:i/>
          <w:noProof/>
          <w:sz w:val="24"/>
          <w:szCs w:val="24"/>
          <w:lang w:eastAsia="tr-TR"/>
        </w:rPr>
        <mc:AlternateContent>
          <mc:Choice Requires="wps">
            <w:drawing>
              <wp:anchor distT="4294967295" distB="4294967295" distL="0" distR="0" simplePos="0" relativeHeight="251663360" behindDoc="1" locked="0" layoutInCell="1" allowOverlap="1" wp14:anchorId="57DB13E5" wp14:editId="0A970DD7">
                <wp:simplePos x="0" y="0"/>
                <wp:positionH relativeFrom="page">
                  <wp:posOffset>882650</wp:posOffset>
                </wp:positionH>
                <wp:positionV relativeFrom="paragraph">
                  <wp:posOffset>113029</wp:posOffset>
                </wp:positionV>
                <wp:extent cx="5798185" cy="0"/>
                <wp:effectExtent l="0" t="0" r="31115" b="19050"/>
                <wp:wrapTopAndBottom/>
                <wp:docPr id="38" name="Düz Bağlayıcı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12192">
                          <a:solidFill>
                            <a:srgbClr val="4F81B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7BDB5" id="Düz Bağlayıcı 38" o:spid="_x0000_s1026" style="position:absolute;z-index:-25165312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69.5pt,8.9pt" to="526.0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" strokecolor="#4f81bc" strokeweight=".96pt">
                <w10:wrap type="topAndBottom" anchorx="page"/>
              </v:line>
            </w:pict>
          </mc:Fallback>
        </mc:AlternateContent>
      </w:r>
      <w:r w:rsidRPr="00032E99">
        <w:rPr>
          <w:rFonts w:ascii="Times New Roman" w:eastAsia="Calibri" w:hAnsi="Times New Roman" w:cs="Times New Roman"/>
          <w:b/>
          <w:bCs/>
          <w:i/>
          <w:sz w:val="24"/>
          <w:szCs w:val="24"/>
          <w:lang w:eastAsia="tr-TR"/>
        </w:rPr>
        <w:t>“Doğudan Yükselen Işık”</w:t>
      </w:r>
    </w:p>
    <w:p w14:paraId="5C10F960" w14:textId="77777777" w:rsidR="00B00358" w:rsidRPr="00704C91" w:rsidRDefault="00B00358" w:rsidP="00926D59">
      <w:pPr>
        <w:spacing w:before="120" w:after="0" w:line="360" w:lineRule="auto"/>
        <w:ind w:firstLine="709"/>
        <w:rPr>
          <w:rFonts w:ascii="Times New Roman" w:eastAsia="Calibri" w:hAnsi="Times New Roman" w:cs="Times New Roman"/>
          <w:i/>
          <w:sz w:val="24"/>
          <w:szCs w:val="24"/>
          <w:lang w:eastAsia="tr-TR"/>
        </w:rPr>
      </w:pPr>
    </w:p>
    <w:p w14:paraId="17D87AE6" w14:textId="77777777" w:rsidR="000D0BD3" w:rsidRDefault="00DE131A" w:rsidP="00565932">
      <w:pPr>
        <w:spacing w:before="120" w:after="0" w:line="360"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Tıp Fakültesi </w:t>
      </w:r>
    </w:p>
    <w:p w14:paraId="0A8D70C8" w14:textId="2E0BDADF" w:rsidR="00B00358" w:rsidRPr="00704C91" w:rsidRDefault="00DE131A" w:rsidP="00565932">
      <w:pPr>
        <w:spacing w:before="120" w:after="0" w:line="360"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Birim </w:t>
      </w:r>
      <w:r w:rsidR="00B00358" w:rsidRPr="00704C91">
        <w:rPr>
          <w:rFonts w:ascii="Times New Roman" w:eastAsia="Calibri" w:hAnsi="Times New Roman" w:cs="Times New Roman"/>
          <w:b/>
          <w:sz w:val="24"/>
          <w:szCs w:val="24"/>
          <w:lang w:eastAsia="tr-TR"/>
        </w:rPr>
        <w:t xml:space="preserve">Kalite </w:t>
      </w:r>
      <w:r w:rsidR="00023E20" w:rsidRPr="00704C91">
        <w:rPr>
          <w:rFonts w:ascii="Times New Roman" w:eastAsia="Calibri" w:hAnsi="Times New Roman" w:cs="Times New Roman"/>
          <w:b/>
          <w:sz w:val="24"/>
          <w:szCs w:val="24"/>
          <w:lang w:eastAsia="tr-TR"/>
        </w:rPr>
        <w:t>Komisyonu</w:t>
      </w:r>
    </w:p>
    <w:p w14:paraId="135BBB96" w14:textId="58CFFF17" w:rsidR="00B00358" w:rsidRPr="00704C91" w:rsidRDefault="00DE131A" w:rsidP="00565932">
      <w:pPr>
        <w:spacing w:before="120" w:after="0" w:line="360"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Şubat 2024</w:t>
      </w:r>
    </w:p>
    <w:p w14:paraId="41383459" w14:textId="77777777" w:rsidR="00B00358" w:rsidRPr="00704C91" w:rsidRDefault="00B00358" w:rsidP="00926D59">
      <w:pPr>
        <w:spacing w:before="120" w:after="0" w:line="360" w:lineRule="auto"/>
        <w:ind w:firstLine="709"/>
        <w:jc w:val="center"/>
        <w:rPr>
          <w:rFonts w:ascii="Times New Roman" w:eastAsia="Calibri" w:hAnsi="Times New Roman" w:cs="Times New Roman"/>
          <w:b/>
          <w:sz w:val="24"/>
          <w:szCs w:val="24"/>
          <w:lang w:eastAsia="tr-TR"/>
        </w:rPr>
        <w:sectPr w:rsidR="00B00358" w:rsidRPr="00704C91" w:rsidSect="0012548A">
          <w:footerReference w:type="default" r:id="rId13"/>
          <w:footerReference w:type="first" r:id="rId14"/>
          <w:pgSz w:w="11906" w:h="16838"/>
          <w:pgMar w:top="1417" w:right="1417" w:bottom="0" w:left="1417" w:header="708" w:footer="708" w:gutter="0"/>
          <w:pgBorders w:offsetFrom="page">
            <w:top w:val="thinThickThinMediumGap" w:sz="24" w:space="24" w:color="1F3864" w:themeColor="accent5" w:themeShade="80"/>
            <w:left w:val="thinThickThinMediumGap" w:sz="24" w:space="24" w:color="1F3864" w:themeColor="accent5" w:themeShade="80"/>
            <w:bottom w:val="thinThickThinMediumGap" w:sz="24" w:space="24" w:color="1F3864" w:themeColor="accent5" w:themeShade="80"/>
            <w:right w:val="thinThickThinMediumGap" w:sz="24" w:space="24" w:color="1F3864" w:themeColor="accent5" w:themeShade="80"/>
          </w:pgBorders>
          <w:cols w:space="708"/>
          <w:docGrid w:linePitch="360"/>
        </w:sectPr>
      </w:pPr>
    </w:p>
    <w:p w14:paraId="75EADFA2" w14:textId="77777777" w:rsidR="000D0BD3" w:rsidRDefault="000D0BD3" w:rsidP="00565932">
      <w:pPr>
        <w:widowControl w:val="0"/>
        <w:spacing w:before="120" w:after="0" w:line="360" w:lineRule="auto"/>
        <w:ind w:right="39"/>
        <w:jc w:val="center"/>
        <w:rPr>
          <w:rFonts w:ascii="Times New Roman" w:eastAsia="Times New Roman" w:hAnsi="Times New Roman" w:cs="Times New Roman"/>
          <w:b/>
          <w:noProof/>
          <w:sz w:val="40"/>
          <w:szCs w:val="40"/>
          <w:lang w:eastAsia="tr-TR"/>
        </w:rPr>
      </w:pPr>
      <w:r>
        <w:rPr>
          <w:rFonts w:ascii="Times New Roman" w:eastAsia="Times New Roman" w:hAnsi="Times New Roman" w:cs="Times New Roman"/>
          <w:b/>
          <w:noProof/>
          <w:sz w:val="40"/>
          <w:szCs w:val="40"/>
          <w:lang w:eastAsia="tr-TR"/>
        </w:rPr>
        <w:lastRenderedPageBreak/>
        <w:t>TIP FAKÜLTESİ</w:t>
      </w:r>
    </w:p>
    <w:p w14:paraId="243CFF6B" w14:textId="7A144012" w:rsidR="00B00358" w:rsidRPr="00704C91" w:rsidRDefault="0057745F" w:rsidP="00565932">
      <w:pPr>
        <w:widowControl w:val="0"/>
        <w:spacing w:before="120" w:after="0" w:line="360" w:lineRule="auto"/>
        <w:ind w:right="39"/>
        <w:jc w:val="center"/>
        <w:rPr>
          <w:rFonts w:ascii="Times New Roman" w:eastAsia="Times New Roman" w:hAnsi="Times New Roman" w:cs="Times New Roman"/>
          <w:b/>
          <w:noProof/>
          <w:sz w:val="40"/>
          <w:szCs w:val="40"/>
          <w:lang w:eastAsia="tr-TR"/>
        </w:rPr>
      </w:pPr>
      <w:r w:rsidRPr="00704C91">
        <w:rPr>
          <w:rFonts w:ascii="Times New Roman" w:eastAsia="Times New Roman" w:hAnsi="Times New Roman" w:cs="Times New Roman"/>
          <w:b/>
          <w:noProof/>
          <w:sz w:val="40"/>
          <w:szCs w:val="40"/>
          <w:lang w:eastAsia="tr-TR"/>
        </w:rPr>
        <w:t>BİRİM</w:t>
      </w:r>
      <w:r w:rsidR="00B00358" w:rsidRPr="00704C91">
        <w:rPr>
          <w:rFonts w:ascii="Times New Roman" w:eastAsia="Times New Roman" w:hAnsi="Times New Roman" w:cs="Times New Roman"/>
          <w:b/>
          <w:noProof/>
          <w:sz w:val="40"/>
          <w:szCs w:val="40"/>
          <w:lang w:eastAsia="tr-TR"/>
        </w:rPr>
        <w:t xml:space="preserve"> İÇ DEĞERLENDİRME RAPORU</w:t>
      </w:r>
    </w:p>
    <w:p w14:paraId="325FBD82" w14:textId="2F35428C" w:rsidR="00E355F3" w:rsidRPr="00704C91" w:rsidRDefault="00023E20" w:rsidP="00565932">
      <w:pPr>
        <w:widowControl w:val="0"/>
        <w:spacing w:before="120" w:after="0" w:line="360" w:lineRule="auto"/>
        <w:ind w:right="39"/>
        <w:jc w:val="center"/>
        <w:rPr>
          <w:rFonts w:ascii="Times New Roman" w:eastAsia="Times New Roman" w:hAnsi="Times New Roman" w:cs="Times New Roman"/>
          <w:b/>
          <w:noProof/>
          <w:sz w:val="40"/>
          <w:szCs w:val="40"/>
          <w:lang w:eastAsia="tr-TR"/>
        </w:rPr>
      </w:pPr>
      <w:r w:rsidRPr="00704C91">
        <w:rPr>
          <w:rFonts w:ascii="Times New Roman" w:eastAsia="Times New Roman" w:hAnsi="Times New Roman" w:cs="Times New Roman"/>
          <w:b/>
          <w:noProof/>
          <w:sz w:val="40"/>
          <w:szCs w:val="40"/>
          <w:lang w:eastAsia="tr-TR"/>
        </w:rPr>
        <w:t>(202</w:t>
      </w:r>
      <w:r w:rsidR="0057745F" w:rsidRPr="00704C91">
        <w:rPr>
          <w:rFonts w:ascii="Times New Roman" w:eastAsia="Times New Roman" w:hAnsi="Times New Roman" w:cs="Times New Roman"/>
          <w:b/>
          <w:noProof/>
          <w:sz w:val="40"/>
          <w:szCs w:val="40"/>
          <w:lang w:eastAsia="tr-TR"/>
        </w:rPr>
        <w:t>3</w:t>
      </w:r>
      <w:r w:rsidR="00E355F3" w:rsidRPr="00704C91">
        <w:rPr>
          <w:rFonts w:ascii="Times New Roman" w:eastAsia="Times New Roman" w:hAnsi="Times New Roman" w:cs="Times New Roman"/>
          <w:b/>
          <w:noProof/>
          <w:sz w:val="40"/>
          <w:szCs w:val="40"/>
          <w:lang w:eastAsia="tr-TR"/>
        </w:rPr>
        <w:t xml:space="preserve"> YILI)</w:t>
      </w:r>
    </w:p>
    <w:p w14:paraId="531F717B" w14:textId="77777777" w:rsidR="00B00358" w:rsidRPr="00704C91" w:rsidRDefault="00B00358" w:rsidP="00926D59">
      <w:pPr>
        <w:widowControl w:val="0"/>
        <w:spacing w:before="120" w:after="0" w:line="360" w:lineRule="auto"/>
        <w:ind w:right="39" w:firstLine="709"/>
        <w:jc w:val="center"/>
        <w:rPr>
          <w:rFonts w:ascii="Times New Roman" w:eastAsia="Times New Roman" w:hAnsi="Times New Roman" w:cs="Times New Roman"/>
          <w:b/>
          <w:noProof/>
          <w:sz w:val="24"/>
          <w:szCs w:val="24"/>
          <w:lang w:eastAsia="tr-TR"/>
        </w:rPr>
      </w:pPr>
    </w:p>
    <w:p w14:paraId="78514BB4" w14:textId="77777777" w:rsidR="00B00358" w:rsidRPr="00704C91" w:rsidRDefault="00B00358" w:rsidP="00926D59">
      <w:pPr>
        <w:widowControl w:val="0"/>
        <w:spacing w:before="120" w:after="0" w:line="360" w:lineRule="auto"/>
        <w:ind w:right="39" w:firstLine="709"/>
        <w:jc w:val="center"/>
        <w:rPr>
          <w:rFonts w:ascii="Times New Roman" w:eastAsia="Times New Roman" w:hAnsi="Times New Roman" w:cs="Times New Roman"/>
          <w:b/>
          <w:noProof/>
          <w:sz w:val="24"/>
          <w:szCs w:val="24"/>
          <w:lang w:eastAsia="tr-TR"/>
        </w:rPr>
      </w:pPr>
    </w:p>
    <w:p w14:paraId="61D2384B" w14:textId="77777777" w:rsidR="00B00358" w:rsidRPr="00704C91" w:rsidRDefault="00B00358" w:rsidP="00926D59">
      <w:pPr>
        <w:widowControl w:val="0"/>
        <w:spacing w:before="120" w:after="0" w:line="360" w:lineRule="auto"/>
        <w:ind w:right="39" w:firstLine="709"/>
        <w:jc w:val="center"/>
        <w:rPr>
          <w:rFonts w:ascii="Times New Roman" w:eastAsia="Times New Roman" w:hAnsi="Times New Roman" w:cs="Times New Roman"/>
          <w:b/>
          <w:noProof/>
          <w:sz w:val="24"/>
          <w:szCs w:val="24"/>
          <w:lang w:eastAsia="tr-TR"/>
        </w:rPr>
      </w:pPr>
    </w:p>
    <w:p w14:paraId="58C6717B" w14:textId="77777777" w:rsidR="00B00358" w:rsidRPr="00704C91" w:rsidRDefault="00B00358" w:rsidP="00926D59">
      <w:pPr>
        <w:widowControl w:val="0"/>
        <w:spacing w:before="120" w:after="0" w:line="360" w:lineRule="auto"/>
        <w:ind w:right="39" w:firstLine="709"/>
        <w:jc w:val="center"/>
        <w:rPr>
          <w:rFonts w:ascii="Times New Roman" w:eastAsia="Times New Roman" w:hAnsi="Times New Roman" w:cs="Times New Roman"/>
          <w:b/>
          <w:noProof/>
          <w:sz w:val="24"/>
          <w:szCs w:val="24"/>
          <w:lang w:eastAsia="tr-TR"/>
        </w:rPr>
      </w:pPr>
    </w:p>
    <w:p w14:paraId="327BC656" w14:textId="77777777" w:rsidR="00B00358" w:rsidRPr="00704C91" w:rsidRDefault="00B00358" w:rsidP="00926D59">
      <w:pPr>
        <w:widowControl w:val="0"/>
        <w:spacing w:before="120" w:after="0" w:line="360" w:lineRule="auto"/>
        <w:ind w:right="39" w:firstLine="709"/>
        <w:jc w:val="center"/>
        <w:rPr>
          <w:rFonts w:ascii="Times New Roman" w:eastAsia="Times New Roman" w:hAnsi="Times New Roman" w:cs="Times New Roman"/>
          <w:b/>
          <w:noProof/>
          <w:sz w:val="24"/>
          <w:szCs w:val="24"/>
          <w:lang w:eastAsia="tr-TR"/>
        </w:rPr>
      </w:pPr>
    </w:p>
    <w:p w14:paraId="5174B1C0" w14:textId="77777777" w:rsidR="00B00358" w:rsidRPr="00704C91" w:rsidRDefault="00B00358" w:rsidP="00926D59">
      <w:pPr>
        <w:widowControl w:val="0"/>
        <w:spacing w:before="120" w:after="0" w:line="360" w:lineRule="auto"/>
        <w:ind w:right="39" w:firstLine="709"/>
        <w:jc w:val="center"/>
        <w:rPr>
          <w:rFonts w:ascii="Times New Roman" w:eastAsia="Times New Roman" w:hAnsi="Times New Roman" w:cs="Times New Roman"/>
          <w:b/>
          <w:noProof/>
          <w:sz w:val="24"/>
          <w:szCs w:val="24"/>
          <w:lang w:eastAsia="tr-TR"/>
        </w:rPr>
      </w:pPr>
    </w:p>
    <w:p w14:paraId="50E331A1" w14:textId="77777777" w:rsidR="00B00358" w:rsidRPr="00704C91" w:rsidRDefault="00B00358" w:rsidP="00926D59">
      <w:pPr>
        <w:widowControl w:val="0"/>
        <w:spacing w:before="120" w:after="0" w:line="360" w:lineRule="auto"/>
        <w:ind w:right="39" w:firstLine="709"/>
        <w:jc w:val="center"/>
        <w:rPr>
          <w:rFonts w:ascii="Times New Roman" w:eastAsia="Times New Roman" w:hAnsi="Times New Roman" w:cs="Times New Roman"/>
          <w:b/>
          <w:noProof/>
          <w:sz w:val="24"/>
          <w:szCs w:val="24"/>
          <w:lang w:eastAsia="tr-TR"/>
        </w:rPr>
      </w:pPr>
    </w:p>
    <w:p w14:paraId="650A6271" w14:textId="6A83B185" w:rsidR="00023E20" w:rsidRPr="00704C91" w:rsidRDefault="00023E20" w:rsidP="00926D59">
      <w:pPr>
        <w:widowControl w:val="0"/>
        <w:spacing w:before="120" w:after="0" w:line="360" w:lineRule="auto"/>
        <w:ind w:right="39" w:firstLine="709"/>
        <w:rPr>
          <w:rFonts w:ascii="Times New Roman" w:eastAsia="Times New Roman" w:hAnsi="Times New Roman" w:cs="Times New Roman"/>
          <w:b/>
          <w:noProof/>
          <w:sz w:val="24"/>
          <w:szCs w:val="24"/>
          <w:lang w:eastAsia="tr-TR"/>
        </w:rPr>
      </w:pPr>
    </w:p>
    <w:p w14:paraId="71C0CED7" w14:textId="77777777" w:rsidR="00023E20" w:rsidRPr="00704C91" w:rsidRDefault="00023E20" w:rsidP="00926D59">
      <w:pPr>
        <w:widowControl w:val="0"/>
        <w:spacing w:before="120" w:after="0" w:line="360" w:lineRule="auto"/>
        <w:ind w:right="39" w:firstLine="709"/>
        <w:rPr>
          <w:rFonts w:ascii="Times New Roman" w:eastAsia="Times New Roman" w:hAnsi="Times New Roman" w:cs="Times New Roman"/>
          <w:b/>
          <w:noProof/>
          <w:sz w:val="24"/>
          <w:szCs w:val="24"/>
          <w:lang w:eastAsia="tr-TR"/>
        </w:rPr>
      </w:pPr>
    </w:p>
    <w:p w14:paraId="6C4793B0" w14:textId="77777777" w:rsidR="001B64BA" w:rsidRPr="00704C91" w:rsidRDefault="001B64BA" w:rsidP="00565932">
      <w:pPr>
        <w:widowControl w:val="0"/>
        <w:spacing w:before="120" w:after="0" w:line="360" w:lineRule="auto"/>
        <w:ind w:right="39"/>
        <w:jc w:val="center"/>
        <w:rPr>
          <w:rFonts w:ascii="Times New Roman" w:eastAsia="Times New Roman" w:hAnsi="Times New Roman" w:cs="Times New Roman"/>
          <w:b/>
          <w:noProof/>
          <w:sz w:val="32"/>
          <w:szCs w:val="32"/>
          <w:lang w:eastAsia="tr-TR"/>
        </w:rPr>
      </w:pPr>
      <w:r w:rsidRPr="00704C91">
        <w:rPr>
          <w:rFonts w:ascii="Times New Roman" w:eastAsia="Times New Roman" w:hAnsi="Times New Roman" w:cs="Times New Roman"/>
          <w:b/>
          <w:noProof/>
          <w:sz w:val="32"/>
          <w:szCs w:val="32"/>
          <w:lang w:eastAsia="tr-TR"/>
        </w:rPr>
        <w:t>T.C.</w:t>
      </w:r>
    </w:p>
    <w:p w14:paraId="20E56A19" w14:textId="71E7FFA7" w:rsidR="00023E20" w:rsidRPr="00704C91" w:rsidRDefault="00B00358" w:rsidP="00565932">
      <w:pPr>
        <w:widowControl w:val="0"/>
        <w:spacing w:before="120" w:after="0" w:line="360" w:lineRule="auto"/>
        <w:ind w:right="39"/>
        <w:jc w:val="center"/>
        <w:rPr>
          <w:rFonts w:ascii="Times New Roman" w:eastAsia="Times New Roman" w:hAnsi="Times New Roman" w:cs="Times New Roman"/>
          <w:b/>
          <w:noProof/>
          <w:sz w:val="32"/>
          <w:szCs w:val="32"/>
          <w:lang w:eastAsia="tr-TR"/>
        </w:rPr>
      </w:pPr>
      <w:r w:rsidRPr="00704C91">
        <w:rPr>
          <w:rFonts w:ascii="Times New Roman" w:eastAsia="Times New Roman" w:hAnsi="Times New Roman" w:cs="Times New Roman"/>
          <w:b/>
          <w:noProof/>
          <w:sz w:val="32"/>
          <w:szCs w:val="32"/>
          <w:lang w:eastAsia="tr-TR"/>
        </w:rPr>
        <w:t>AĞRI İBRAHİM ÇEÇEN ÜNİVERSİTESİ</w:t>
      </w:r>
      <w:r w:rsidR="00023E20" w:rsidRPr="00704C91">
        <w:rPr>
          <w:rFonts w:ascii="Times New Roman" w:eastAsia="Times New Roman" w:hAnsi="Times New Roman" w:cs="Times New Roman"/>
          <w:b/>
          <w:noProof/>
          <w:sz w:val="32"/>
          <w:szCs w:val="32"/>
          <w:lang w:eastAsia="tr-TR"/>
        </w:rPr>
        <w:t xml:space="preserve"> </w:t>
      </w:r>
    </w:p>
    <w:p w14:paraId="165CF8A4" w14:textId="23C5D346" w:rsidR="00B00358" w:rsidRPr="00704C91" w:rsidRDefault="008B78D5" w:rsidP="00565932">
      <w:pPr>
        <w:widowControl w:val="0"/>
        <w:spacing w:before="120" w:after="0" w:line="360" w:lineRule="auto"/>
        <w:ind w:right="39"/>
        <w:jc w:val="center"/>
        <w:rPr>
          <w:rFonts w:ascii="Times New Roman" w:eastAsia="Times New Roman" w:hAnsi="Times New Roman" w:cs="Times New Roman"/>
          <w:b/>
          <w:noProof/>
          <w:sz w:val="32"/>
          <w:szCs w:val="32"/>
          <w:lang w:eastAsia="tr-TR"/>
        </w:rPr>
      </w:pPr>
      <w:r w:rsidRPr="00704C91">
        <w:rPr>
          <w:rFonts w:ascii="Times New Roman" w:eastAsia="Times New Roman" w:hAnsi="Times New Roman" w:cs="Times New Roman"/>
          <w:b/>
          <w:noProof/>
          <w:sz w:val="32"/>
          <w:szCs w:val="32"/>
          <w:lang w:eastAsia="tr-TR"/>
        </w:rPr>
        <w:t>TIP FAKÜLTESİ</w:t>
      </w:r>
    </w:p>
    <w:p w14:paraId="07BB6C3F" w14:textId="77777777" w:rsidR="00B00358" w:rsidRPr="00704C91" w:rsidRDefault="00B00358" w:rsidP="00565932">
      <w:pPr>
        <w:widowControl w:val="0"/>
        <w:spacing w:before="120" w:after="0" w:line="360" w:lineRule="auto"/>
        <w:ind w:right="39"/>
        <w:jc w:val="center"/>
        <w:rPr>
          <w:rFonts w:ascii="Times New Roman" w:eastAsia="Times New Roman" w:hAnsi="Times New Roman" w:cs="Times New Roman"/>
          <w:b/>
          <w:noProof/>
          <w:sz w:val="32"/>
          <w:szCs w:val="32"/>
          <w:lang w:eastAsia="tr-TR"/>
        </w:rPr>
      </w:pPr>
    </w:p>
    <w:p w14:paraId="14C70C70" w14:textId="77777777" w:rsidR="00E01736" w:rsidRPr="00704C91" w:rsidRDefault="00E01736" w:rsidP="00023E20">
      <w:pPr>
        <w:widowControl w:val="0"/>
        <w:spacing w:before="120" w:after="0" w:line="360" w:lineRule="auto"/>
        <w:ind w:right="39"/>
        <w:jc w:val="center"/>
        <w:rPr>
          <w:rFonts w:ascii="Times New Roman" w:eastAsia="Times New Roman" w:hAnsi="Times New Roman" w:cs="Times New Roman"/>
          <w:b/>
          <w:noProof/>
          <w:sz w:val="28"/>
          <w:szCs w:val="28"/>
          <w:lang w:eastAsia="tr-TR"/>
        </w:rPr>
      </w:pPr>
      <w:r w:rsidRPr="00704C91">
        <w:rPr>
          <w:rFonts w:ascii="Times New Roman" w:eastAsia="Times New Roman" w:hAnsi="Times New Roman" w:cs="Times New Roman"/>
          <w:b/>
          <w:noProof/>
          <w:sz w:val="28"/>
          <w:szCs w:val="28"/>
          <w:lang w:eastAsia="tr-TR"/>
        </w:rPr>
        <w:t xml:space="preserve">Fırat Mahallesi Yeni Üniversite Caddesi </w:t>
      </w:r>
    </w:p>
    <w:p w14:paraId="5770297E" w14:textId="3A4C1B7B" w:rsidR="00E01736" w:rsidRPr="00704C91" w:rsidRDefault="00E01736" w:rsidP="00023E20">
      <w:pPr>
        <w:widowControl w:val="0"/>
        <w:spacing w:before="120" w:after="0" w:line="360" w:lineRule="auto"/>
        <w:ind w:right="39"/>
        <w:jc w:val="center"/>
        <w:rPr>
          <w:rFonts w:ascii="Times New Roman" w:eastAsia="Times New Roman" w:hAnsi="Times New Roman" w:cs="Times New Roman"/>
          <w:b/>
          <w:noProof/>
          <w:sz w:val="28"/>
          <w:szCs w:val="28"/>
          <w:lang w:eastAsia="tr-TR"/>
        </w:rPr>
      </w:pPr>
      <w:r w:rsidRPr="00704C91">
        <w:rPr>
          <w:rFonts w:ascii="Times New Roman" w:eastAsia="Times New Roman" w:hAnsi="Times New Roman" w:cs="Times New Roman"/>
          <w:b/>
          <w:noProof/>
          <w:sz w:val="28"/>
          <w:szCs w:val="28"/>
          <w:lang w:eastAsia="tr-TR"/>
        </w:rPr>
        <w:t>No: 2 AE/1 04100 Merkez</w:t>
      </w:r>
    </w:p>
    <w:p w14:paraId="7C4DC031" w14:textId="099DC46C" w:rsidR="00023E20" w:rsidRPr="00704C91" w:rsidRDefault="008B78D5" w:rsidP="00023E20">
      <w:pPr>
        <w:widowControl w:val="0"/>
        <w:spacing w:before="120" w:after="0" w:line="360" w:lineRule="auto"/>
        <w:ind w:right="39"/>
        <w:jc w:val="center"/>
        <w:rPr>
          <w:rFonts w:ascii="Times New Roman" w:eastAsia="Times New Roman" w:hAnsi="Times New Roman" w:cs="Times New Roman"/>
          <w:b/>
          <w:noProof/>
          <w:sz w:val="28"/>
          <w:szCs w:val="28"/>
          <w:lang w:eastAsia="tr-TR"/>
        </w:rPr>
      </w:pPr>
      <w:r w:rsidRPr="00704C91">
        <w:rPr>
          <w:rFonts w:ascii="Times New Roman" w:eastAsia="Times New Roman" w:hAnsi="Times New Roman" w:cs="Times New Roman"/>
          <w:b/>
          <w:noProof/>
          <w:sz w:val="28"/>
          <w:szCs w:val="28"/>
          <w:lang w:eastAsia="tr-TR"/>
        </w:rPr>
        <w:t>Tıp Fakültesi</w:t>
      </w:r>
      <w:r w:rsidR="00023E20" w:rsidRPr="00704C91">
        <w:rPr>
          <w:rFonts w:ascii="Times New Roman" w:eastAsia="Times New Roman" w:hAnsi="Times New Roman" w:cs="Times New Roman"/>
          <w:b/>
          <w:noProof/>
          <w:sz w:val="28"/>
          <w:szCs w:val="28"/>
          <w:lang w:eastAsia="tr-TR"/>
        </w:rPr>
        <w:t xml:space="preserve"> </w:t>
      </w:r>
    </w:p>
    <w:p w14:paraId="6D0394C8" w14:textId="756CE65F" w:rsidR="00023E20" w:rsidRPr="00704C91" w:rsidRDefault="00023E20" w:rsidP="00023E20">
      <w:pPr>
        <w:widowControl w:val="0"/>
        <w:spacing w:before="120" w:after="0" w:line="360" w:lineRule="auto"/>
        <w:ind w:right="39"/>
        <w:jc w:val="center"/>
        <w:rPr>
          <w:rFonts w:ascii="Times New Roman" w:eastAsia="Times New Roman" w:hAnsi="Times New Roman" w:cs="Times New Roman"/>
          <w:b/>
          <w:noProof/>
          <w:sz w:val="28"/>
          <w:szCs w:val="28"/>
          <w:lang w:eastAsia="tr-TR"/>
        </w:rPr>
      </w:pPr>
      <w:r w:rsidRPr="00704C91">
        <w:rPr>
          <w:rFonts w:ascii="Times New Roman" w:eastAsia="Times New Roman" w:hAnsi="Times New Roman" w:cs="Times New Roman"/>
          <w:b/>
          <w:noProof/>
          <w:sz w:val="28"/>
          <w:szCs w:val="28"/>
          <w:lang w:eastAsia="tr-TR"/>
        </w:rPr>
        <w:t>Ağrı - Türkiye</w:t>
      </w:r>
    </w:p>
    <w:p w14:paraId="241A2A90" w14:textId="77777777" w:rsidR="00B00358" w:rsidRPr="00704C91" w:rsidRDefault="00B00358" w:rsidP="00565932">
      <w:pPr>
        <w:widowControl w:val="0"/>
        <w:spacing w:before="120" w:after="0" w:line="360" w:lineRule="auto"/>
        <w:ind w:right="39"/>
        <w:jc w:val="center"/>
        <w:rPr>
          <w:rFonts w:ascii="Times New Roman" w:eastAsia="Times New Roman" w:hAnsi="Times New Roman" w:cs="Times New Roman"/>
          <w:b/>
          <w:noProof/>
          <w:sz w:val="24"/>
          <w:szCs w:val="24"/>
          <w:lang w:eastAsia="tr-TR"/>
        </w:rPr>
      </w:pPr>
    </w:p>
    <w:p w14:paraId="1ADF9C13" w14:textId="77777777" w:rsidR="00B00358" w:rsidRPr="00704C91" w:rsidRDefault="00B00358" w:rsidP="00565932">
      <w:pPr>
        <w:widowControl w:val="0"/>
        <w:spacing w:before="120" w:after="0" w:line="360" w:lineRule="auto"/>
        <w:ind w:right="39"/>
        <w:jc w:val="center"/>
        <w:rPr>
          <w:rFonts w:ascii="Times New Roman" w:eastAsia="Times New Roman" w:hAnsi="Times New Roman" w:cs="Times New Roman"/>
          <w:b/>
          <w:noProof/>
          <w:sz w:val="24"/>
          <w:szCs w:val="24"/>
          <w:lang w:eastAsia="tr-TR"/>
        </w:rPr>
      </w:pPr>
    </w:p>
    <w:p w14:paraId="0F733C81" w14:textId="77777777" w:rsidR="00B00358" w:rsidRPr="00704C91" w:rsidRDefault="00B00358" w:rsidP="00565932">
      <w:pPr>
        <w:widowControl w:val="0"/>
        <w:spacing w:before="120" w:after="0" w:line="360" w:lineRule="auto"/>
        <w:ind w:right="39"/>
        <w:jc w:val="center"/>
        <w:rPr>
          <w:rFonts w:ascii="Times New Roman" w:eastAsia="Times New Roman" w:hAnsi="Times New Roman" w:cs="Times New Roman"/>
          <w:b/>
          <w:noProof/>
          <w:sz w:val="24"/>
          <w:szCs w:val="24"/>
          <w:lang w:eastAsia="tr-TR"/>
        </w:rPr>
      </w:pPr>
    </w:p>
    <w:p w14:paraId="52E4CBCC" w14:textId="5F060DE4" w:rsidR="00B00358" w:rsidRPr="00704C91" w:rsidRDefault="005F7C55" w:rsidP="00565932">
      <w:pPr>
        <w:widowControl w:val="0"/>
        <w:spacing w:before="120" w:after="0" w:line="360" w:lineRule="auto"/>
        <w:ind w:right="39"/>
        <w:jc w:val="center"/>
        <w:rPr>
          <w:rFonts w:ascii="Times New Roman" w:eastAsia="Times New Roman" w:hAnsi="Times New Roman" w:cs="Times New Roman"/>
          <w:b/>
          <w:noProof/>
          <w:sz w:val="24"/>
          <w:szCs w:val="24"/>
          <w:lang w:eastAsia="tr-TR"/>
        </w:rPr>
      </w:pPr>
      <w:r w:rsidRPr="00704C91">
        <w:rPr>
          <w:rFonts w:ascii="Times New Roman" w:eastAsia="Times New Roman" w:hAnsi="Times New Roman" w:cs="Times New Roman"/>
          <w:b/>
          <w:noProof/>
          <w:sz w:val="24"/>
          <w:szCs w:val="24"/>
        </w:rPr>
        <w:lastRenderedPageBreak/>
        <w:drawing>
          <wp:anchor distT="0" distB="0" distL="114300" distR="114300" simplePos="0" relativeHeight="251674624" behindDoc="0" locked="0" layoutInCell="1" allowOverlap="1" wp14:anchorId="118FC0E8" wp14:editId="2174F742">
            <wp:simplePos x="0" y="0"/>
            <wp:positionH relativeFrom="margin">
              <wp:align>center</wp:align>
            </wp:positionH>
            <wp:positionV relativeFrom="margin">
              <wp:align>top</wp:align>
            </wp:positionV>
            <wp:extent cx="4325620" cy="5861050"/>
            <wp:effectExtent l="0" t="0" r="0" b="6350"/>
            <wp:wrapSquare wrapText="bothSides"/>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29209" cy="5865386"/>
                    </a:xfrm>
                    <a:prstGeom prst="rect">
                      <a:avLst/>
                    </a:prstGeom>
                  </pic:spPr>
                </pic:pic>
              </a:graphicData>
            </a:graphic>
            <wp14:sizeRelH relativeFrom="margin">
              <wp14:pctWidth>0</wp14:pctWidth>
            </wp14:sizeRelH>
            <wp14:sizeRelV relativeFrom="margin">
              <wp14:pctHeight>0</wp14:pctHeight>
            </wp14:sizeRelV>
          </wp:anchor>
        </w:drawing>
      </w:r>
    </w:p>
    <w:p w14:paraId="2E6B2E06" w14:textId="77777777" w:rsidR="00B00358" w:rsidRPr="00704C91" w:rsidRDefault="00B00358" w:rsidP="00565932">
      <w:pPr>
        <w:widowControl w:val="0"/>
        <w:spacing w:before="120" w:after="0" w:line="360" w:lineRule="auto"/>
        <w:ind w:right="39"/>
        <w:jc w:val="center"/>
        <w:rPr>
          <w:rFonts w:ascii="Times New Roman" w:eastAsia="Times New Roman" w:hAnsi="Times New Roman" w:cs="Times New Roman"/>
          <w:b/>
          <w:noProof/>
          <w:sz w:val="24"/>
          <w:szCs w:val="24"/>
          <w:lang w:eastAsia="tr-TR"/>
        </w:rPr>
      </w:pPr>
    </w:p>
    <w:p w14:paraId="71C1704E" w14:textId="637B4998" w:rsidR="00B00358" w:rsidRPr="00704C91" w:rsidRDefault="00B00358" w:rsidP="00565932">
      <w:pPr>
        <w:widowControl w:val="0"/>
        <w:spacing w:before="120" w:after="0" w:line="360" w:lineRule="auto"/>
        <w:ind w:right="39"/>
        <w:jc w:val="center"/>
        <w:rPr>
          <w:rFonts w:ascii="Times New Roman" w:eastAsia="Times New Roman" w:hAnsi="Times New Roman" w:cs="Times New Roman"/>
          <w:b/>
          <w:noProof/>
          <w:sz w:val="24"/>
          <w:szCs w:val="24"/>
          <w:lang w:eastAsia="tr-TR"/>
        </w:rPr>
      </w:pPr>
    </w:p>
    <w:p w14:paraId="14E44B3B" w14:textId="5DCEBBC3" w:rsidR="00B00358" w:rsidRPr="00704C91" w:rsidRDefault="00B00358" w:rsidP="00926D59">
      <w:pPr>
        <w:widowControl w:val="0"/>
        <w:spacing w:before="120" w:after="0" w:line="360" w:lineRule="auto"/>
        <w:ind w:right="39" w:firstLine="709"/>
        <w:jc w:val="center"/>
        <w:rPr>
          <w:rFonts w:ascii="Times New Roman" w:eastAsia="Times New Roman" w:hAnsi="Times New Roman" w:cs="Times New Roman"/>
          <w:b/>
          <w:sz w:val="24"/>
          <w:szCs w:val="24"/>
        </w:rPr>
      </w:pPr>
    </w:p>
    <w:p w14:paraId="0B81884E" w14:textId="77777777" w:rsidR="00B00358" w:rsidRPr="00704C91" w:rsidRDefault="00B00358" w:rsidP="00B80788">
      <w:pPr>
        <w:widowControl w:val="0"/>
        <w:spacing w:before="120" w:after="0" w:line="360" w:lineRule="auto"/>
        <w:ind w:right="39"/>
        <w:rPr>
          <w:rFonts w:ascii="Times New Roman" w:eastAsia="Times New Roman" w:hAnsi="Times New Roman" w:cs="Times New Roman"/>
          <w:b/>
          <w:sz w:val="24"/>
          <w:szCs w:val="24"/>
        </w:rPr>
      </w:pPr>
    </w:p>
    <w:p w14:paraId="3F9AD4D2" w14:textId="77777777" w:rsidR="000C0686" w:rsidRPr="00704C91" w:rsidRDefault="00B00358" w:rsidP="000C0686">
      <w:pPr>
        <w:widowControl w:val="0"/>
        <w:autoSpaceDE w:val="0"/>
        <w:autoSpaceDN w:val="0"/>
        <w:spacing w:before="120" w:after="0" w:line="360" w:lineRule="auto"/>
        <w:ind w:firstLine="709"/>
        <w:rPr>
          <w:rFonts w:ascii="Times New Roman" w:eastAsia="Times New Roman" w:hAnsi="Times New Roman" w:cs="Times New Roman"/>
          <w:sz w:val="24"/>
          <w:szCs w:val="24"/>
          <w:lang w:eastAsia="tr-TR" w:bidi="tr-TR"/>
        </w:rPr>
      </w:pPr>
      <w:r w:rsidRPr="00704C91">
        <w:rPr>
          <w:rFonts w:ascii="Times New Roman" w:eastAsia="Times New Roman" w:hAnsi="Times New Roman" w:cs="Times New Roman"/>
          <w:sz w:val="24"/>
          <w:szCs w:val="24"/>
          <w:lang w:eastAsia="tr-TR" w:bidi="tr-TR"/>
        </w:rPr>
        <w:t xml:space="preserve">   </w:t>
      </w:r>
    </w:p>
    <w:p w14:paraId="0F7BEB70" w14:textId="77777777" w:rsidR="00F43AF5" w:rsidRPr="00704C91" w:rsidRDefault="00F43AF5" w:rsidP="000C0686">
      <w:pPr>
        <w:widowControl w:val="0"/>
        <w:autoSpaceDE w:val="0"/>
        <w:autoSpaceDN w:val="0"/>
        <w:spacing w:before="120" w:after="0" w:line="360" w:lineRule="auto"/>
        <w:jc w:val="center"/>
        <w:rPr>
          <w:rFonts w:ascii="Times New Roman" w:eastAsia="Times New Roman" w:hAnsi="Times New Roman" w:cs="Times New Roman"/>
          <w:b/>
          <w:bCs/>
          <w:i/>
          <w:sz w:val="24"/>
          <w:szCs w:val="24"/>
          <w:lang w:eastAsia="tr-TR" w:bidi="tr-TR"/>
        </w:rPr>
      </w:pPr>
    </w:p>
    <w:p w14:paraId="51A4ED47" w14:textId="77777777" w:rsidR="00F43AF5" w:rsidRPr="00704C91" w:rsidRDefault="00F43AF5" w:rsidP="000C0686">
      <w:pPr>
        <w:widowControl w:val="0"/>
        <w:autoSpaceDE w:val="0"/>
        <w:autoSpaceDN w:val="0"/>
        <w:spacing w:before="120" w:after="0" w:line="360" w:lineRule="auto"/>
        <w:jc w:val="center"/>
        <w:rPr>
          <w:rFonts w:ascii="Times New Roman" w:eastAsia="Times New Roman" w:hAnsi="Times New Roman" w:cs="Times New Roman"/>
          <w:b/>
          <w:bCs/>
          <w:i/>
          <w:sz w:val="24"/>
          <w:szCs w:val="24"/>
          <w:lang w:eastAsia="tr-TR" w:bidi="tr-TR"/>
        </w:rPr>
      </w:pPr>
    </w:p>
    <w:p w14:paraId="22BD937A" w14:textId="77777777" w:rsidR="00F43AF5" w:rsidRPr="00704C91" w:rsidRDefault="00F43AF5" w:rsidP="000C0686">
      <w:pPr>
        <w:widowControl w:val="0"/>
        <w:autoSpaceDE w:val="0"/>
        <w:autoSpaceDN w:val="0"/>
        <w:spacing w:before="120" w:after="0" w:line="360" w:lineRule="auto"/>
        <w:jc w:val="center"/>
        <w:rPr>
          <w:rFonts w:ascii="Times New Roman" w:eastAsia="Times New Roman" w:hAnsi="Times New Roman" w:cs="Times New Roman"/>
          <w:b/>
          <w:bCs/>
          <w:i/>
          <w:sz w:val="24"/>
          <w:szCs w:val="24"/>
          <w:lang w:eastAsia="tr-TR" w:bidi="tr-TR"/>
        </w:rPr>
      </w:pPr>
    </w:p>
    <w:p w14:paraId="7D18A3B6" w14:textId="77777777" w:rsidR="00F43AF5" w:rsidRPr="00704C91" w:rsidRDefault="00F43AF5" w:rsidP="000C0686">
      <w:pPr>
        <w:widowControl w:val="0"/>
        <w:autoSpaceDE w:val="0"/>
        <w:autoSpaceDN w:val="0"/>
        <w:spacing w:before="120" w:after="0" w:line="360" w:lineRule="auto"/>
        <w:jc w:val="center"/>
        <w:rPr>
          <w:rFonts w:ascii="Times New Roman" w:eastAsia="Times New Roman" w:hAnsi="Times New Roman" w:cs="Times New Roman"/>
          <w:b/>
          <w:bCs/>
          <w:i/>
          <w:sz w:val="24"/>
          <w:szCs w:val="24"/>
          <w:lang w:eastAsia="tr-TR" w:bidi="tr-TR"/>
        </w:rPr>
      </w:pPr>
    </w:p>
    <w:p w14:paraId="776634C6" w14:textId="77777777" w:rsidR="00F43AF5" w:rsidRPr="00704C91" w:rsidRDefault="00F43AF5" w:rsidP="000C0686">
      <w:pPr>
        <w:widowControl w:val="0"/>
        <w:autoSpaceDE w:val="0"/>
        <w:autoSpaceDN w:val="0"/>
        <w:spacing w:before="120" w:after="0" w:line="360" w:lineRule="auto"/>
        <w:jc w:val="center"/>
        <w:rPr>
          <w:rFonts w:ascii="Times New Roman" w:eastAsia="Times New Roman" w:hAnsi="Times New Roman" w:cs="Times New Roman"/>
          <w:b/>
          <w:bCs/>
          <w:i/>
          <w:sz w:val="24"/>
          <w:szCs w:val="24"/>
          <w:lang w:eastAsia="tr-TR" w:bidi="tr-TR"/>
        </w:rPr>
      </w:pPr>
    </w:p>
    <w:p w14:paraId="4D7868C9" w14:textId="77777777" w:rsidR="00F43AF5" w:rsidRPr="00704C91" w:rsidRDefault="00F43AF5" w:rsidP="000C0686">
      <w:pPr>
        <w:widowControl w:val="0"/>
        <w:autoSpaceDE w:val="0"/>
        <w:autoSpaceDN w:val="0"/>
        <w:spacing w:before="120" w:after="0" w:line="360" w:lineRule="auto"/>
        <w:jc w:val="center"/>
        <w:rPr>
          <w:rFonts w:ascii="Times New Roman" w:eastAsia="Times New Roman" w:hAnsi="Times New Roman" w:cs="Times New Roman"/>
          <w:b/>
          <w:bCs/>
          <w:i/>
          <w:sz w:val="24"/>
          <w:szCs w:val="24"/>
          <w:lang w:eastAsia="tr-TR" w:bidi="tr-TR"/>
        </w:rPr>
      </w:pPr>
    </w:p>
    <w:p w14:paraId="2DBD0922" w14:textId="77777777" w:rsidR="00F43AF5" w:rsidRPr="00704C91" w:rsidRDefault="00F43AF5" w:rsidP="000C0686">
      <w:pPr>
        <w:widowControl w:val="0"/>
        <w:autoSpaceDE w:val="0"/>
        <w:autoSpaceDN w:val="0"/>
        <w:spacing w:before="120" w:after="0" w:line="360" w:lineRule="auto"/>
        <w:jc w:val="center"/>
        <w:rPr>
          <w:rFonts w:ascii="Times New Roman" w:eastAsia="Times New Roman" w:hAnsi="Times New Roman" w:cs="Times New Roman"/>
          <w:b/>
          <w:bCs/>
          <w:i/>
          <w:sz w:val="24"/>
          <w:szCs w:val="24"/>
          <w:lang w:eastAsia="tr-TR" w:bidi="tr-TR"/>
        </w:rPr>
      </w:pPr>
    </w:p>
    <w:p w14:paraId="4ABB82CB" w14:textId="77777777" w:rsidR="00F43AF5" w:rsidRPr="00704C91" w:rsidRDefault="00F43AF5" w:rsidP="000C0686">
      <w:pPr>
        <w:widowControl w:val="0"/>
        <w:autoSpaceDE w:val="0"/>
        <w:autoSpaceDN w:val="0"/>
        <w:spacing w:before="120" w:after="0" w:line="360" w:lineRule="auto"/>
        <w:jc w:val="center"/>
        <w:rPr>
          <w:rFonts w:ascii="Times New Roman" w:eastAsia="Times New Roman" w:hAnsi="Times New Roman" w:cs="Times New Roman"/>
          <w:b/>
          <w:bCs/>
          <w:i/>
          <w:sz w:val="24"/>
          <w:szCs w:val="24"/>
          <w:lang w:eastAsia="tr-TR" w:bidi="tr-TR"/>
        </w:rPr>
      </w:pPr>
    </w:p>
    <w:p w14:paraId="7DF3AA31" w14:textId="77777777" w:rsidR="00F43AF5" w:rsidRPr="00704C91" w:rsidRDefault="00F43AF5" w:rsidP="000C0686">
      <w:pPr>
        <w:widowControl w:val="0"/>
        <w:autoSpaceDE w:val="0"/>
        <w:autoSpaceDN w:val="0"/>
        <w:spacing w:before="120" w:after="0" w:line="360" w:lineRule="auto"/>
        <w:jc w:val="center"/>
        <w:rPr>
          <w:rFonts w:ascii="Times New Roman" w:eastAsia="Times New Roman" w:hAnsi="Times New Roman" w:cs="Times New Roman"/>
          <w:b/>
          <w:bCs/>
          <w:i/>
          <w:sz w:val="24"/>
          <w:szCs w:val="24"/>
          <w:lang w:eastAsia="tr-TR" w:bidi="tr-TR"/>
        </w:rPr>
      </w:pPr>
    </w:p>
    <w:p w14:paraId="121A6F28" w14:textId="77777777" w:rsidR="00F43AF5" w:rsidRPr="00704C91" w:rsidRDefault="00F43AF5" w:rsidP="000C0686">
      <w:pPr>
        <w:widowControl w:val="0"/>
        <w:autoSpaceDE w:val="0"/>
        <w:autoSpaceDN w:val="0"/>
        <w:spacing w:before="120" w:after="0" w:line="360" w:lineRule="auto"/>
        <w:jc w:val="center"/>
        <w:rPr>
          <w:rFonts w:ascii="Times New Roman" w:eastAsia="Times New Roman" w:hAnsi="Times New Roman" w:cs="Times New Roman"/>
          <w:b/>
          <w:bCs/>
          <w:i/>
          <w:sz w:val="24"/>
          <w:szCs w:val="24"/>
          <w:lang w:eastAsia="tr-TR" w:bidi="tr-TR"/>
        </w:rPr>
      </w:pPr>
    </w:p>
    <w:p w14:paraId="41EC9B6D" w14:textId="77777777" w:rsidR="00F43AF5" w:rsidRPr="00704C91" w:rsidRDefault="00F43AF5" w:rsidP="000C0686">
      <w:pPr>
        <w:widowControl w:val="0"/>
        <w:autoSpaceDE w:val="0"/>
        <w:autoSpaceDN w:val="0"/>
        <w:spacing w:before="120" w:after="0" w:line="360" w:lineRule="auto"/>
        <w:jc w:val="center"/>
        <w:rPr>
          <w:rFonts w:ascii="Times New Roman" w:eastAsia="Times New Roman" w:hAnsi="Times New Roman" w:cs="Times New Roman"/>
          <w:b/>
          <w:bCs/>
          <w:i/>
          <w:sz w:val="24"/>
          <w:szCs w:val="24"/>
          <w:lang w:eastAsia="tr-TR" w:bidi="tr-TR"/>
        </w:rPr>
      </w:pPr>
    </w:p>
    <w:p w14:paraId="3E70C0AB" w14:textId="77777777" w:rsidR="005F7C55" w:rsidRDefault="005F7C55" w:rsidP="000C0686">
      <w:pPr>
        <w:widowControl w:val="0"/>
        <w:autoSpaceDE w:val="0"/>
        <w:autoSpaceDN w:val="0"/>
        <w:spacing w:before="120" w:after="0" w:line="360" w:lineRule="auto"/>
        <w:jc w:val="center"/>
        <w:rPr>
          <w:rFonts w:ascii="Times New Roman" w:eastAsia="Times New Roman" w:hAnsi="Times New Roman" w:cs="Times New Roman"/>
          <w:b/>
          <w:bCs/>
          <w:i/>
          <w:sz w:val="24"/>
          <w:szCs w:val="24"/>
          <w:lang w:eastAsia="tr-TR" w:bidi="tr-TR"/>
        </w:rPr>
      </w:pPr>
    </w:p>
    <w:p w14:paraId="3A62EB6A" w14:textId="77777777" w:rsidR="005F7C55" w:rsidRDefault="005F7C55" w:rsidP="000C0686">
      <w:pPr>
        <w:widowControl w:val="0"/>
        <w:autoSpaceDE w:val="0"/>
        <w:autoSpaceDN w:val="0"/>
        <w:spacing w:before="120" w:after="0" w:line="360" w:lineRule="auto"/>
        <w:jc w:val="center"/>
        <w:rPr>
          <w:rFonts w:ascii="Times New Roman" w:eastAsia="Times New Roman" w:hAnsi="Times New Roman" w:cs="Times New Roman"/>
          <w:b/>
          <w:bCs/>
          <w:i/>
          <w:sz w:val="24"/>
          <w:szCs w:val="24"/>
          <w:lang w:eastAsia="tr-TR" w:bidi="tr-TR"/>
        </w:rPr>
      </w:pPr>
    </w:p>
    <w:p w14:paraId="4A044BEA" w14:textId="77777777" w:rsidR="005F7C55" w:rsidRDefault="00B00358" w:rsidP="000C0686">
      <w:pPr>
        <w:widowControl w:val="0"/>
        <w:autoSpaceDE w:val="0"/>
        <w:autoSpaceDN w:val="0"/>
        <w:spacing w:before="120" w:after="0" w:line="360" w:lineRule="auto"/>
        <w:jc w:val="center"/>
        <w:rPr>
          <w:rFonts w:ascii="Times New Roman" w:eastAsia="Times New Roman" w:hAnsi="Times New Roman" w:cs="Times New Roman"/>
          <w:b/>
          <w:bCs/>
          <w:i/>
          <w:sz w:val="24"/>
          <w:szCs w:val="24"/>
          <w:lang w:eastAsia="tr-TR" w:bidi="tr-TR"/>
        </w:rPr>
      </w:pPr>
      <w:r w:rsidRPr="00704C91">
        <w:rPr>
          <w:rFonts w:ascii="Times New Roman" w:eastAsia="Times New Roman" w:hAnsi="Times New Roman" w:cs="Times New Roman"/>
          <w:b/>
          <w:bCs/>
          <w:i/>
          <w:sz w:val="24"/>
          <w:szCs w:val="24"/>
          <w:lang w:eastAsia="tr-TR" w:bidi="tr-TR"/>
        </w:rPr>
        <w:t xml:space="preserve">“Eğitimdir ki, bir milleti ya özgür, bağımsız, şanlı, yüksek bir topluluk halinde yaşatır; </w:t>
      </w:r>
    </w:p>
    <w:p w14:paraId="5C5687A8" w14:textId="4395199C" w:rsidR="00B00358" w:rsidRPr="00704C91" w:rsidRDefault="00B00358" w:rsidP="000C0686">
      <w:pPr>
        <w:widowControl w:val="0"/>
        <w:autoSpaceDE w:val="0"/>
        <w:autoSpaceDN w:val="0"/>
        <w:spacing w:before="120" w:after="0" w:line="360" w:lineRule="auto"/>
        <w:jc w:val="center"/>
        <w:rPr>
          <w:rFonts w:ascii="Times New Roman" w:eastAsia="Times New Roman" w:hAnsi="Times New Roman" w:cs="Times New Roman"/>
          <w:b/>
          <w:bCs/>
          <w:sz w:val="24"/>
          <w:szCs w:val="24"/>
          <w:lang w:eastAsia="tr-TR" w:bidi="tr-TR"/>
        </w:rPr>
      </w:pPr>
      <w:r w:rsidRPr="00704C91">
        <w:rPr>
          <w:rFonts w:ascii="Times New Roman" w:eastAsia="Times New Roman" w:hAnsi="Times New Roman" w:cs="Times New Roman"/>
          <w:b/>
          <w:bCs/>
          <w:i/>
          <w:sz w:val="24"/>
          <w:szCs w:val="24"/>
          <w:lang w:eastAsia="tr-TR" w:bidi="tr-TR"/>
        </w:rPr>
        <w:t>ya da esaret ve sefalete terk eder.”</w:t>
      </w:r>
    </w:p>
    <w:p w14:paraId="7E9F2AAB" w14:textId="6F419F9C" w:rsidR="00B00358" w:rsidRPr="00704C91" w:rsidRDefault="005F7C55" w:rsidP="00926D59">
      <w:pPr>
        <w:widowControl w:val="0"/>
        <w:autoSpaceDE w:val="0"/>
        <w:autoSpaceDN w:val="0"/>
        <w:spacing w:before="120" w:after="0" w:line="360" w:lineRule="auto"/>
        <w:ind w:firstLine="709"/>
        <w:jc w:val="right"/>
        <w:rPr>
          <w:rFonts w:ascii="Times New Roman" w:eastAsia="Times New Roman" w:hAnsi="Times New Roman" w:cs="Times New Roman"/>
          <w:i/>
          <w:sz w:val="24"/>
          <w:szCs w:val="24"/>
          <w:lang w:eastAsia="tr-TR" w:bidi="tr-TR"/>
        </w:rPr>
      </w:pPr>
      <w:r w:rsidRPr="00704C91">
        <w:rPr>
          <w:rFonts w:ascii="Times New Roman" w:eastAsia="Calibri" w:hAnsi="Times New Roman" w:cs="Times New Roman"/>
          <w:noProof/>
          <w:sz w:val="24"/>
          <w:szCs w:val="24"/>
          <w:lang w:eastAsia="tr-TR"/>
        </w:rPr>
        <w:drawing>
          <wp:anchor distT="0" distB="0" distL="0" distR="0" simplePos="0" relativeHeight="251664384" behindDoc="1" locked="0" layoutInCell="1" allowOverlap="1" wp14:anchorId="151D4A68" wp14:editId="09D3F3E9">
            <wp:simplePos x="0" y="0"/>
            <wp:positionH relativeFrom="page">
              <wp:posOffset>4171315</wp:posOffset>
            </wp:positionH>
            <wp:positionV relativeFrom="paragraph">
              <wp:posOffset>324485</wp:posOffset>
            </wp:positionV>
            <wp:extent cx="2419985" cy="650240"/>
            <wp:effectExtent l="19050" t="0" r="0" b="0"/>
            <wp:wrapTopAndBottom/>
            <wp:docPr id="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16" cstate="print"/>
                    <a:srcRect/>
                    <a:stretch>
                      <a:fillRect/>
                    </a:stretch>
                  </pic:blipFill>
                  <pic:spPr bwMode="auto">
                    <a:xfrm>
                      <a:off x="0" y="0"/>
                      <a:ext cx="2419985" cy="650240"/>
                    </a:xfrm>
                    <a:prstGeom prst="rect">
                      <a:avLst/>
                    </a:prstGeom>
                    <a:noFill/>
                    <a:ln w="9525">
                      <a:noFill/>
                      <a:miter lim="800000"/>
                      <a:headEnd/>
                      <a:tailEnd/>
                    </a:ln>
                  </pic:spPr>
                </pic:pic>
              </a:graphicData>
            </a:graphic>
          </wp:anchor>
        </w:drawing>
      </w:r>
    </w:p>
    <w:p w14:paraId="0F322DFA" w14:textId="51ACDA5A" w:rsidR="006F01F1" w:rsidRPr="00704C91" w:rsidRDefault="006F01F1" w:rsidP="00926D59">
      <w:pPr>
        <w:tabs>
          <w:tab w:val="right" w:leader="dot" w:pos="9852"/>
        </w:tabs>
        <w:spacing w:before="120" w:after="0" w:line="360" w:lineRule="auto"/>
        <w:ind w:firstLine="709"/>
        <w:jc w:val="center"/>
        <w:rPr>
          <w:rFonts w:ascii="Times New Roman" w:eastAsia="Century Gothic" w:hAnsi="Times New Roman" w:cs="Times New Roman"/>
          <w:b/>
          <w:bCs/>
          <w:sz w:val="24"/>
          <w:szCs w:val="24"/>
          <w:lang w:eastAsia="tr-TR"/>
        </w:rPr>
      </w:pPr>
    </w:p>
    <w:p w14:paraId="162C5662" w14:textId="4B930E8D" w:rsidR="006F01F1" w:rsidRPr="00704C91" w:rsidRDefault="006F01F1">
      <w:pPr>
        <w:rPr>
          <w:rFonts w:ascii="Times New Roman" w:eastAsia="Times New Roman" w:hAnsi="Times New Roman" w:cs="Times New Roman"/>
          <w:b/>
          <w:bCs/>
          <w:noProof/>
          <w:sz w:val="24"/>
          <w:szCs w:val="24"/>
          <w:lang w:eastAsia="tr-TR"/>
        </w:rPr>
      </w:pPr>
      <w:r w:rsidRPr="00704C91">
        <w:rPr>
          <w:rFonts w:ascii="Times New Roman" w:eastAsia="Times New Roman" w:hAnsi="Times New Roman" w:cs="Times New Roman"/>
          <w:b/>
          <w:bCs/>
          <w:noProof/>
          <w:sz w:val="24"/>
          <w:szCs w:val="24"/>
          <w:lang w:eastAsia="tr-TR"/>
        </w:rPr>
        <w:br w:type="page"/>
      </w:r>
    </w:p>
    <w:p w14:paraId="160E1262" w14:textId="77777777" w:rsidR="00A44D08" w:rsidRPr="0046364C" w:rsidRDefault="00A44D08" w:rsidP="0057745F">
      <w:pPr>
        <w:pStyle w:val="Balk1"/>
        <w:spacing w:before="0" w:line="360" w:lineRule="auto"/>
        <w:jc w:val="center"/>
        <w:rPr>
          <w:rFonts w:ascii="Times New Roman" w:hAnsi="Times New Roman" w:cs="Times New Roman"/>
          <w:b/>
          <w:i/>
          <w:iCs/>
          <w:color w:val="auto"/>
        </w:rPr>
      </w:pPr>
      <w:bookmarkStart w:id="1" w:name="_Toc158812638"/>
      <w:r w:rsidRPr="0046364C">
        <w:rPr>
          <w:rFonts w:ascii="Times New Roman" w:hAnsi="Times New Roman" w:cs="Times New Roman"/>
          <w:b/>
          <w:i/>
          <w:iCs/>
          <w:color w:val="auto"/>
        </w:rPr>
        <w:lastRenderedPageBreak/>
        <w:t>ÖZET</w:t>
      </w:r>
      <w:bookmarkEnd w:id="1"/>
    </w:p>
    <w:p w14:paraId="4DA455C1" w14:textId="77777777" w:rsidR="00032E99" w:rsidRPr="00032E99" w:rsidRDefault="00032E99" w:rsidP="00032E99"/>
    <w:p w14:paraId="565CF998" w14:textId="62A0CA7E" w:rsidR="00C17CB2" w:rsidRPr="00A3603F" w:rsidRDefault="00E418CC" w:rsidP="0057745F">
      <w:pPr>
        <w:pStyle w:val="GvdeMetni"/>
        <w:spacing w:after="0" w:line="360" w:lineRule="auto"/>
        <w:jc w:val="both"/>
        <w:rPr>
          <w:rFonts w:ascii="Times New Roman" w:hAnsi="Times New Roman" w:cs="Times New Roman"/>
          <w:i/>
          <w:iCs/>
          <w:sz w:val="24"/>
          <w:szCs w:val="24"/>
        </w:rPr>
      </w:pPr>
      <w:bookmarkStart w:id="2" w:name="_Hlk126757929"/>
      <w:r w:rsidRPr="00704C91">
        <w:rPr>
          <w:rFonts w:ascii="Times New Roman" w:hAnsi="Times New Roman" w:cs="Times New Roman"/>
          <w:bCs/>
          <w:sz w:val="24"/>
          <w:szCs w:val="24"/>
        </w:rPr>
        <w:tab/>
      </w:r>
      <w:r w:rsidR="002B12A0" w:rsidRPr="00A3603F">
        <w:rPr>
          <w:rFonts w:ascii="Times New Roman" w:hAnsi="Times New Roman" w:cs="Times New Roman"/>
          <w:bCs/>
          <w:i/>
          <w:iCs/>
          <w:sz w:val="24"/>
          <w:szCs w:val="24"/>
        </w:rPr>
        <w:t>Tıp Fakültesi</w:t>
      </w:r>
      <w:r w:rsidR="002B12A0" w:rsidRPr="00A3603F">
        <w:rPr>
          <w:rFonts w:ascii="Times New Roman" w:hAnsi="Times New Roman" w:cs="Times New Roman"/>
          <w:b/>
          <w:i/>
          <w:iCs/>
          <w:sz w:val="24"/>
          <w:szCs w:val="24"/>
        </w:rPr>
        <w:t xml:space="preserve"> </w:t>
      </w:r>
      <w:bookmarkEnd w:id="2"/>
      <w:r w:rsidR="00C17CB2" w:rsidRPr="00A3603F">
        <w:rPr>
          <w:rFonts w:ascii="Times New Roman" w:hAnsi="Times New Roman" w:cs="Times New Roman"/>
          <w:i/>
          <w:iCs/>
          <w:sz w:val="24"/>
          <w:szCs w:val="24"/>
        </w:rPr>
        <w:t>Birim İç Değerlendirme Raporu, 202</w:t>
      </w:r>
      <w:r w:rsidR="00A14894" w:rsidRPr="00A3603F">
        <w:rPr>
          <w:rFonts w:ascii="Times New Roman" w:hAnsi="Times New Roman" w:cs="Times New Roman"/>
          <w:i/>
          <w:iCs/>
          <w:sz w:val="24"/>
          <w:szCs w:val="24"/>
        </w:rPr>
        <w:t>3</w:t>
      </w:r>
      <w:r w:rsidR="00C17CB2" w:rsidRPr="00A3603F">
        <w:rPr>
          <w:rFonts w:ascii="Times New Roman" w:hAnsi="Times New Roman" w:cs="Times New Roman"/>
          <w:i/>
          <w:iCs/>
          <w:sz w:val="24"/>
          <w:szCs w:val="24"/>
        </w:rPr>
        <w:t xml:space="preserve"> yılında birimde gerçekleştirilen bütün faaliyetlerin değerlendirilmesi amacıyla </w:t>
      </w:r>
      <w:r w:rsidR="0097092D" w:rsidRPr="00A3603F">
        <w:rPr>
          <w:rFonts w:ascii="Times New Roman" w:hAnsi="Times New Roman" w:cs="Times New Roman"/>
          <w:i/>
          <w:iCs/>
          <w:sz w:val="24"/>
          <w:szCs w:val="24"/>
        </w:rPr>
        <w:t>ve Üniversite Kalite Koordinatörlüğü tarafından belirlenen takvim ve KİDR hazırlama kılavuzu sürüm 3.2’e (2024) uygun olarak hazırlanmıştır.</w:t>
      </w:r>
      <w:r w:rsidR="00C602F7" w:rsidRPr="00A3603F">
        <w:rPr>
          <w:rFonts w:ascii="Times New Roman" w:hAnsi="Times New Roman" w:cs="Times New Roman"/>
          <w:i/>
          <w:iCs/>
          <w:sz w:val="24"/>
          <w:szCs w:val="24"/>
        </w:rPr>
        <w:t xml:space="preserve"> </w:t>
      </w:r>
      <w:r w:rsidR="00C17CB2" w:rsidRPr="00A3603F">
        <w:rPr>
          <w:rFonts w:ascii="Times New Roman" w:hAnsi="Times New Roman" w:cs="Times New Roman"/>
          <w:i/>
          <w:iCs/>
          <w:sz w:val="24"/>
          <w:szCs w:val="24"/>
        </w:rPr>
        <w:t xml:space="preserve">Bu kapsamda hazırlanan Birim İç Değerlendirme Raporu </w:t>
      </w:r>
      <w:r w:rsidR="00C17CB2" w:rsidRPr="00A3603F">
        <w:rPr>
          <w:rFonts w:ascii="Times New Roman" w:hAnsi="Times New Roman" w:cs="Times New Roman"/>
          <w:b/>
          <w:bCs/>
          <w:i/>
          <w:iCs/>
          <w:sz w:val="24"/>
          <w:szCs w:val="24"/>
        </w:rPr>
        <w:t>“Liderlik, Yöneti</w:t>
      </w:r>
      <w:r w:rsidR="00A14894" w:rsidRPr="00A3603F">
        <w:rPr>
          <w:rFonts w:ascii="Times New Roman" w:hAnsi="Times New Roman" w:cs="Times New Roman"/>
          <w:b/>
          <w:bCs/>
          <w:i/>
          <w:iCs/>
          <w:sz w:val="24"/>
          <w:szCs w:val="24"/>
        </w:rPr>
        <w:t>şi</w:t>
      </w:r>
      <w:r w:rsidR="00C17CB2" w:rsidRPr="00A3603F">
        <w:rPr>
          <w:rFonts w:ascii="Times New Roman" w:hAnsi="Times New Roman" w:cs="Times New Roman"/>
          <w:b/>
          <w:bCs/>
          <w:i/>
          <w:iCs/>
          <w:sz w:val="24"/>
          <w:szCs w:val="24"/>
        </w:rPr>
        <w:t>m ve Kalite”, “Eğitim ve Öğretim”, “Araştırma ve Geliştirme”</w:t>
      </w:r>
      <w:r w:rsidR="00C17CB2" w:rsidRPr="00A3603F">
        <w:rPr>
          <w:rFonts w:ascii="Times New Roman" w:hAnsi="Times New Roman" w:cs="Times New Roman"/>
          <w:i/>
          <w:iCs/>
          <w:sz w:val="24"/>
          <w:szCs w:val="24"/>
        </w:rPr>
        <w:t xml:space="preserve"> ve </w:t>
      </w:r>
      <w:r w:rsidR="00C17CB2" w:rsidRPr="00A3603F">
        <w:rPr>
          <w:rFonts w:ascii="Times New Roman" w:hAnsi="Times New Roman" w:cs="Times New Roman"/>
          <w:b/>
          <w:bCs/>
          <w:i/>
          <w:iCs/>
          <w:sz w:val="24"/>
          <w:szCs w:val="24"/>
        </w:rPr>
        <w:t>“Toplumsal Katkı”</w:t>
      </w:r>
      <w:r w:rsidR="00C17CB2" w:rsidRPr="00A3603F">
        <w:rPr>
          <w:rFonts w:ascii="Times New Roman" w:hAnsi="Times New Roman" w:cs="Times New Roman"/>
          <w:i/>
          <w:iCs/>
          <w:sz w:val="24"/>
          <w:szCs w:val="24"/>
        </w:rPr>
        <w:t xml:space="preserve"> bölümlerini içermektedir. </w:t>
      </w:r>
    </w:p>
    <w:p w14:paraId="5A21F002" w14:textId="77777777" w:rsidR="000D0BD3" w:rsidRPr="00A3603F" w:rsidRDefault="000D0BD3" w:rsidP="0057745F">
      <w:pPr>
        <w:pStyle w:val="GvdeMetni"/>
        <w:spacing w:after="0" w:line="360" w:lineRule="auto"/>
        <w:jc w:val="both"/>
        <w:rPr>
          <w:rFonts w:ascii="Times New Roman" w:hAnsi="Times New Roman" w:cs="Times New Roman"/>
          <w:i/>
          <w:iCs/>
          <w:sz w:val="24"/>
          <w:szCs w:val="24"/>
        </w:rPr>
      </w:pPr>
    </w:p>
    <w:p w14:paraId="294C5E48" w14:textId="4CB6C74C" w:rsidR="00A3603F" w:rsidRPr="00A3603F" w:rsidRDefault="00E418CC" w:rsidP="00A3603F">
      <w:pPr>
        <w:pStyle w:val="GvdeMetni"/>
        <w:spacing w:after="0" w:line="360" w:lineRule="auto"/>
        <w:jc w:val="both"/>
        <w:rPr>
          <w:rFonts w:ascii="Times New Roman" w:hAnsi="Times New Roman" w:cs="Times New Roman"/>
          <w:b/>
          <w:bCs/>
          <w:i/>
          <w:iCs/>
          <w:sz w:val="24"/>
          <w:szCs w:val="24"/>
        </w:rPr>
      </w:pPr>
      <w:r w:rsidRPr="00A3603F">
        <w:rPr>
          <w:rFonts w:ascii="Times New Roman" w:hAnsi="Times New Roman" w:cs="Times New Roman"/>
          <w:i/>
          <w:iCs/>
          <w:sz w:val="24"/>
          <w:szCs w:val="24"/>
        </w:rPr>
        <w:tab/>
      </w:r>
      <w:r w:rsidR="00502E61" w:rsidRPr="00A3603F">
        <w:rPr>
          <w:rFonts w:ascii="Times New Roman" w:hAnsi="Times New Roman" w:cs="Times New Roman"/>
          <w:b/>
          <w:bCs/>
          <w:i/>
          <w:iCs/>
          <w:sz w:val="24"/>
          <w:szCs w:val="24"/>
        </w:rPr>
        <w:t>“</w:t>
      </w:r>
      <w:r w:rsidR="00C17CB2" w:rsidRPr="00A3603F">
        <w:rPr>
          <w:rFonts w:ascii="Times New Roman" w:hAnsi="Times New Roman" w:cs="Times New Roman"/>
          <w:b/>
          <w:bCs/>
          <w:i/>
          <w:iCs/>
          <w:sz w:val="24"/>
          <w:szCs w:val="24"/>
        </w:rPr>
        <w:t>Liderlik, Yöneti</w:t>
      </w:r>
      <w:r w:rsidR="00032E99" w:rsidRPr="00A3603F">
        <w:rPr>
          <w:rFonts w:ascii="Times New Roman" w:hAnsi="Times New Roman" w:cs="Times New Roman"/>
          <w:b/>
          <w:bCs/>
          <w:i/>
          <w:iCs/>
          <w:sz w:val="24"/>
          <w:szCs w:val="24"/>
        </w:rPr>
        <w:t>şi</w:t>
      </w:r>
      <w:r w:rsidR="00C17CB2" w:rsidRPr="00A3603F">
        <w:rPr>
          <w:rFonts w:ascii="Times New Roman" w:hAnsi="Times New Roman" w:cs="Times New Roman"/>
          <w:b/>
          <w:bCs/>
          <w:i/>
          <w:iCs/>
          <w:sz w:val="24"/>
          <w:szCs w:val="24"/>
        </w:rPr>
        <w:t>m ve Kalite</w:t>
      </w:r>
      <w:r w:rsidR="00502E61" w:rsidRPr="00A3603F">
        <w:rPr>
          <w:rFonts w:ascii="Times New Roman" w:hAnsi="Times New Roman" w:cs="Times New Roman"/>
          <w:b/>
          <w:bCs/>
          <w:i/>
          <w:iCs/>
          <w:sz w:val="24"/>
          <w:szCs w:val="24"/>
        </w:rPr>
        <w:t>”</w:t>
      </w:r>
      <w:r w:rsidR="00C17CB2" w:rsidRPr="00A3603F">
        <w:rPr>
          <w:rFonts w:ascii="Times New Roman" w:hAnsi="Times New Roman" w:cs="Times New Roman"/>
          <w:i/>
          <w:iCs/>
          <w:sz w:val="24"/>
          <w:szCs w:val="24"/>
        </w:rPr>
        <w:t xml:space="preserve"> bölümünde </w:t>
      </w:r>
      <w:r w:rsidR="00C221B8" w:rsidRPr="00A3603F">
        <w:rPr>
          <w:rFonts w:ascii="Times New Roman" w:hAnsi="Times New Roman" w:cs="Times New Roman"/>
          <w:bCs/>
          <w:i/>
          <w:iCs/>
          <w:sz w:val="24"/>
          <w:szCs w:val="24"/>
        </w:rPr>
        <w:t>Tıp Fakültesi</w:t>
      </w:r>
      <w:r w:rsidR="00C221B8" w:rsidRPr="00A3603F">
        <w:rPr>
          <w:rFonts w:ascii="Times New Roman" w:hAnsi="Times New Roman" w:cs="Times New Roman"/>
          <w:b/>
          <w:i/>
          <w:iCs/>
          <w:sz w:val="24"/>
          <w:szCs w:val="24"/>
        </w:rPr>
        <w:t xml:space="preserve"> </w:t>
      </w:r>
      <w:r w:rsidR="00C17CB2" w:rsidRPr="00A3603F">
        <w:rPr>
          <w:rFonts w:ascii="Times New Roman" w:hAnsi="Times New Roman" w:cs="Times New Roman"/>
          <w:i/>
          <w:iCs/>
          <w:sz w:val="24"/>
          <w:szCs w:val="24"/>
        </w:rPr>
        <w:t>stratejik amaç ve hedefleri, Ağrı İbrahim Çeçen Üniversitesi stratejik amaç ve hedeflerini destekler doğrultudadır. Birimimiz</w:t>
      </w:r>
      <w:r w:rsidR="00A3603F" w:rsidRPr="00A3603F">
        <w:rPr>
          <w:rFonts w:ascii="Times New Roman" w:hAnsi="Times New Roman" w:cs="Times New Roman"/>
          <w:i/>
          <w:iCs/>
          <w:sz w:val="24"/>
          <w:szCs w:val="24"/>
        </w:rPr>
        <w:t xml:space="preserve">in </w:t>
      </w:r>
      <w:r w:rsidR="00C17CB2" w:rsidRPr="00A3603F">
        <w:rPr>
          <w:rFonts w:ascii="Times New Roman" w:hAnsi="Times New Roman" w:cs="Times New Roman"/>
          <w:i/>
          <w:iCs/>
          <w:sz w:val="24"/>
          <w:szCs w:val="24"/>
        </w:rPr>
        <w:t>Kalite Komisyonu</w:t>
      </w:r>
      <w:r w:rsidR="00A3603F" w:rsidRPr="00A3603F">
        <w:rPr>
          <w:rFonts w:ascii="Times New Roman" w:hAnsi="Times New Roman" w:cs="Times New Roman"/>
          <w:i/>
          <w:iCs/>
          <w:sz w:val="24"/>
          <w:szCs w:val="24"/>
        </w:rPr>
        <w:t>nda güncelleme yapılmış</w:t>
      </w:r>
      <w:r w:rsidR="00C17CB2" w:rsidRPr="00A3603F">
        <w:rPr>
          <w:rFonts w:ascii="Times New Roman" w:hAnsi="Times New Roman" w:cs="Times New Roman"/>
          <w:i/>
          <w:iCs/>
          <w:sz w:val="24"/>
          <w:szCs w:val="24"/>
        </w:rPr>
        <w:t xml:space="preserve"> olup</w:t>
      </w:r>
      <w:r w:rsidR="00A3603F" w:rsidRPr="00A3603F">
        <w:rPr>
          <w:rFonts w:ascii="Times New Roman" w:hAnsi="Times New Roman" w:cs="Times New Roman"/>
          <w:i/>
          <w:iCs/>
          <w:sz w:val="24"/>
          <w:szCs w:val="24"/>
        </w:rPr>
        <w:t xml:space="preserve">, ilgili komisyon </w:t>
      </w:r>
      <w:r w:rsidR="00C17CB2" w:rsidRPr="00A3603F">
        <w:rPr>
          <w:rFonts w:ascii="Times New Roman" w:hAnsi="Times New Roman" w:cs="Times New Roman"/>
          <w:i/>
          <w:iCs/>
          <w:sz w:val="24"/>
          <w:szCs w:val="24"/>
        </w:rPr>
        <w:t>Ağrı İbrahim Çeçen Üniversitesi Kalite Güvencesi Politikası doğrultusunda faaliyetlerini sürdürmektedir. Birimimiz iç ve dış paydaşları belirlenmiş olup, iletişim güçlendirilerek birlikte hareket edilmektedir.</w:t>
      </w:r>
      <w:r w:rsidR="00A3603F" w:rsidRPr="00A3603F">
        <w:rPr>
          <w:rFonts w:ascii="Times New Roman" w:hAnsi="Times New Roman" w:cs="Times New Roman"/>
          <w:i/>
          <w:iCs/>
          <w:sz w:val="24"/>
          <w:szCs w:val="24"/>
        </w:rPr>
        <w:t xml:space="preserve"> </w:t>
      </w:r>
      <w:r w:rsidRPr="00A3603F">
        <w:rPr>
          <w:rFonts w:ascii="Times New Roman" w:hAnsi="Times New Roman" w:cs="Times New Roman"/>
          <w:i/>
          <w:iCs/>
          <w:sz w:val="24"/>
          <w:szCs w:val="24"/>
        </w:rPr>
        <w:tab/>
      </w:r>
      <w:r w:rsidR="00502E61" w:rsidRPr="00A3603F">
        <w:rPr>
          <w:rFonts w:ascii="Times New Roman" w:hAnsi="Times New Roman" w:cs="Times New Roman"/>
          <w:b/>
          <w:bCs/>
          <w:i/>
          <w:iCs/>
          <w:sz w:val="24"/>
          <w:szCs w:val="24"/>
        </w:rPr>
        <w:t xml:space="preserve">“Eğitim ve Öğretim” </w:t>
      </w:r>
      <w:r w:rsidR="00502E61" w:rsidRPr="00A3603F">
        <w:rPr>
          <w:rFonts w:ascii="Times New Roman" w:hAnsi="Times New Roman" w:cs="Times New Roman"/>
          <w:i/>
          <w:iCs/>
          <w:sz w:val="24"/>
          <w:szCs w:val="24"/>
        </w:rPr>
        <w:t xml:space="preserve">bölümünde eğitim ve öğretim hazırlık faaliyetlerimizden, faaliyetlerin gerçekleştirme basamaklarından ve ölçme ve değerlendirme süreçlerimizden bahsedilmiştir. </w:t>
      </w:r>
      <w:r w:rsidR="00A3603F" w:rsidRPr="00A3603F">
        <w:rPr>
          <w:rFonts w:ascii="Times New Roman" w:hAnsi="Times New Roman" w:cs="Times New Roman"/>
          <w:b/>
          <w:bCs/>
          <w:i/>
          <w:iCs/>
          <w:sz w:val="24"/>
          <w:szCs w:val="24"/>
        </w:rPr>
        <w:t xml:space="preserve">“Araştırma ve Geliştirme” </w:t>
      </w:r>
      <w:r w:rsidR="00A3603F" w:rsidRPr="00A3603F">
        <w:rPr>
          <w:rFonts w:ascii="Times New Roman" w:hAnsi="Times New Roman" w:cs="Times New Roman"/>
          <w:i/>
          <w:iCs/>
          <w:sz w:val="24"/>
          <w:szCs w:val="24"/>
        </w:rPr>
        <w:t>bölümünde</w:t>
      </w:r>
      <w:r w:rsidR="00A3603F" w:rsidRPr="00A3603F">
        <w:rPr>
          <w:rFonts w:ascii="Times New Roman" w:hAnsi="Times New Roman" w:cs="Times New Roman"/>
          <w:b/>
          <w:bCs/>
          <w:i/>
          <w:iCs/>
          <w:sz w:val="24"/>
          <w:szCs w:val="24"/>
        </w:rPr>
        <w:t xml:space="preserve"> </w:t>
      </w:r>
      <w:r w:rsidR="00A3603F" w:rsidRPr="00A3603F">
        <w:rPr>
          <w:rFonts w:ascii="Times New Roman" w:hAnsi="Times New Roman" w:cs="Times New Roman"/>
          <w:i/>
          <w:iCs/>
          <w:sz w:val="24"/>
          <w:szCs w:val="24"/>
        </w:rPr>
        <w:t xml:space="preserve">birimimizin 2023 yılında yapılmış olan araştırma geliştirme faaliyetlerinden bahsedilip kanıtlar sunulmuştur. </w:t>
      </w:r>
      <w:r w:rsidR="00A3603F" w:rsidRPr="00A3603F">
        <w:rPr>
          <w:rFonts w:ascii="Times New Roman" w:hAnsi="Times New Roman" w:cs="Times New Roman"/>
          <w:b/>
          <w:bCs/>
          <w:i/>
          <w:iCs/>
          <w:sz w:val="24"/>
          <w:szCs w:val="24"/>
        </w:rPr>
        <w:t xml:space="preserve">“Toplumsal Katkı” </w:t>
      </w:r>
      <w:r w:rsidR="00A3603F" w:rsidRPr="00A3603F">
        <w:rPr>
          <w:rFonts w:ascii="Times New Roman" w:hAnsi="Times New Roman" w:cs="Times New Roman"/>
          <w:i/>
          <w:iCs/>
          <w:sz w:val="24"/>
          <w:szCs w:val="24"/>
        </w:rPr>
        <w:t>bölümünde</w:t>
      </w:r>
      <w:r w:rsidR="00A3603F" w:rsidRPr="00A3603F">
        <w:rPr>
          <w:rFonts w:ascii="Times New Roman" w:hAnsi="Times New Roman" w:cs="Times New Roman"/>
          <w:b/>
          <w:bCs/>
          <w:i/>
          <w:iCs/>
          <w:sz w:val="24"/>
          <w:szCs w:val="24"/>
        </w:rPr>
        <w:t xml:space="preserve"> </w:t>
      </w:r>
      <w:r w:rsidR="00A3603F" w:rsidRPr="00A3603F">
        <w:rPr>
          <w:rFonts w:ascii="Times New Roman" w:hAnsi="Times New Roman" w:cs="Times New Roman"/>
          <w:i/>
          <w:iCs/>
          <w:sz w:val="24"/>
          <w:szCs w:val="24"/>
        </w:rPr>
        <w:t>ise birimin toplumsal katkı süreçlerinin yönetimi ve organizasyonel yapısına ilişkin çalışmaları sunulmuştur.</w:t>
      </w:r>
    </w:p>
    <w:p w14:paraId="7FDBB3D5" w14:textId="77777777" w:rsidR="00A3603F" w:rsidRPr="00A3603F" w:rsidRDefault="00A3603F" w:rsidP="00A3603F">
      <w:pPr>
        <w:pStyle w:val="GvdeMetni"/>
        <w:spacing w:after="0" w:line="360" w:lineRule="auto"/>
        <w:jc w:val="both"/>
        <w:rPr>
          <w:rFonts w:ascii="Times New Roman" w:hAnsi="Times New Roman" w:cs="Times New Roman"/>
          <w:b/>
          <w:bCs/>
          <w:i/>
          <w:iCs/>
          <w:sz w:val="24"/>
          <w:szCs w:val="24"/>
        </w:rPr>
      </w:pPr>
    </w:p>
    <w:p w14:paraId="43F999E0" w14:textId="6D14ADB2" w:rsidR="00C17CB2" w:rsidRPr="00A3603F" w:rsidRDefault="00E418CC" w:rsidP="001B64BA">
      <w:pPr>
        <w:pStyle w:val="GvdeMetni"/>
        <w:spacing w:after="0" w:line="360" w:lineRule="auto"/>
        <w:jc w:val="both"/>
        <w:rPr>
          <w:rFonts w:ascii="Times New Roman" w:hAnsi="Times New Roman" w:cs="Times New Roman"/>
          <w:i/>
          <w:iCs/>
          <w:sz w:val="24"/>
          <w:szCs w:val="24"/>
        </w:rPr>
      </w:pPr>
      <w:r w:rsidRPr="00A3603F">
        <w:rPr>
          <w:rFonts w:ascii="Times New Roman" w:hAnsi="Times New Roman" w:cs="Times New Roman"/>
          <w:i/>
          <w:iCs/>
          <w:sz w:val="24"/>
          <w:szCs w:val="24"/>
        </w:rPr>
        <w:tab/>
      </w:r>
      <w:r w:rsidR="00185345" w:rsidRPr="00A3603F">
        <w:rPr>
          <w:rFonts w:ascii="Times New Roman" w:hAnsi="Times New Roman" w:cs="Times New Roman"/>
          <w:i/>
          <w:iCs/>
          <w:sz w:val="24"/>
          <w:szCs w:val="24"/>
        </w:rPr>
        <w:t xml:space="preserve">Ağrı İbrahim Çeçen Üniversitesi </w:t>
      </w:r>
      <w:r w:rsidR="00A3083E" w:rsidRPr="00A3603F">
        <w:rPr>
          <w:rFonts w:ascii="Times New Roman" w:hAnsi="Times New Roman" w:cs="Times New Roman"/>
          <w:i/>
          <w:iCs/>
          <w:sz w:val="24"/>
          <w:szCs w:val="24"/>
        </w:rPr>
        <w:t xml:space="preserve">Tıp Fakültesi </w:t>
      </w:r>
      <w:r w:rsidR="00C17CB2" w:rsidRPr="00A3603F">
        <w:rPr>
          <w:rFonts w:ascii="Times New Roman" w:hAnsi="Times New Roman" w:cs="Times New Roman"/>
          <w:i/>
          <w:iCs/>
          <w:sz w:val="24"/>
          <w:szCs w:val="24"/>
        </w:rPr>
        <w:t>Türkiye’nin örnek bir birimi olma yolunda kurumsal çalışmalarını planlı, disiplinli, saydam ve hesap verebilir bir şekilde sürdürmeye ve alanıyla ilgili gelişmeleri hizmetlerine eklemeye devam etmektedir</w:t>
      </w:r>
      <w:r w:rsidR="00A14894" w:rsidRPr="00A3603F">
        <w:rPr>
          <w:rFonts w:ascii="Times New Roman" w:hAnsi="Times New Roman" w:cs="Times New Roman"/>
          <w:i/>
          <w:iCs/>
          <w:sz w:val="24"/>
          <w:szCs w:val="24"/>
        </w:rPr>
        <w:t>.</w:t>
      </w:r>
    </w:p>
    <w:p w14:paraId="422F1A76" w14:textId="77777777" w:rsidR="00032E99" w:rsidRDefault="00032E99" w:rsidP="001B64BA">
      <w:pPr>
        <w:pStyle w:val="GvdeMetni"/>
        <w:spacing w:after="0" w:line="360" w:lineRule="auto"/>
        <w:jc w:val="both"/>
        <w:rPr>
          <w:rFonts w:ascii="Times New Roman" w:hAnsi="Times New Roman" w:cs="Times New Roman"/>
          <w:sz w:val="24"/>
          <w:szCs w:val="24"/>
        </w:rPr>
      </w:pPr>
    </w:p>
    <w:p w14:paraId="3156F19F" w14:textId="77777777" w:rsidR="00502E61" w:rsidRDefault="00502E61" w:rsidP="001B64BA">
      <w:pPr>
        <w:pStyle w:val="GvdeMetni"/>
        <w:spacing w:after="0" w:line="360" w:lineRule="auto"/>
        <w:jc w:val="both"/>
        <w:rPr>
          <w:rFonts w:ascii="Times New Roman" w:hAnsi="Times New Roman" w:cs="Times New Roman"/>
          <w:sz w:val="24"/>
          <w:szCs w:val="24"/>
        </w:rPr>
      </w:pPr>
    </w:p>
    <w:p w14:paraId="57E66977" w14:textId="77777777" w:rsidR="00A3603F" w:rsidRDefault="00A3603F" w:rsidP="001B64BA">
      <w:pPr>
        <w:pStyle w:val="GvdeMetni"/>
        <w:spacing w:after="0" w:line="360" w:lineRule="auto"/>
        <w:jc w:val="both"/>
        <w:rPr>
          <w:rFonts w:ascii="Times New Roman" w:hAnsi="Times New Roman" w:cs="Times New Roman"/>
          <w:sz w:val="24"/>
          <w:szCs w:val="24"/>
        </w:rPr>
      </w:pPr>
    </w:p>
    <w:p w14:paraId="78F8AF94" w14:textId="77777777" w:rsidR="00A3603F" w:rsidRDefault="00A3603F" w:rsidP="001B64BA">
      <w:pPr>
        <w:pStyle w:val="GvdeMetni"/>
        <w:spacing w:after="0" w:line="360" w:lineRule="auto"/>
        <w:jc w:val="both"/>
        <w:rPr>
          <w:rFonts w:ascii="Times New Roman" w:hAnsi="Times New Roman" w:cs="Times New Roman"/>
          <w:sz w:val="24"/>
          <w:szCs w:val="24"/>
        </w:rPr>
      </w:pPr>
    </w:p>
    <w:p w14:paraId="55BF9465" w14:textId="77777777" w:rsidR="00A3603F" w:rsidRDefault="00A3603F" w:rsidP="001B64BA">
      <w:pPr>
        <w:pStyle w:val="GvdeMetni"/>
        <w:spacing w:after="0" w:line="360" w:lineRule="auto"/>
        <w:jc w:val="both"/>
        <w:rPr>
          <w:rFonts w:ascii="Times New Roman" w:hAnsi="Times New Roman" w:cs="Times New Roman"/>
          <w:sz w:val="24"/>
          <w:szCs w:val="24"/>
        </w:rPr>
      </w:pPr>
    </w:p>
    <w:p w14:paraId="4A9F7BDF" w14:textId="77777777" w:rsidR="00A3603F" w:rsidRDefault="00A3603F" w:rsidP="001B64BA">
      <w:pPr>
        <w:pStyle w:val="GvdeMetni"/>
        <w:spacing w:after="0" w:line="360" w:lineRule="auto"/>
        <w:jc w:val="both"/>
        <w:rPr>
          <w:rFonts w:ascii="Times New Roman" w:hAnsi="Times New Roman" w:cs="Times New Roman"/>
          <w:sz w:val="24"/>
          <w:szCs w:val="24"/>
        </w:rPr>
      </w:pPr>
    </w:p>
    <w:p w14:paraId="74C9F077" w14:textId="77777777" w:rsidR="00A3603F" w:rsidRDefault="00A3603F" w:rsidP="001B64BA">
      <w:pPr>
        <w:pStyle w:val="GvdeMetni"/>
        <w:spacing w:after="0" w:line="360" w:lineRule="auto"/>
        <w:jc w:val="both"/>
        <w:rPr>
          <w:rFonts w:ascii="Times New Roman" w:hAnsi="Times New Roman" w:cs="Times New Roman"/>
          <w:sz w:val="24"/>
          <w:szCs w:val="24"/>
        </w:rPr>
      </w:pPr>
    </w:p>
    <w:p w14:paraId="258B9529" w14:textId="77777777" w:rsidR="00502E61" w:rsidRDefault="00502E61" w:rsidP="001B64BA">
      <w:pPr>
        <w:pStyle w:val="GvdeMetni"/>
        <w:spacing w:after="0" w:line="360" w:lineRule="auto"/>
        <w:jc w:val="both"/>
        <w:rPr>
          <w:rFonts w:ascii="Times New Roman" w:hAnsi="Times New Roman" w:cs="Times New Roman"/>
          <w:sz w:val="24"/>
          <w:szCs w:val="24"/>
        </w:rPr>
      </w:pPr>
    </w:p>
    <w:p w14:paraId="75118454" w14:textId="77777777" w:rsidR="00502E61" w:rsidRDefault="00502E61" w:rsidP="001B64BA">
      <w:pPr>
        <w:pStyle w:val="GvdeMetni"/>
        <w:spacing w:after="0" w:line="360" w:lineRule="auto"/>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20"/>
        <w:gridCol w:w="3021"/>
        <w:gridCol w:w="3021"/>
      </w:tblGrid>
      <w:tr w:rsidR="0056666D" w:rsidRPr="00B12AD4" w14:paraId="4232687F" w14:textId="77777777" w:rsidTr="0023203D">
        <w:trPr>
          <w:trHeight w:val="425"/>
        </w:trPr>
        <w:tc>
          <w:tcPr>
            <w:tcW w:w="5000" w:type="pct"/>
            <w:gridSpan w:val="3"/>
            <w:vAlign w:val="center"/>
          </w:tcPr>
          <w:p w14:paraId="34C078E7" w14:textId="77777777" w:rsidR="0056666D" w:rsidRPr="00B12AD4" w:rsidRDefault="0056666D" w:rsidP="0023203D">
            <w:pPr>
              <w:pStyle w:val="stBilgi"/>
              <w:jc w:val="center"/>
              <w:rPr>
                <w:rFonts w:ascii="Times New Roman" w:hAnsi="Times New Roman" w:cs="Times New Roman"/>
                <w:b/>
                <w:bCs/>
                <w:sz w:val="22"/>
                <w:szCs w:val="22"/>
              </w:rPr>
            </w:pPr>
            <w:r w:rsidRPr="00B12AD4">
              <w:rPr>
                <w:rFonts w:ascii="Times New Roman" w:hAnsi="Times New Roman" w:cs="Times New Roman"/>
                <w:b/>
                <w:bCs/>
                <w:sz w:val="22"/>
                <w:szCs w:val="22"/>
              </w:rPr>
              <w:lastRenderedPageBreak/>
              <w:ptab w:relativeTo="margin" w:alignment="left" w:leader="none"/>
            </w:r>
            <w:r w:rsidRPr="00B12AD4">
              <w:rPr>
                <w:rFonts w:ascii="Times New Roman" w:hAnsi="Times New Roman" w:cs="Times New Roman"/>
                <w:b/>
                <w:bCs/>
                <w:sz w:val="22"/>
                <w:szCs w:val="22"/>
              </w:rPr>
              <w:ptab w:relativeTo="margin" w:alignment="left" w:leader="dot"/>
            </w:r>
          </w:p>
          <w:p w14:paraId="56EB17C6" w14:textId="77777777" w:rsidR="0056666D" w:rsidRPr="00B12AD4" w:rsidRDefault="0056666D" w:rsidP="0023203D">
            <w:pPr>
              <w:pStyle w:val="stBilgi"/>
              <w:jc w:val="center"/>
              <w:rPr>
                <w:rFonts w:ascii="Times New Roman" w:hAnsi="Times New Roman" w:cs="Times New Roman"/>
                <w:b/>
                <w:bCs/>
                <w:sz w:val="28"/>
                <w:szCs w:val="28"/>
              </w:rPr>
            </w:pPr>
            <w:r w:rsidRPr="00B12AD4">
              <w:rPr>
                <w:rFonts w:ascii="Times New Roman" w:hAnsi="Times New Roman" w:cs="Times New Roman"/>
                <w:b/>
                <w:bCs/>
                <w:sz w:val="28"/>
                <w:szCs w:val="28"/>
              </w:rPr>
              <w:t>Üniversite Kalite Komisyonu Üyesi</w:t>
            </w:r>
          </w:p>
          <w:p w14:paraId="13FBE950" w14:textId="77777777" w:rsidR="0056666D" w:rsidRPr="00B12AD4" w:rsidRDefault="0056666D" w:rsidP="0023203D">
            <w:pPr>
              <w:pStyle w:val="stBilgi"/>
              <w:jc w:val="center"/>
              <w:rPr>
                <w:rFonts w:ascii="Times New Roman" w:hAnsi="Times New Roman" w:cs="Times New Roman"/>
                <w:b/>
                <w:bCs/>
                <w:sz w:val="22"/>
                <w:szCs w:val="22"/>
              </w:rPr>
            </w:pPr>
          </w:p>
        </w:tc>
      </w:tr>
      <w:tr w:rsidR="0056666D" w:rsidRPr="00B12AD4" w14:paraId="5F0B82CB" w14:textId="77777777" w:rsidTr="0023203D">
        <w:trPr>
          <w:trHeight w:val="425"/>
        </w:trPr>
        <w:tc>
          <w:tcPr>
            <w:tcW w:w="1666" w:type="pct"/>
            <w:vAlign w:val="center"/>
          </w:tcPr>
          <w:p w14:paraId="22DFA016" w14:textId="77777777" w:rsidR="0056666D" w:rsidRPr="00B12AD4" w:rsidRDefault="0056666D" w:rsidP="0023203D">
            <w:pPr>
              <w:spacing w:after="0" w:line="360" w:lineRule="auto"/>
              <w:rPr>
                <w:rFonts w:ascii="Times New Roman" w:hAnsi="Times New Roman" w:cs="Times New Roman"/>
                <w:b/>
                <w:bCs/>
              </w:rPr>
            </w:pPr>
            <w:r w:rsidRPr="00B12AD4">
              <w:rPr>
                <w:rFonts w:ascii="Times New Roman" w:hAnsi="Times New Roman" w:cs="Times New Roman"/>
                <w:b/>
                <w:bCs/>
              </w:rPr>
              <w:t>Adı Soyadı</w:t>
            </w:r>
          </w:p>
        </w:tc>
        <w:tc>
          <w:tcPr>
            <w:tcW w:w="1667" w:type="pct"/>
            <w:vAlign w:val="center"/>
          </w:tcPr>
          <w:p w14:paraId="780D3E8F" w14:textId="77777777" w:rsidR="0056666D" w:rsidRPr="00B12AD4" w:rsidRDefault="0056666D" w:rsidP="0023203D">
            <w:pPr>
              <w:spacing w:after="0" w:line="360" w:lineRule="auto"/>
              <w:rPr>
                <w:rFonts w:ascii="Times New Roman" w:hAnsi="Times New Roman" w:cs="Times New Roman"/>
                <w:b/>
                <w:bCs/>
              </w:rPr>
            </w:pPr>
            <w:r w:rsidRPr="00B12AD4">
              <w:rPr>
                <w:rFonts w:ascii="Times New Roman" w:hAnsi="Times New Roman" w:cs="Times New Roman"/>
                <w:b/>
                <w:bCs/>
              </w:rPr>
              <w:t>Birimdeki Görevi</w:t>
            </w:r>
          </w:p>
        </w:tc>
        <w:tc>
          <w:tcPr>
            <w:tcW w:w="1667" w:type="pct"/>
            <w:vAlign w:val="center"/>
          </w:tcPr>
          <w:p w14:paraId="2F25FA99" w14:textId="77777777" w:rsidR="0056666D" w:rsidRPr="00B12AD4" w:rsidRDefault="0056666D" w:rsidP="0023203D">
            <w:pPr>
              <w:spacing w:after="0" w:line="360" w:lineRule="auto"/>
              <w:rPr>
                <w:rFonts w:ascii="Times New Roman" w:hAnsi="Times New Roman" w:cs="Times New Roman"/>
                <w:b/>
                <w:bCs/>
              </w:rPr>
            </w:pPr>
            <w:r w:rsidRPr="00B12AD4">
              <w:rPr>
                <w:rFonts w:ascii="Times New Roman" w:hAnsi="Times New Roman" w:cs="Times New Roman"/>
                <w:b/>
                <w:bCs/>
              </w:rPr>
              <w:t>Kalite Komisyonundaki Görevi</w:t>
            </w:r>
          </w:p>
        </w:tc>
      </w:tr>
      <w:tr w:rsidR="0056666D" w:rsidRPr="00B12AD4" w14:paraId="1548F270" w14:textId="77777777" w:rsidTr="0023203D">
        <w:trPr>
          <w:trHeight w:val="637"/>
        </w:trPr>
        <w:tc>
          <w:tcPr>
            <w:tcW w:w="1666" w:type="pct"/>
            <w:vAlign w:val="center"/>
          </w:tcPr>
          <w:p w14:paraId="57A57CF6" w14:textId="77777777" w:rsidR="0056666D" w:rsidRPr="00B12AD4" w:rsidRDefault="0056666D" w:rsidP="0023203D">
            <w:pPr>
              <w:spacing w:after="0" w:line="360" w:lineRule="auto"/>
              <w:rPr>
                <w:rFonts w:ascii="Times New Roman" w:hAnsi="Times New Roman" w:cs="Times New Roman"/>
              </w:rPr>
            </w:pPr>
            <w:r w:rsidRPr="00B12AD4">
              <w:rPr>
                <w:rFonts w:ascii="Times New Roman" w:hAnsi="Times New Roman" w:cs="Times New Roman"/>
              </w:rPr>
              <w:t>Doç. Dr. Tolga KALAYCI</w:t>
            </w:r>
          </w:p>
        </w:tc>
        <w:tc>
          <w:tcPr>
            <w:tcW w:w="1667" w:type="pct"/>
            <w:vAlign w:val="center"/>
          </w:tcPr>
          <w:p w14:paraId="02B7D3B2" w14:textId="77777777" w:rsidR="0056666D" w:rsidRPr="00B12AD4" w:rsidRDefault="0056666D" w:rsidP="0023203D">
            <w:pPr>
              <w:spacing w:after="0" w:line="360" w:lineRule="auto"/>
              <w:rPr>
                <w:rFonts w:ascii="Times New Roman" w:hAnsi="Times New Roman" w:cs="Times New Roman"/>
              </w:rPr>
            </w:pPr>
            <w:r w:rsidRPr="00B12AD4">
              <w:rPr>
                <w:rFonts w:ascii="Times New Roman" w:hAnsi="Times New Roman" w:cs="Times New Roman"/>
              </w:rPr>
              <w:t>Dekan Yardımcısı</w:t>
            </w:r>
          </w:p>
        </w:tc>
        <w:tc>
          <w:tcPr>
            <w:tcW w:w="1667" w:type="pct"/>
            <w:vAlign w:val="center"/>
          </w:tcPr>
          <w:p w14:paraId="6140FD79" w14:textId="77777777" w:rsidR="0056666D" w:rsidRPr="00B12AD4" w:rsidRDefault="0056666D" w:rsidP="0023203D">
            <w:pPr>
              <w:spacing w:after="0" w:line="360" w:lineRule="auto"/>
              <w:rPr>
                <w:rFonts w:ascii="Times New Roman" w:hAnsi="Times New Roman" w:cs="Times New Roman"/>
              </w:rPr>
            </w:pPr>
            <w:r w:rsidRPr="00B12AD4">
              <w:rPr>
                <w:rFonts w:ascii="Times New Roman" w:hAnsi="Times New Roman" w:cs="Times New Roman"/>
              </w:rPr>
              <w:t>Üniversite Kalite Komisyonu Üyesi</w:t>
            </w:r>
          </w:p>
        </w:tc>
      </w:tr>
    </w:tbl>
    <w:tbl>
      <w:tblPr>
        <w:tblpPr w:leftFromText="141" w:rightFromText="141" w:vertAnchor="text" w:horzAnchor="margin" w:tblpXSpec="center" w:tblpY="37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22"/>
        <w:gridCol w:w="3021"/>
        <w:gridCol w:w="3019"/>
      </w:tblGrid>
      <w:tr w:rsidR="0056666D" w:rsidRPr="00B12AD4" w14:paraId="1F4278BA" w14:textId="77777777" w:rsidTr="0023203D">
        <w:trPr>
          <w:trHeight w:val="620"/>
        </w:trPr>
        <w:tc>
          <w:tcPr>
            <w:tcW w:w="5000" w:type="pct"/>
            <w:gridSpan w:val="3"/>
            <w:vAlign w:val="center"/>
          </w:tcPr>
          <w:p w14:paraId="2A897740" w14:textId="77777777" w:rsidR="0056666D" w:rsidRPr="00B12AD4" w:rsidRDefault="0056666D" w:rsidP="0023203D">
            <w:pPr>
              <w:jc w:val="center"/>
              <w:rPr>
                <w:rFonts w:ascii="Times New Roman" w:hAnsi="Times New Roman" w:cs="Times New Roman"/>
                <w:b/>
                <w:bCs/>
              </w:rPr>
            </w:pPr>
          </w:p>
          <w:p w14:paraId="76B08D71" w14:textId="77777777" w:rsidR="0056666D" w:rsidRPr="00B12AD4" w:rsidRDefault="0056666D" w:rsidP="0023203D">
            <w:pPr>
              <w:jc w:val="center"/>
              <w:rPr>
                <w:rFonts w:ascii="Times New Roman" w:hAnsi="Times New Roman" w:cs="Times New Roman"/>
                <w:b/>
                <w:bCs/>
                <w:sz w:val="28"/>
                <w:szCs w:val="28"/>
              </w:rPr>
            </w:pPr>
            <w:r w:rsidRPr="00B12AD4">
              <w:rPr>
                <w:rFonts w:ascii="Times New Roman" w:hAnsi="Times New Roman" w:cs="Times New Roman"/>
                <w:b/>
                <w:bCs/>
                <w:sz w:val="28"/>
                <w:szCs w:val="28"/>
              </w:rPr>
              <w:t>Tıp Fakültesi Kalite Komisyonu</w:t>
            </w:r>
          </w:p>
          <w:p w14:paraId="6E2F14EB" w14:textId="77777777" w:rsidR="0056666D" w:rsidRPr="00B12AD4" w:rsidRDefault="0056666D" w:rsidP="0023203D">
            <w:pPr>
              <w:jc w:val="center"/>
              <w:rPr>
                <w:rFonts w:ascii="Times New Roman" w:hAnsi="Times New Roman" w:cs="Times New Roman"/>
                <w:b/>
                <w:bCs/>
              </w:rPr>
            </w:pPr>
          </w:p>
        </w:tc>
      </w:tr>
      <w:tr w:rsidR="0056666D" w:rsidRPr="00B12AD4" w14:paraId="709FAEE3" w14:textId="77777777" w:rsidTr="0023203D">
        <w:trPr>
          <w:trHeight w:val="620"/>
        </w:trPr>
        <w:tc>
          <w:tcPr>
            <w:tcW w:w="1667" w:type="pct"/>
            <w:vAlign w:val="center"/>
          </w:tcPr>
          <w:p w14:paraId="541E4D10" w14:textId="77777777" w:rsidR="0056666D" w:rsidRPr="00B12AD4" w:rsidRDefault="0056666D" w:rsidP="0023203D">
            <w:pPr>
              <w:spacing w:after="0" w:line="360" w:lineRule="auto"/>
              <w:rPr>
                <w:rFonts w:ascii="Times New Roman" w:hAnsi="Times New Roman" w:cs="Times New Roman"/>
                <w:b/>
                <w:bCs/>
              </w:rPr>
            </w:pPr>
            <w:r w:rsidRPr="00B12AD4">
              <w:rPr>
                <w:rFonts w:ascii="Times New Roman" w:hAnsi="Times New Roman" w:cs="Times New Roman"/>
                <w:b/>
                <w:bCs/>
              </w:rPr>
              <w:t>Adı Soyadı</w:t>
            </w:r>
          </w:p>
        </w:tc>
        <w:tc>
          <w:tcPr>
            <w:tcW w:w="1667" w:type="pct"/>
            <w:vAlign w:val="center"/>
          </w:tcPr>
          <w:p w14:paraId="297F4252" w14:textId="77777777" w:rsidR="0056666D" w:rsidRPr="00B12AD4" w:rsidRDefault="0056666D" w:rsidP="0023203D">
            <w:pPr>
              <w:spacing w:after="0" w:line="360" w:lineRule="auto"/>
              <w:rPr>
                <w:rFonts w:ascii="Times New Roman" w:hAnsi="Times New Roman" w:cs="Times New Roman"/>
                <w:b/>
                <w:bCs/>
              </w:rPr>
            </w:pPr>
            <w:r w:rsidRPr="00B12AD4">
              <w:rPr>
                <w:rFonts w:ascii="Times New Roman" w:hAnsi="Times New Roman" w:cs="Times New Roman"/>
                <w:b/>
                <w:bCs/>
              </w:rPr>
              <w:t>Birimdeki Görevi</w:t>
            </w:r>
          </w:p>
        </w:tc>
        <w:tc>
          <w:tcPr>
            <w:tcW w:w="1667" w:type="pct"/>
            <w:vAlign w:val="center"/>
          </w:tcPr>
          <w:p w14:paraId="121FFFA9" w14:textId="77777777" w:rsidR="0056666D" w:rsidRPr="00B12AD4" w:rsidRDefault="0056666D" w:rsidP="0023203D">
            <w:pPr>
              <w:spacing w:after="0" w:line="360" w:lineRule="auto"/>
              <w:rPr>
                <w:rFonts w:ascii="Times New Roman" w:hAnsi="Times New Roman" w:cs="Times New Roman"/>
                <w:b/>
                <w:bCs/>
              </w:rPr>
            </w:pPr>
            <w:r w:rsidRPr="00B12AD4">
              <w:rPr>
                <w:rFonts w:ascii="Times New Roman" w:hAnsi="Times New Roman" w:cs="Times New Roman"/>
                <w:b/>
                <w:bCs/>
              </w:rPr>
              <w:t>Birim Kalite Komisyonundaki Görevi</w:t>
            </w:r>
          </w:p>
        </w:tc>
      </w:tr>
      <w:tr w:rsidR="0056666D" w:rsidRPr="00B12AD4" w14:paraId="0DC57E60" w14:textId="77777777" w:rsidTr="0023203D">
        <w:trPr>
          <w:trHeight w:val="613"/>
        </w:trPr>
        <w:tc>
          <w:tcPr>
            <w:tcW w:w="1667" w:type="pct"/>
            <w:vAlign w:val="center"/>
          </w:tcPr>
          <w:p w14:paraId="39053905" w14:textId="77777777" w:rsidR="0056666D" w:rsidRPr="00B12AD4" w:rsidRDefault="0056666D" w:rsidP="0023203D">
            <w:pPr>
              <w:spacing w:after="0" w:line="360" w:lineRule="auto"/>
              <w:rPr>
                <w:rFonts w:ascii="Times New Roman" w:hAnsi="Times New Roman" w:cs="Times New Roman"/>
              </w:rPr>
            </w:pPr>
            <w:r w:rsidRPr="00B12AD4">
              <w:rPr>
                <w:rFonts w:ascii="Times New Roman" w:hAnsi="Times New Roman" w:cs="Times New Roman"/>
              </w:rPr>
              <w:t>Prof. Dr. Fuat SAYIR</w:t>
            </w:r>
          </w:p>
        </w:tc>
        <w:tc>
          <w:tcPr>
            <w:tcW w:w="1667" w:type="pct"/>
            <w:vAlign w:val="center"/>
          </w:tcPr>
          <w:p w14:paraId="186946B7" w14:textId="77777777" w:rsidR="0056666D" w:rsidRPr="00B12AD4" w:rsidRDefault="0056666D" w:rsidP="0023203D">
            <w:pPr>
              <w:spacing w:after="0" w:line="360" w:lineRule="auto"/>
              <w:rPr>
                <w:rFonts w:ascii="Times New Roman" w:hAnsi="Times New Roman" w:cs="Times New Roman"/>
              </w:rPr>
            </w:pPr>
            <w:r w:rsidRPr="00B12AD4">
              <w:rPr>
                <w:rFonts w:ascii="Times New Roman" w:hAnsi="Times New Roman" w:cs="Times New Roman"/>
              </w:rPr>
              <w:t>Dekan</w:t>
            </w:r>
          </w:p>
        </w:tc>
        <w:tc>
          <w:tcPr>
            <w:tcW w:w="1667" w:type="pct"/>
            <w:vAlign w:val="center"/>
          </w:tcPr>
          <w:p w14:paraId="19CAA26A" w14:textId="77777777" w:rsidR="0056666D" w:rsidRPr="00B12AD4" w:rsidRDefault="0056666D" w:rsidP="0023203D">
            <w:pPr>
              <w:spacing w:after="0" w:line="360" w:lineRule="auto"/>
              <w:rPr>
                <w:rFonts w:ascii="Times New Roman" w:hAnsi="Times New Roman" w:cs="Times New Roman"/>
              </w:rPr>
            </w:pPr>
            <w:r w:rsidRPr="00B12AD4">
              <w:rPr>
                <w:rFonts w:ascii="Times New Roman" w:hAnsi="Times New Roman" w:cs="Times New Roman"/>
              </w:rPr>
              <w:t>Süreç Yöneticisi</w:t>
            </w:r>
          </w:p>
        </w:tc>
      </w:tr>
      <w:tr w:rsidR="0056666D" w:rsidRPr="00B12AD4" w14:paraId="64B78626" w14:textId="77777777" w:rsidTr="0023203D">
        <w:trPr>
          <w:trHeight w:val="613"/>
        </w:trPr>
        <w:tc>
          <w:tcPr>
            <w:tcW w:w="1667" w:type="pct"/>
            <w:vAlign w:val="center"/>
          </w:tcPr>
          <w:p w14:paraId="6C8DCF63" w14:textId="77777777" w:rsidR="0056666D" w:rsidRPr="00B12AD4" w:rsidRDefault="0056666D" w:rsidP="0023203D">
            <w:pPr>
              <w:spacing w:after="0" w:line="360" w:lineRule="auto"/>
              <w:rPr>
                <w:rFonts w:ascii="Times New Roman" w:hAnsi="Times New Roman" w:cs="Times New Roman"/>
              </w:rPr>
            </w:pPr>
            <w:r w:rsidRPr="00B12AD4">
              <w:rPr>
                <w:rFonts w:ascii="Times New Roman" w:hAnsi="Times New Roman" w:cs="Times New Roman"/>
              </w:rPr>
              <w:t>Enes BİRİCİK</w:t>
            </w:r>
          </w:p>
        </w:tc>
        <w:tc>
          <w:tcPr>
            <w:tcW w:w="1667" w:type="pct"/>
            <w:vAlign w:val="center"/>
          </w:tcPr>
          <w:p w14:paraId="1759F0BE" w14:textId="77777777" w:rsidR="0056666D" w:rsidRPr="00B12AD4" w:rsidRDefault="0056666D" w:rsidP="0023203D">
            <w:pPr>
              <w:spacing w:after="0" w:line="360" w:lineRule="auto"/>
              <w:rPr>
                <w:rFonts w:ascii="Times New Roman" w:hAnsi="Times New Roman" w:cs="Times New Roman"/>
              </w:rPr>
            </w:pPr>
            <w:r w:rsidRPr="00B12AD4">
              <w:rPr>
                <w:rFonts w:ascii="Times New Roman" w:hAnsi="Times New Roman" w:cs="Times New Roman"/>
              </w:rPr>
              <w:t>Fakülte Sekreteri</w:t>
            </w:r>
          </w:p>
        </w:tc>
        <w:tc>
          <w:tcPr>
            <w:tcW w:w="1667" w:type="pct"/>
            <w:vAlign w:val="center"/>
          </w:tcPr>
          <w:p w14:paraId="70757287" w14:textId="77777777" w:rsidR="0056666D" w:rsidRPr="00B12AD4" w:rsidRDefault="0056666D" w:rsidP="0023203D">
            <w:pPr>
              <w:spacing w:after="0" w:line="360" w:lineRule="auto"/>
              <w:rPr>
                <w:rFonts w:ascii="Times New Roman" w:hAnsi="Times New Roman" w:cs="Times New Roman"/>
              </w:rPr>
            </w:pPr>
            <w:r w:rsidRPr="00B12AD4">
              <w:rPr>
                <w:rFonts w:ascii="Times New Roman" w:hAnsi="Times New Roman" w:cs="Times New Roman"/>
              </w:rPr>
              <w:t>Kalite Sorumlusu</w:t>
            </w:r>
          </w:p>
        </w:tc>
      </w:tr>
      <w:tr w:rsidR="0056666D" w:rsidRPr="00B12AD4" w14:paraId="475291F0" w14:textId="77777777" w:rsidTr="0023203D">
        <w:trPr>
          <w:trHeight w:val="613"/>
        </w:trPr>
        <w:tc>
          <w:tcPr>
            <w:tcW w:w="1667" w:type="pct"/>
            <w:vAlign w:val="center"/>
          </w:tcPr>
          <w:p w14:paraId="6FA2493A" w14:textId="77777777" w:rsidR="0056666D" w:rsidRPr="00B12AD4" w:rsidRDefault="0056666D" w:rsidP="0023203D">
            <w:pPr>
              <w:spacing w:after="0" w:line="360" w:lineRule="auto"/>
              <w:rPr>
                <w:rFonts w:ascii="Times New Roman" w:hAnsi="Times New Roman" w:cs="Times New Roman"/>
              </w:rPr>
            </w:pPr>
            <w:r w:rsidRPr="00B12AD4">
              <w:rPr>
                <w:rFonts w:ascii="Times New Roman" w:hAnsi="Times New Roman" w:cs="Times New Roman"/>
              </w:rPr>
              <w:t>Doç. Dr. Tolga KALAYCI</w:t>
            </w:r>
          </w:p>
        </w:tc>
        <w:tc>
          <w:tcPr>
            <w:tcW w:w="1667" w:type="pct"/>
            <w:vAlign w:val="center"/>
          </w:tcPr>
          <w:p w14:paraId="3FE025B7" w14:textId="77777777" w:rsidR="0056666D" w:rsidRDefault="0056666D" w:rsidP="0023203D">
            <w:pPr>
              <w:spacing w:after="0" w:line="360" w:lineRule="auto"/>
              <w:rPr>
                <w:rFonts w:ascii="Times New Roman" w:hAnsi="Times New Roman" w:cs="Times New Roman"/>
              </w:rPr>
            </w:pPr>
            <w:r w:rsidRPr="00B12AD4">
              <w:rPr>
                <w:rFonts w:ascii="Times New Roman" w:hAnsi="Times New Roman" w:cs="Times New Roman"/>
              </w:rPr>
              <w:t xml:space="preserve">Cerrahi Tıp Bilimleri </w:t>
            </w:r>
          </w:p>
          <w:p w14:paraId="1513A9D6" w14:textId="77777777" w:rsidR="0056666D" w:rsidRPr="00B12AD4" w:rsidRDefault="0056666D" w:rsidP="0023203D">
            <w:pPr>
              <w:spacing w:after="0" w:line="360" w:lineRule="auto"/>
              <w:rPr>
                <w:rFonts w:ascii="Times New Roman" w:hAnsi="Times New Roman" w:cs="Times New Roman"/>
              </w:rPr>
            </w:pPr>
            <w:r w:rsidRPr="00B12AD4">
              <w:rPr>
                <w:rFonts w:ascii="Times New Roman" w:hAnsi="Times New Roman" w:cs="Times New Roman"/>
              </w:rPr>
              <w:t>Bölüm Başkanı</w:t>
            </w:r>
          </w:p>
        </w:tc>
        <w:tc>
          <w:tcPr>
            <w:tcW w:w="1667" w:type="pct"/>
            <w:vAlign w:val="center"/>
          </w:tcPr>
          <w:p w14:paraId="2E672DBE" w14:textId="77777777" w:rsidR="0056666D" w:rsidRPr="00B12AD4" w:rsidRDefault="0056666D" w:rsidP="0023203D">
            <w:pPr>
              <w:spacing w:after="0" w:line="360" w:lineRule="auto"/>
              <w:rPr>
                <w:rFonts w:ascii="Times New Roman" w:hAnsi="Times New Roman" w:cs="Times New Roman"/>
              </w:rPr>
            </w:pPr>
            <w:r w:rsidRPr="00B12AD4">
              <w:rPr>
                <w:rFonts w:ascii="Times New Roman" w:hAnsi="Times New Roman" w:cs="Times New Roman"/>
              </w:rPr>
              <w:t>Bölüm Kalite Sorumlusu</w:t>
            </w:r>
          </w:p>
        </w:tc>
      </w:tr>
      <w:tr w:rsidR="0056666D" w:rsidRPr="00B12AD4" w14:paraId="2E1AEEFA" w14:textId="77777777" w:rsidTr="0023203D">
        <w:trPr>
          <w:trHeight w:val="613"/>
        </w:trPr>
        <w:tc>
          <w:tcPr>
            <w:tcW w:w="1667" w:type="pct"/>
            <w:vAlign w:val="center"/>
          </w:tcPr>
          <w:p w14:paraId="45B57BB4" w14:textId="77777777" w:rsidR="0056666D" w:rsidRPr="00B12AD4" w:rsidRDefault="0056666D" w:rsidP="0023203D">
            <w:pPr>
              <w:spacing w:after="0" w:line="360" w:lineRule="auto"/>
              <w:rPr>
                <w:rFonts w:ascii="Times New Roman" w:hAnsi="Times New Roman" w:cs="Times New Roman"/>
              </w:rPr>
            </w:pPr>
            <w:r w:rsidRPr="00B12AD4">
              <w:rPr>
                <w:rFonts w:ascii="Times New Roman" w:hAnsi="Times New Roman" w:cs="Times New Roman"/>
              </w:rPr>
              <w:t>Prof. Dr. Metin AKGÜN</w:t>
            </w:r>
          </w:p>
        </w:tc>
        <w:tc>
          <w:tcPr>
            <w:tcW w:w="1667" w:type="pct"/>
            <w:vAlign w:val="center"/>
          </w:tcPr>
          <w:p w14:paraId="5E578839" w14:textId="77777777" w:rsidR="0056666D" w:rsidRPr="00B12AD4" w:rsidRDefault="0056666D" w:rsidP="0023203D">
            <w:pPr>
              <w:spacing w:after="0" w:line="360" w:lineRule="auto"/>
              <w:rPr>
                <w:rFonts w:ascii="Times New Roman" w:hAnsi="Times New Roman" w:cs="Times New Roman"/>
              </w:rPr>
            </w:pPr>
            <w:r w:rsidRPr="00B12AD4">
              <w:rPr>
                <w:rFonts w:ascii="Times New Roman" w:hAnsi="Times New Roman" w:cs="Times New Roman"/>
              </w:rPr>
              <w:t xml:space="preserve">Dahili Tıp Bilimleri </w:t>
            </w:r>
          </w:p>
          <w:p w14:paraId="5F11D8C2" w14:textId="77777777" w:rsidR="0056666D" w:rsidRPr="00B12AD4" w:rsidRDefault="0056666D" w:rsidP="0023203D">
            <w:pPr>
              <w:spacing w:after="0" w:line="360" w:lineRule="auto"/>
              <w:rPr>
                <w:rFonts w:ascii="Times New Roman" w:hAnsi="Times New Roman" w:cs="Times New Roman"/>
              </w:rPr>
            </w:pPr>
            <w:r w:rsidRPr="00B12AD4">
              <w:rPr>
                <w:rFonts w:ascii="Times New Roman" w:hAnsi="Times New Roman" w:cs="Times New Roman"/>
              </w:rPr>
              <w:t>Bölüm Başkanı</w:t>
            </w:r>
          </w:p>
        </w:tc>
        <w:tc>
          <w:tcPr>
            <w:tcW w:w="1667" w:type="pct"/>
            <w:vAlign w:val="center"/>
          </w:tcPr>
          <w:p w14:paraId="4AB57373" w14:textId="77777777" w:rsidR="0056666D" w:rsidRPr="00B12AD4" w:rsidRDefault="0056666D" w:rsidP="0023203D">
            <w:pPr>
              <w:spacing w:after="0" w:line="360" w:lineRule="auto"/>
              <w:rPr>
                <w:rFonts w:ascii="Times New Roman" w:hAnsi="Times New Roman" w:cs="Times New Roman"/>
              </w:rPr>
            </w:pPr>
            <w:r w:rsidRPr="00B12AD4">
              <w:rPr>
                <w:rFonts w:ascii="Times New Roman" w:hAnsi="Times New Roman" w:cs="Times New Roman"/>
              </w:rPr>
              <w:t>Bölüm Kalite Sorumlusu</w:t>
            </w:r>
          </w:p>
        </w:tc>
      </w:tr>
      <w:tr w:rsidR="0056666D" w:rsidRPr="00B12AD4" w14:paraId="2180435C" w14:textId="77777777" w:rsidTr="0023203D">
        <w:trPr>
          <w:trHeight w:val="613"/>
        </w:trPr>
        <w:tc>
          <w:tcPr>
            <w:tcW w:w="1667" w:type="pct"/>
            <w:vAlign w:val="center"/>
          </w:tcPr>
          <w:p w14:paraId="5A4EAB62" w14:textId="77777777" w:rsidR="0056666D" w:rsidRPr="00B12AD4" w:rsidRDefault="0056666D" w:rsidP="0023203D">
            <w:pPr>
              <w:spacing w:after="0" w:line="360" w:lineRule="auto"/>
              <w:rPr>
                <w:rFonts w:ascii="Times New Roman" w:hAnsi="Times New Roman" w:cs="Times New Roman"/>
              </w:rPr>
            </w:pPr>
            <w:r w:rsidRPr="00B12AD4">
              <w:rPr>
                <w:rFonts w:ascii="Times New Roman" w:hAnsi="Times New Roman" w:cs="Times New Roman"/>
              </w:rPr>
              <w:t>Prof. Dr. Ebubekir BAKAN</w:t>
            </w:r>
          </w:p>
        </w:tc>
        <w:tc>
          <w:tcPr>
            <w:tcW w:w="1667" w:type="pct"/>
            <w:vAlign w:val="center"/>
          </w:tcPr>
          <w:p w14:paraId="1711C225" w14:textId="77777777" w:rsidR="0056666D" w:rsidRPr="00B12AD4" w:rsidRDefault="0056666D" w:rsidP="0023203D">
            <w:pPr>
              <w:spacing w:after="0" w:line="360" w:lineRule="auto"/>
              <w:rPr>
                <w:rFonts w:ascii="Times New Roman" w:hAnsi="Times New Roman" w:cs="Times New Roman"/>
              </w:rPr>
            </w:pPr>
            <w:r w:rsidRPr="00B12AD4">
              <w:rPr>
                <w:rFonts w:ascii="Times New Roman" w:hAnsi="Times New Roman" w:cs="Times New Roman"/>
              </w:rPr>
              <w:t xml:space="preserve">Temel Tıp Bilimleri </w:t>
            </w:r>
          </w:p>
          <w:p w14:paraId="1F51BC5E" w14:textId="77777777" w:rsidR="0056666D" w:rsidRPr="00B12AD4" w:rsidRDefault="0056666D" w:rsidP="0023203D">
            <w:pPr>
              <w:spacing w:after="0" w:line="360" w:lineRule="auto"/>
              <w:rPr>
                <w:rFonts w:ascii="Times New Roman" w:hAnsi="Times New Roman" w:cs="Times New Roman"/>
              </w:rPr>
            </w:pPr>
            <w:r w:rsidRPr="00B12AD4">
              <w:rPr>
                <w:rFonts w:ascii="Times New Roman" w:hAnsi="Times New Roman" w:cs="Times New Roman"/>
              </w:rPr>
              <w:t>Bölüm Başkanı</w:t>
            </w:r>
          </w:p>
        </w:tc>
        <w:tc>
          <w:tcPr>
            <w:tcW w:w="1667" w:type="pct"/>
            <w:vAlign w:val="center"/>
          </w:tcPr>
          <w:p w14:paraId="1DB41B19" w14:textId="77777777" w:rsidR="0056666D" w:rsidRPr="00B12AD4" w:rsidRDefault="0056666D" w:rsidP="0023203D">
            <w:pPr>
              <w:spacing w:after="0" w:line="360" w:lineRule="auto"/>
              <w:rPr>
                <w:rFonts w:ascii="Times New Roman" w:hAnsi="Times New Roman" w:cs="Times New Roman"/>
              </w:rPr>
            </w:pPr>
            <w:r w:rsidRPr="00B12AD4">
              <w:rPr>
                <w:rFonts w:ascii="Times New Roman" w:hAnsi="Times New Roman" w:cs="Times New Roman"/>
              </w:rPr>
              <w:t>Bölüm Kalite Sorumlusu</w:t>
            </w:r>
          </w:p>
        </w:tc>
      </w:tr>
      <w:tr w:rsidR="0056666D" w:rsidRPr="00B12AD4" w14:paraId="3905F026" w14:textId="77777777" w:rsidTr="0023203D">
        <w:trPr>
          <w:trHeight w:val="613"/>
        </w:trPr>
        <w:tc>
          <w:tcPr>
            <w:tcW w:w="1667" w:type="pct"/>
            <w:vAlign w:val="center"/>
          </w:tcPr>
          <w:p w14:paraId="50A4D984" w14:textId="77777777" w:rsidR="0056666D" w:rsidRDefault="0056666D" w:rsidP="0023203D">
            <w:pPr>
              <w:spacing w:after="0" w:line="360" w:lineRule="auto"/>
              <w:rPr>
                <w:rFonts w:ascii="Times New Roman" w:hAnsi="Times New Roman" w:cs="Times New Roman"/>
              </w:rPr>
            </w:pPr>
            <w:r w:rsidRPr="00B12AD4">
              <w:rPr>
                <w:rFonts w:ascii="Times New Roman" w:hAnsi="Times New Roman" w:cs="Times New Roman"/>
              </w:rPr>
              <w:t xml:space="preserve">Dr. Öğr. Üyesi </w:t>
            </w:r>
          </w:p>
          <w:p w14:paraId="5F398687" w14:textId="77777777" w:rsidR="0056666D" w:rsidRPr="00B12AD4" w:rsidRDefault="0056666D" w:rsidP="0023203D">
            <w:pPr>
              <w:spacing w:after="0" w:line="360" w:lineRule="auto"/>
              <w:rPr>
                <w:rFonts w:ascii="Times New Roman" w:hAnsi="Times New Roman" w:cs="Times New Roman"/>
              </w:rPr>
            </w:pPr>
            <w:r w:rsidRPr="00B12AD4">
              <w:rPr>
                <w:rFonts w:ascii="Times New Roman" w:hAnsi="Times New Roman" w:cs="Times New Roman"/>
              </w:rPr>
              <w:t>Harun BAYRAM</w:t>
            </w:r>
          </w:p>
        </w:tc>
        <w:tc>
          <w:tcPr>
            <w:tcW w:w="1667" w:type="pct"/>
            <w:vAlign w:val="center"/>
          </w:tcPr>
          <w:p w14:paraId="3CEAC043" w14:textId="77777777" w:rsidR="0056666D" w:rsidRPr="00B12AD4" w:rsidRDefault="0056666D" w:rsidP="0023203D">
            <w:pPr>
              <w:spacing w:after="0" w:line="360" w:lineRule="auto"/>
              <w:rPr>
                <w:rFonts w:ascii="Times New Roman" w:hAnsi="Times New Roman" w:cs="Times New Roman"/>
              </w:rPr>
            </w:pPr>
            <w:r w:rsidRPr="00B12AD4">
              <w:rPr>
                <w:rFonts w:ascii="Times New Roman" w:hAnsi="Times New Roman" w:cs="Times New Roman"/>
              </w:rPr>
              <w:t>Cerrahi Tıp Bilimleri</w:t>
            </w:r>
          </w:p>
        </w:tc>
        <w:tc>
          <w:tcPr>
            <w:tcW w:w="1667" w:type="pct"/>
            <w:vAlign w:val="center"/>
          </w:tcPr>
          <w:p w14:paraId="14DE8E4E" w14:textId="77777777" w:rsidR="0056666D" w:rsidRPr="00B12AD4" w:rsidRDefault="0056666D" w:rsidP="0023203D">
            <w:pPr>
              <w:spacing w:after="0" w:line="360" w:lineRule="auto"/>
              <w:rPr>
                <w:rFonts w:ascii="Times New Roman" w:hAnsi="Times New Roman" w:cs="Times New Roman"/>
              </w:rPr>
            </w:pPr>
            <w:r w:rsidRPr="00B12AD4">
              <w:rPr>
                <w:rFonts w:ascii="Times New Roman" w:hAnsi="Times New Roman" w:cs="Times New Roman"/>
              </w:rPr>
              <w:t>Üye</w:t>
            </w:r>
          </w:p>
        </w:tc>
      </w:tr>
      <w:tr w:rsidR="0056666D" w:rsidRPr="00B12AD4" w14:paraId="60AB6AE9" w14:textId="77777777" w:rsidTr="0023203D">
        <w:trPr>
          <w:trHeight w:val="613"/>
        </w:trPr>
        <w:tc>
          <w:tcPr>
            <w:tcW w:w="1667" w:type="pct"/>
            <w:vAlign w:val="center"/>
          </w:tcPr>
          <w:p w14:paraId="33DAA2EB" w14:textId="77777777" w:rsidR="0056666D" w:rsidRPr="00B12AD4" w:rsidRDefault="0056666D" w:rsidP="0023203D">
            <w:pPr>
              <w:spacing w:after="0" w:line="360" w:lineRule="auto"/>
              <w:rPr>
                <w:rFonts w:ascii="Times New Roman" w:hAnsi="Times New Roman" w:cs="Times New Roman"/>
              </w:rPr>
            </w:pPr>
            <w:r w:rsidRPr="00B12AD4">
              <w:rPr>
                <w:rFonts w:ascii="Times New Roman" w:hAnsi="Times New Roman" w:cs="Times New Roman"/>
              </w:rPr>
              <w:t>Dr. Öğr. Üyesi Selma SEZEN</w:t>
            </w:r>
          </w:p>
        </w:tc>
        <w:tc>
          <w:tcPr>
            <w:tcW w:w="1667" w:type="pct"/>
            <w:vAlign w:val="center"/>
          </w:tcPr>
          <w:p w14:paraId="65A8E54A" w14:textId="77777777" w:rsidR="0056666D" w:rsidRPr="00B12AD4" w:rsidRDefault="0056666D" w:rsidP="0023203D">
            <w:pPr>
              <w:spacing w:after="0" w:line="360" w:lineRule="auto"/>
              <w:rPr>
                <w:rFonts w:ascii="Times New Roman" w:hAnsi="Times New Roman" w:cs="Times New Roman"/>
              </w:rPr>
            </w:pPr>
            <w:r w:rsidRPr="00B12AD4">
              <w:rPr>
                <w:rFonts w:ascii="Times New Roman" w:hAnsi="Times New Roman" w:cs="Times New Roman"/>
              </w:rPr>
              <w:t>Dahili Tıp Bilimleri</w:t>
            </w:r>
          </w:p>
        </w:tc>
        <w:tc>
          <w:tcPr>
            <w:tcW w:w="1667" w:type="pct"/>
            <w:vAlign w:val="center"/>
          </w:tcPr>
          <w:p w14:paraId="1B713282" w14:textId="77777777" w:rsidR="0056666D" w:rsidRPr="00B12AD4" w:rsidRDefault="0056666D" w:rsidP="0023203D">
            <w:pPr>
              <w:spacing w:after="0" w:line="360" w:lineRule="auto"/>
              <w:rPr>
                <w:rFonts w:ascii="Times New Roman" w:hAnsi="Times New Roman" w:cs="Times New Roman"/>
              </w:rPr>
            </w:pPr>
            <w:r w:rsidRPr="00B12AD4">
              <w:rPr>
                <w:rFonts w:ascii="Times New Roman" w:hAnsi="Times New Roman" w:cs="Times New Roman"/>
              </w:rPr>
              <w:t>Üye</w:t>
            </w:r>
          </w:p>
        </w:tc>
      </w:tr>
      <w:tr w:rsidR="0056666D" w:rsidRPr="00B12AD4" w14:paraId="688AC5E9" w14:textId="77777777" w:rsidTr="0023203D">
        <w:trPr>
          <w:trHeight w:val="613"/>
        </w:trPr>
        <w:tc>
          <w:tcPr>
            <w:tcW w:w="1667" w:type="pct"/>
            <w:vAlign w:val="center"/>
          </w:tcPr>
          <w:p w14:paraId="2B3143A3" w14:textId="77777777" w:rsidR="0056666D" w:rsidRDefault="0056666D" w:rsidP="0023203D">
            <w:pPr>
              <w:spacing w:after="0" w:line="360" w:lineRule="auto"/>
              <w:rPr>
                <w:rFonts w:ascii="Times New Roman" w:hAnsi="Times New Roman" w:cs="Times New Roman"/>
              </w:rPr>
            </w:pPr>
            <w:r w:rsidRPr="00B12AD4">
              <w:rPr>
                <w:rFonts w:ascii="Times New Roman" w:hAnsi="Times New Roman" w:cs="Times New Roman"/>
              </w:rPr>
              <w:t xml:space="preserve">Dr. Öğr. Üyesi </w:t>
            </w:r>
          </w:p>
          <w:p w14:paraId="1BFC99A3" w14:textId="77777777" w:rsidR="0056666D" w:rsidRPr="00B12AD4" w:rsidRDefault="0056666D" w:rsidP="0023203D">
            <w:pPr>
              <w:spacing w:after="0" w:line="360" w:lineRule="auto"/>
              <w:rPr>
                <w:rFonts w:ascii="Times New Roman" w:hAnsi="Times New Roman" w:cs="Times New Roman"/>
              </w:rPr>
            </w:pPr>
            <w:r w:rsidRPr="00B12AD4">
              <w:rPr>
                <w:rFonts w:ascii="Times New Roman" w:hAnsi="Times New Roman" w:cs="Times New Roman"/>
              </w:rPr>
              <w:t>Muhammet Volkan BÜLBÜL</w:t>
            </w:r>
          </w:p>
        </w:tc>
        <w:tc>
          <w:tcPr>
            <w:tcW w:w="1667" w:type="pct"/>
            <w:vAlign w:val="center"/>
          </w:tcPr>
          <w:p w14:paraId="449EB863" w14:textId="77777777" w:rsidR="0056666D" w:rsidRPr="00B12AD4" w:rsidRDefault="0056666D" w:rsidP="0023203D">
            <w:pPr>
              <w:spacing w:after="0" w:line="360" w:lineRule="auto"/>
              <w:rPr>
                <w:rFonts w:ascii="Times New Roman" w:hAnsi="Times New Roman" w:cs="Times New Roman"/>
              </w:rPr>
            </w:pPr>
            <w:r w:rsidRPr="00B12AD4">
              <w:rPr>
                <w:rFonts w:ascii="Times New Roman" w:hAnsi="Times New Roman" w:cs="Times New Roman"/>
              </w:rPr>
              <w:t>Temel Tıp Bilimleri</w:t>
            </w:r>
          </w:p>
        </w:tc>
        <w:tc>
          <w:tcPr>
            <w:tcW w:w="1667" w:type="pct"/>
            <w:vAlign w:val="center"/>
          </w:tcPr>
          <w:p w14:paraId="18149452" w14:textId="77777777" w:rsidR="0056666D" w:rsidRPr="00B12AD4" w:rsidRDefault="0056666D" w:rsidP="0023203D">
            <w:pPr>
              <w:spacing w:after="0" w:line="360" w:lineRule="auto"/>
              <w:rPr>
                <w:rFonts w:ascii="Times New Roman" w:hAnsi="Times New Roman" w:cs="Times New Roman"/>
              </w:rPr>
            </w:pPr>
            <w:r w:rsidRPr="00B12AD4">
              <w:rPr>
                <w:rFonts w:ascii="Times New Roman" w:hAnsi="Times New Roman" w:cs="Times New Roman"/>
              </w:rPr>
              <w:t>Üye</w:t>
            </w:r>
          </w:p>
        </w:tc>
      </w:tr>
      <w:tr w:rsidR="0056666D" w:rsidRPr="00B12AD4" w14:paraId="12D29C18" w14:textId="77777777" w:rsidTr="0023203D">
        <w:trPr>
          <w:trHeight w:val="613"/>
        </w:trPr>
        <w:tc>
          <w:tcPr>
            <w:tcW w:w="1667" w:type="pct"/>
            <w:vAlign w:val="center"/>
          </w:tcPr>
          <w:p w14:paraId="2ED7575C" w14:textId="77777777" w:rsidR="0056666D" w:rsidRPr="00B12AD4" w:rsidRDefault="0056666D" w:rsidP="0023203D">
            <w:pPr>
              <w:spacing w:after="0" w:line="360" w:lineRule="auto"/>
              <w:rPr>
                <w:rFonts w:ascii="Times New Roman" w:hAnsi="Times New Roman" w:cs="Times New Roman"/>
              </w:rPr>
            </w:pPr>
            <w:r w:rsidRPr="00B12AD4">
              <w:rPr>
                <w:rFonts w:ascii="Times New Roman" w:hAnsi="Times New Roman" w:cs="Times New Roman"/>
              </w:rPr>
              <w:t xml:space="preserve">Arş. Gör. Feyza BURUL  </w:t>
            </w:r>
          </w:p>
        </w:tc>
        <w:tc>
          <w:tcPr>
            <w:tcW w:w="1667" w:type="pct"/>
            <w:vAlign w:val="center"/>
          </w:tcPr>
          <w:p w14:paraId="163F247D" w14:textId="77777777" w:rsidR="0056666D" w:rsidRPr="00B12AD4" w:rsidRDefault="0056666D" w:rsidP="0023203D">
            <w:pPr>
              <w:spacing w:after="0" w:line="360" w:lineRule="auto"/>
              <w:rPr>
                <w:rFonts w:ascii="Times New Roman" w:hAnsi="Times New Roman" w:cs="Times New Roman"/>
              </w:rPr>
            </w:pPr>
            <w:r w:rsidRPr="00B12AD4">
              <w:rPr>
                <w:rFonts w:ascii="Times New Roman" w:hAnsi="Times New Roman" w:cs="Times New Roman"/>
              </w:rPr>
              <w:t>Dahili Tıp Bilimleri</w:t>
            </w:r>
          </w:p>
        </w:tc>
        <w:tc>
          <w:tcPr>
            <w:tcW w:w="1667" w:type="pct"/>
            <w:vAlign w:val="center"/>
          </w:tcPr>
          <w:p w14:paraId="0F678E81" w14:textId="77777777" w:rsidR="0056666D" w:rsidRPr="00B12AD4" w:rsidRDefault="0056666D" w:rsidP="0023203D">
            <w:pPr>
              <w:spacing w:after="0" w:line="360" w:lineRule="auto"/>
              <w:rPr>
                <w:rFonts w:ascii="Times New Roman" w:hAnsi="Times New Roman" w:cs="Times New Roman"/>
              </w:rPr>
            </w:pPr>
            <w:r w:rsidRPr="00B12AD4">
              <w:rPr>
                <w:rFonts w:ascii="Times New Roman" w:hAnsi="Times New Roman" w:cs="Times New Roman"/>
              </w:rPr>
              <w:t>Üye</w:t>
            </w:r>
          </w:p>
        </w:tc>
      </w:tr>
      <w:tr w:rsidR="0056666D" w:rsidRPr="00B12AD4" w14:paraId="138357A9" w14:textId="77777777" w:rsidTr="0023203D">
        <w:trPr>
          <w:trHeight w:val="613"/>
        </w:trPr>
        <w:tc>
          <w:tcPr>
            <w:tcW w:w="1667" w:type="pct"/>
            <w:vAlign w:val="center"/>
          </w:tcPr>
          <w:p w14:paraId="34BB0528" w14:textId="77777777" w:rsidR="0056666D" w:rsidRPr="00B12AD4" w:rsidRDefault="0056666D" w:rsidP="0023203D">
            <w:pPr>
              <w:spacing w:after="0" w:line="360" w:lineRule="auto"/>
              <w:rPr>
                <w:rFonts w:ascii="Times New Roman" w:hAnsi="Times New Roman" w:cs="Times New Roman"/>
              </w:rPr>
            </w:pPr>
            <w:r w:rsidRPr="00B12AD4">
              <w:rPr>
                <w:rFonts w:ascii="Times New Roman" w:hAnsi="Times New Roman" w:cs="Times New Roman"/>
              </w:rPr>
              <w:t>Arş. Gör. İrem ARSLANTÜRK</w:t>
            </w:r>
          </w:p>
        </w:tc>
        <w:tc>
          <w:tcPr>
            <w:tcW w:w="1667" w:type="pct"/>
            <w:vAlign w:val="center"/>
          </w:tcPr>
          <w:p w14:paraId="05C1B177" w14:textId="77777777" w:rsidR="0056666D" w:rsidRPr="00B12AD4" w:rsidRDefault="0056666D" w:rsidP="0023203D">
            <w:pPr>
              <w:spacing w:after="0" w:line="360" w:lineRule="auto"/>
              <w:rPr>
                <w:rFonts w:ascii="Times New Roman" w:hAnsi="Times New Roman" w:cs="Times New Roman"/>
              </w:rPr>
            </w:pPr>
            <w:r w:rsidRPr="00B12AD4">
              <w:rPr>
                <w:rFonts w:ascii="Times New Roman" w:hAnsi="Times New Roman" w:cs="Times New Roman"/>
              </w:rPr>
              <w:t>Temel Tıp Bilimleri</w:t>
            </w:r>
          </w:p>
        </w:tc>
        <w:tc>
          <w:tcPr>
            <w:tcW w:w="1667" w:type="pct"/>
            <w:vAlign w:val="center"/>
          </w:tcPr>
          <w:p w14:paraId="72C1E537" w14:textId="77777777" w:rsidR="0056666D" w:rsidRPr="00B12AD4" w:rsidRDefault="0056666D" w:rsidP="0023203D">
            <w:pPr>
              <w:spacing w:after="0" w:line="360" w:lineRule="auto"/>
              <w:rPr>
                <w:rFonts w:ascii="Times New Roman" w:hAnsi="Times New Roman" w:cs="Times New Roman"/>
              </w:rPr>
            </w:pPr>
            <w:r w:rsidRPr="00B12AD4">
              <w:rPr>
                <w:rFonts w:ascii="Times New Roman" w:hAnsi="Times New Roman" w:cs="Times New Roman"/>
              </w:rPr>
              <w:t>Üye</w:t>
            </w:r>
          </w:p>
        </w:tc>
      </w:tr>
      <w:tr w:rsidR="0056666D" w:rsidRPr="00B12AD4" w14:paraId="37C22368" w14:textId="77777777" w:rsidTr="0023203D">
        <w:trPr>
          <w:trHeight w:val="613"/>
        </w:trPr>
        <w:tc>
          <w:tcPr>
            <w:tcW w:w="1667" w:type="pct"/>
            <w:vAlign w:val="center"/>
          </w:tcPr>
          <w:p w14:paraId="30C6986E" w14:textId="77777777" w:rsidR="0056666D" w:rsidRPr="00B12AD4" w:rsidRDefault="0056666D" w:rsidP="0023203D">
            <w:pPr>
              <w:spacing w:after="0" w:line="360" w:lineRule="auto"/>
              <w:rPr>
                <w:rFonts w:ascii="Times New Roman" w:hAnsi="Times New Roman" w:cs="Times New Roman"/>
              </w:rPr>
            </w:pPr>
            <w:r w:rsidRPr="00B12AD4">
              <w:rPr>
                <w:rFonts w:ascii="Times New Roman" w:hAnsi="Times New Roman" w:cs="Times New Roman"/>
              </w:rPr>
              <w:t>Jiyan ÖZEN</w:t>
            </w:r>
          </w:p>
        </w:tc>
        <w:tc>
          <w:tcPr>
            <w:tcW w:w="1667" w:type="pct"/>
            <w:vAlign w:val="center"/>
          </w:tcPr>
          <w:p w14:paraId="4DD289FA" w14:textId="77777777" w:rsidR="0056666D" w:rsidRPr="00B12AD4" w:rsidRDefault="0056666D" w:rsidP="0023203D">
            <w:pPr>
              <w:spacing w:after="0" w:line="360" w:lineRule="auto"/>
              <w:rPr>
                <w:rFonts w:ascii="Times New Roman" w:hAnsi="Times New Roman" w:cs="Times New Roman"/>
              </w:rPr>
            </w:pPr>
            <w:r w:rsidRPr="00B12AD4">
              <w:rPr>
                <w:rFonts w:ascii="Times New Roman" w:hAnsi="Times New Roman" w:cs="Times New Roman"/>
              </w:rPr>
              <w:t>Memur</w:t>
            </w:r>
          </w:p>
        </w:tc>
        <w:tc>
          <w:tcPr>
            <w:tcW w:w="1667" w:type="pct"/>
            <w:vAlign w:val="center"/>
          </w:tcPr>
          <w:p w14:paraId="210429BE" w14:textId="77777777" w:rsidR="0056666D" w:rsidRPr="00B12AD4" w:rsidRDefault="0056666D" w:rsidP="0023203D">
            <w:pPr>
              <w:spacing w:after="0" w:line="360" w:lineRule="auto"/>
              <w:rPr>
                <w:rFonts w:ascii="Times New Roman" w:hAnsi="Times New Roman" w:cs="Times New Roman"/>
              </w:rPr>
            </w:pPr>
            <w:r w:rsidRPr="00B12AD4">
              <w:rPr>
                <w:rFonts w:ascii="Times New Roman" w:hAnsi="Times New Roman" w:cs="Times New Roman"/>
              </w:rPr>
              <w:t>Paydaş İletişim Sorumlusu</w:t>
            </w:r>
          </w:p>
        </w:tc>
      </w:tr>
      <w:tr w:rsidR="0056666D" w:rsidRPr="00B12AD4" w14:paraId="5AF82963" w14:textId="77777777" w:rsidTr="0023203D">
        <w:trPr>
          <w:trHeight w:val="613"/>
        </w:trPr>
        <w:tc>
          <w:tcPr>
            <w:tcW w:w="1667" w:type="pct"/>
            <w:vAlign w:val="center"/>
          </w:tcPr>
          <w:p w14:paraId="2DD52E44" w14:textId="77777777" w:rsidR="0056666D" w:rsidRPr="00B12AD4" w:rsidRDefault="0056666D" w:rsidP="0023203D">
            <w:pPr>
              <w:spacing w:after="0" w:line="360" w:lineRule="auto"/>
              <w:rPr>
                <w:rFonts w:ascii="Times New Roman" w:hAnsi="Times New Roman" w:cs="Times New Roman"/>
              </w:rPr>
            </w:pPr>
            <w:r w:rsidRPr="00B12AD4">
              <w:rPr>
                <w:rFonts w:ascii="Times New Roman" w:hAnsi="Times New Roman" w:cs="Times New Roman"/>
              </w:rPr>
              <w:t>Harun EROĞUL</w:t>
            </w:r>
          </w:p>
        </w:tc>
        <w:tc>
          <w:tcPr>
            <w:tcW w:w="1667" w:type="pct"/>
            <w:vAlign w:val="center"/>
          </w:tcPr>
          <w:p w14:paraId="665CA63E" w14:textId="77777777" w:rsidR="0056666D" w:rsidRPr="00B12AD4" w:rsidRDefault="0056666D" w:rsidP="0023203D">
            <w:pPr>
              <w:spacing w:after="0" w:line="360" w:lineRule="auto"/>
              <w:rPr>
                <w:rFonts w:ascii="Times New Roman" w:hAnsi="Times New Roman" w:cs="Times New Roman"/>
              </w:rPr>
            </w:pPr>
            <w:r w:rsidRPr="00B12AD4">
              <w:rPr>
                <w:rFonts w:ascii="Times New Roman" w:hAnsi="Times New Roman" w:cs="Times New Roman"/>
              </w:rPr>
              <w:t>Memur</w:t>
            </w:r>
          </w:p>
        </w:tc>
        <w:tc>
          <w:tcPr>
            <w:tcW w:w="1667" w:type="pct"/>
            <w:vAlign w:val="center"/>
          </w:tcPr>
          <w:p w14:paraId="0B627391" w14:textId="77777777" w:rsidR="0056666D" w:rsidRPr="00B12AD4" w:rsidRDefault="0056666D" w:rsidP="0023203D">
            <w:pPr>
              <w:spacing w:after="0" w:line="360" w:lineRule="auto"/>
              <w:rPr>
                <w:rFonts w:ascii="Times New Roman" w:hAnsi="Times New Roman" w:cs="Times New Roman"/>
              </w:rPr>
            </w:pPr>
            <w:r w:rsidRPr="00B12AD4">
              <w:rPr>
                <w:rFonts w:ascii="Times New Roman" w:hAnsi="Times New Roman" w:cs="Times New Roman"/>
              </w:rPr>
              <w:t>Üye</w:t>
            </w:r>
          </w:p>
        </w:tc>
      </w:tr>
      <w:tr w:rsidR="0056666D" w:rsidRPr="00B12AD4" w14:paraId="12164F9C" w14:textId="77777777" w:rsidTr="0023203D">
        <w:trPr>
          <w:trHeight w:val="613"/>
        </w:trPr>
        <w:tc>
          <w:tcPr>
            <w:tcW w:w="1667" w:type="pct"/>
            <w:vAlign w:val="center"/>
          </w:tcPr>
          <w:p w14:paraId="7D589F24" w14:textId="77777777" w:rsidR="0056666D" w:rsidRPr="00B12AD4" w:rsidRDefault="0056666D" w:rsidP="0023203D">
            <w:pPr>
              <w:spacing w:after="0" w:line="360" w:lineRule="auto"/>
              <w:rPr>
                <w:rFonts w:ascii="Times New Roman" w:hAnsi="Times New Roman" w:cs="Times New Roman"/>
              </w:rPr>
            </w:pPr>
            <w:r w:rsidRPr="00B12AD4">
              <w:rPr>
                <w:rFonts w:ascii="Times New Roman" w:hAnsi="Times New Roman" w:cs="Times New Roman"/>
              </w:rPr>
              <w:t>Lorin TÜRE</w:t>
            </w:r>
          </w:p>
        </w:tc>
        <w:tc>
          <w:tcPr>
            <w:tcW w:w="1667" w:type="pct"/>
            <w:vAlign w:val="center"/>
          </w:tcPr>
          <w:p w14:paraId="4BDE22A9" w14:textId="77777777" w:rsidR="0056666D" w:rsidRPr="00B12AD4" w:rsidRDefault="0056666D" w:rsidP="0023203D">
            <w:pPr>
              <w:spacing w:after="0" w:line="360" w:lineRule="auto"/>
              <w:rPr>
                <w:rFonts w:ascii="Times New Roman" w:hAnsi="Times New Roman" w:cs="Times New Roman"/>
              </w:rPr>
            </w:pPr>
            <w:r w:rsidRPr="00B12AD4">
              <w:rPr>
                <w:rFonts w:ascii="Times New Roman" w:hAnsi="Times New Roman" w:cs="Times New Roman"/>
              </w:rPr>
              <w:t>Öğrenci</w:t>
            </w:r>
          </w:p>
        </w:tc>
        <w:tc>
          <w:tcPr>
            <w:tcW w:w="1667" w:type="pct"/>
            <w:vAlign w:val="center"/>
          </w:tcPr>
          <w:p w14:paraId="23E48D88" w14:textId="77777777" w:rsidR="0056666D" w:rsidRPr="00B12AD4" w:rsidRDefault="0056666D" w:rsidP="0023203D">
            <w:pPr>
              <w:spacing w:after="0" w:line="360" w:lineRule="auto"/>
              <w:rPr>
                <w:rFonts w:ascii="Times New Roman" w:hAnsi="Times New Roman" w:cs="Times New Roman"/>
              </w:rPr>
            </w:pPr>
            <w:r w:rsidRPr="00B12AD4">
              <w:rPr>
                <w:rFonts w:ascii="Times New Roman" w:hAnsi="Times New Roman" w:cs="Times New Roman"/>
              </w:rPr>
              <w:t xml:space="preserve">Öğrenci Temsilcisi </w:t>
            </w:r>
          </w:p>
        </w:tc>
      </w:tr>
    </w:tbl>
    <w:p w14:paraId="7CF8C5CC" w14:textId="77777777" w:rsidR="0056666D" w:rsidRPr="00B12AD4" w:rsidRDefault="0056666D" w:rsidP="0056666D">
      <w:pPr>
        <w:rPr>
          <w:rFonts w:ascii="Times New Roman" w:hAnsi="Times New Roman" w:cs="Times New Roman"/>
          <w:b/>
          <w:bCs/>
          <w:sz w:val="24"/>
          <w:szCs w:val="24"/>
        </w:rPr>
      </w:pPr>
    </w:p>
    <w:p w14:paraId="4481D188" w14:textId="1CB127A2" w:rsidR="00B00358" w:rsidRPr="000D0BD3" w:rsidRDefault="00DE131A" w:rsidP="000D0BD3">
      <w:pPr>
        <w:pStyle w:val="Balk3"/>
        <w:spacing w:before="0" w:line="360" w:lineRule="auto"/>
        <w:rPr>
          <w:sz w:val="28"/>
          <w:szCs w:val="28"/>
          <w:lang w:eastAsia="tr-TR"/>
        </w:rPr>
      </w:pPr>
      <w:r>
        <w:rPr>
          <w:sz w:val="28"/>
          <w:szCs w:val="28"/>
          <w:lang w:eastAsia="tr-TR"/>
        </w:rPr>
        <w:lastRenderedPageBreak/>
        <w:t xml:space="preserve">1. </w:t>
      </w:r>
      <w:r w:rsidR="0057745F" w:rsidRPr="000D0BD3">
        <w:rPr>
          <w:sz w:val="28"/>
          <w:szCs w:val="28"/>
          <w:lang w:eastAsia="tr-TR"/>
        </w:rPr>
        <w:t>Birim Hakkında Bilgiler</w:t>
      </w:r>
    </w:p>
    <w:p w14:paraId="3ED7E949" w14:textId="77777777" w:rsidR="00A14894" w:rsidRPr="000D0BD3" w:rsidRDefault="00A14894" w:rsidP="000D0BD3">
      <w:pPr>
        <w:spacing w:after="0" w:line="360" w:lineRule="auto"/>
        <w:rPr>
          <w:rFonts w:ascii="Times New Roman" w:hAnsi="Times New Roman" w:cs="Times New Roman"/>
          <w:lang w:eastAsia="tr-TR"/>
        </w:rPr>
      </w:pPr>
    </w:p>
    <w:p w14:paraId="43502BFE" w14:textId="77777777" w:rsidR="00B00358" w:rsidRPr="000D0BD3" w:rsidRDefault="00B00358" w:rsidP="000D0BD3">
      <w:pPr>
        <w:pStyle w:val="Balk2"/>
        <w:spacing w:before="0" w:line="360" w:lineRule="auto"/>
        <w:rPr>
          <w:color w:val="auto"/>
          <w:sz w:val="24"/>
          <w:szCs w:val="24"/>
        </w:rPr>
      </w:pPr>
      <w:bookmarkStart w:id="3" w:name="_Toc68987345"/>
      <w:bookmarkStart w:id="4" w:name="_Toc158812639"/>
      <w:r w:rsidRPr="000D0BD3">
        <w:rPr>
          <w:color w:val="auto"/>
          <w:sz w:val="24"/>
          <w:szCs w:val="24"/>
        </w:rPr>
        <w:t>1. İletişim Bilgileri</w:t>
      </w:r>
      <w:bookmarkEnd w:id="3"/>
      <w:bookmarkEnd w:id="4"/>
    </w:p>
    <w:p w14:paraId="37F2F354" w14:textId="75005249" w:rsidR="00C64418" w:rsidRPr="000D0BD3" w:rsidRDefault="00B00358" w:rsidP="000D0BD3">
      <w:pPr>
        <w:spacing w:after="0" w:line="360" w:lineRule="auto"/>
        <w:ind w:firstLine="709"/>
        <w:jc w:val="both"/>
        <w:rPr>
          <w:rFonts w:ascii="Times New Roman" w:eastAsia="Times New Roman" w:hAnsi="Times New Roman" w:cs="Times New Roman"/>
          <w:sz w:val="24"/>
          <w:szCs w:val="24"/>
          <w:lang w:eastAsia="tr-TR"/>
        </w:rPr>
      </w:pPr>
      <w:r w:rsidRPr="000D0BD3">
        <w:rPr>
          <w:rFonts w:ascii="Times New Roman" w:eastAsia="Times New Roman" w:hAnsi="Times New Roman" w:cs="Times New Roman"/>
          <w:b/>
          <w:bCs/>
          <w:sz w:val="24"/>
          <w:szCs w:val="24"/>
          <w:lang w:eastAsia="tr-TR"/>
        </w:rPr>
        <w:t>Adres: </w:t>
      </w:r>
      <w:r w:rsidR="003B62DF" w:rsidRPr="000D0BD3">
        <w:rPr>
          <w:rFonts w:ascii="Times New Roman" w:eastAsia="Times New Roman" w:hAnsi="Times New Roman" w:cs="Times New Roman"/>
          <w:sz w:val="24"/>
          <w:szCs w:val="24"/>
          <w:lang w:eastAsia="tr-TR"/>
        </w:rPr>
        <w:t>Erzurum Yolu 4 Km 04100 Merkez, Ağrı – Türkiye</w:t>
      </w:r>
      <w:r w:rsidR="00983982" w:rsidRPr="000D0BD3">
        <w:rPr>
          <w:rFonts w:ascii="Times New Roman" w:eastAsia="Times New Roman" w:hAnsi="Times New Roman" w:cs="Times New Roman"/>
          <w:sz w:val="24"/>
          <w:szCs w:val="24"/>
          <w:lang w:eastAsia="tr-TR"/>
        </w:rPr>
        <w:t>.</w:t>
      </w:r>
    </w:p>
    <w:p w14:paraId="47288ACC" w14:textId="40B86F2A" w:rsidR="002E26D4" w:rsidRPr="000D0BD3" w:rsidRDefault="00B00358" w:rsidP="000D0BD3">
      <w:pPr>
        <w:spacing w:after="0" w:line="360" w:lineRule="auto"/>
        <w:ind w:firstLine="709"/>
        <w:jc w:val="both"/>
        <w:rPr>
          <w:rFonts w:ascii="Times New Roman" w:eastAsia="Times New Roman" w:hAnsi="Times New Roman" w:cs="Times New Roman"/>
          <w:sz w:val="24"/>
          <w:szCs w:val="24"/>
          <w:lang w:eastAsia="tr-TR"/>
        </w:rPr>
      </w:pPr>
      <w:r w:rsidRPr="000D0BD3">
        <w:rPr>
          <w:rFonts w:ascii="Times New Roman" w:eastAsia="Times New Roman" w:hAnsi="Times New Roman" w:cs="Times New Roman"/>
          <w:b/>
          <w:sz w:val="24"/>
          <w:szCs w:val="24"/>
          <w:lang w:eastAsia="tr-TR"/>
        </w:rPr>
        <w:t>Telefon</w:t>
      </w:r>
      <w:r w:rsidR="002E26D4" w:rsidRPr="000D0BD3">
        <w:rPr>
          <w:rFonts w:ascii="Times New Roman" w:eastAsia="Times New Roman" w:hAnsi="Times New Roman" w:cs="Times New Roman"/>
          <w:sz w:val="24"/>
          <w:szCs w:val="24"/>
          <w:lang w:eastAsia="tr-TR"/>
        </w:rPr>
        <w:t>:</w:t>
      </w:r>
      <w:r w:rsidR="009A5E98" w:rsidRPr="000D0BD3">
        <w:rPr>
          <w:rFonts w:ascii="Times New Roman" w:eastAsia="Times New Roman" w:hAnsi="Times New Roman" w:cs="Times New Roman"/>
          <w:sz w:val="24"/>
          <w:szCs w:val="24"/>
          <w:lang w:eastAsia="tr-TR"/>
        </w:rPr>
        <w:t xml:space="preserve"> </w:t>
      </w:r>
      <w:r w:rsidR="00A452EC" w:rsidRPr="000D0BD3">
        <w:rPr>
          <w:rFonts w:ascii="Times New Roman" w:eastAsia="Times New Roman" w:hAnsi="Times New Roman" w:cs="Times New Roman"/>
          <w:sz w:val="24"/>
          <w:szCs w:val="24"/>
          <w:lang w:eastAsia="tr-TR"/>
        </w:rPr>
        <w:t>0472 215 52 20</w:t>
      </w:r>
    </w:p>
    <w:p w14:paraId="72D93D99" w14:textId="24B18D71" w:rsidR="002E26D4" w:rsidRPr="000D0BD3" w:rsidRDefault="00EA5F93" w:rsidP="000D0BD3">
      <w:pPr>
        <w:spacing w:after="0" w:line="360" w:lineRule="auto"/>
        <w:ind w:firstLine="709"/>
        <w:jc w:val="both"/>
        <w:rPr>
          <w:rFonts w:ascii="Times New Roman" w:eastAsia="Times New Roman" w:hAnsi="Times New Roman" w:cs="Times New Roman"/>
          <w:sz w:val="24"/>
          <w:szCs w:val="24"/>
          <w:lang w:eastAsia="tr-TR"/>
        </w:rPr>
      </w:pPr>
      <w:r w:rsidRPr="000D0BD3">
        <w:rPr>
          <w:rFonts w:ascii="Times New Roman" w:eastAsia="Times New Roman" w:hAnsi="Times New Roman" w:cs="Times New Roman"/>
          <w:b/>
          <w:sz w:val="24"/>
          <w:szCs w:val="24"/>
          <w:lang w:eastAsia="tr-TR"/>
        </w:rPr>
        <w:t>E</w:t>
      </w:r>
      <w:r w:rsidR="00B00358" w:rsidRPr="000D0BD3">
        <w:rPr>
          <w:rFonts w:ascii="Times New Roman" w:eastAsia="Times New Roman" w:hAnsi="Times New Roman" w:cs="Times New Roman"/>
          <w:b/>
          <w:sz w:val="24"/>
          <w:szCs w:val="24"/>
          <w:lang w:eastAsia="tr-TR"/>
        </w:rPr>
        <w:t>-posta</w:t>
      </w:r>
      <w:r w:rsidR="00B00358" w:rsidRPr="000D0BD3">
        <w:rPr>
          <w:rFonts w:ascii="Times New Roman" w:eastAsia="Times New Roman" w:hAnsi="Times New Roman" w:cs="Times New Roman"/>
          <w:sz w:val="24"/>
          <w:szCs w:val="24"/>
          <w:lang w:eastAsia="tr-TR"/>
        </w:rPr>
        <w:t>:</w:t>
      </w:r>
      <w:r w:rsidR="00C64418" w:rsidRPr="000D0BD3">
        <w:rPr>
          <w:rFonts w:ascii="Times New Roman" w:eastAsia="Times New Roman" w:hAnsi="Times New Roman" w:cs="Times New Roman"/>
          <w:sz w:val="24"/>
          <w:szCs w:val="24"/>
          <w:lang w:eastAsia="tr-TR"/>
        </w:rPr>
        <w:t xml:space="preserve"> </w:t>
      </w:r>
      <w:hyperlink r:id="rId17" w:history="1">
        <w:r w:rsidR="00A452EC" w:rsidRPr="000D0BD3">
          <w:rPr>
            <w:rStyle w:val="Kpr"/>
            <w:rFonts w:ascii="Times New Roman" w:eastAsia="Times New Roman" w:hAnsi="Times New Roman" w:cs="Times New Roman"/>
            <w:sz w:val="24"/>
            <w:szCs w:val="24"/>
            <w:lang w:eastAsia="tr-TR"/>
          </w:rPr>
          <w:t>tipfakultesi@agri.edu.tr</w:t>
        </w:r>
      </w:hyperlink>
      <w:r w:rsidR="00A452EC" w:rsidRPr="000D0BD3">
        <w:rPr>
          <w:rFonts w:ascii="Times New Roman" w:eastAsia="Times New Roman" w:hAnsi="Times New Roman" w:cs="Times New Roman"/>
          <w:sz w:val="24"/>
          <w:szCs w:val="24"/>
          <w:lang w:eastAsia="tr-TR"/>
        </w:rPr>
        <w:t xml:space="preserve"> </w:t>
      </w:r>
    </w:p>
    <w:p w14:paraId="46CBF100" w14:textId="0F415589" w:rsidR="002E26D4" w:rsidRPr="000D0BD3" w:rsidRDefault="00A14894" w:rsidP="000D0BD3">
      <w:pPr>
        <w:spacing w:after="0" w:line="360" w:lineRule="auto"/>
        <w:ind w:firstLine="709"/>
        <w:jc w:val="both"/>
        <w:rPr>
          <w:rFonts w:ascii="Times New Roman" w:eastAsia="Times New Roman" w:hAnsi="Times New Roman" w:cs="Times New Roman"/>
          <w:sz w:val="24"/>
          <w:szCs w:val="24"/>
          <w:lang w:eastAsia="tr-TR"/>
        </w:rPr>
      </w:pPr>
      <w:r w:rsidRPr="000D0BD3">
        <w:rPr>
          <w:rFonts w:ascii="Times New Roman" w:eastAsia="Times New Roman" w:hAnsi="Times New Roman" w:cs="Times New Roman"/>
          <w:b/>
          <w:sz w:val="24"/>
          <w:szCs w:val="24"/>
          <w:lang w:eastAsia="tr-TR"/>
        </w:rPr>
        <w:t>Web</w:t>
      </w:r>
      <w:r w:rsidR="002E26D4" w:rsidRPr="000D0BD3">
        <w:rPr>
          <w:rFonts w:ascii="Times New Roman" w:eastAsia="Times New Roman" w:hAnsi="Times New Roman" w:cs="Times New Roman"/>
          <w:b/>
          <w:sz w:val="24"/>
          <w:szCs w:val="24"/>
          <w:lang w:eastAsia="tr-TR"/>
        </w:rPr>
        <w:t xml:space="preserve"> </w:t>
      </w:r>
      <w:r w:rsidRPr="000D0BD3">
        <w:rPr>
          <w:rFonts w:ascii="Times New Roman" w:eastAsia="Times New Roman" w:hAnsi="Times New Roman" w:cs="Times New Roman"/>
          <w:b/>
          <w:sz w:val="24"/>
          <w:szCs w:val="24"/>
          <w:lang w:eastAsia="tr-TR"/>
        </w:rPr>
        <w:t>s</w:t>
      </w:r>
      <w:r w:rsidR="002E26D4" w:rsidRPr="000D0BD3">
        <w:rPr>
          <w:rFonts w:ascii="Times New Roman" w:eastAsia="Times New Roman" w:hAnsi="Times New Roman" w:cs="Times New Roman"/>
          <w:b/>
          <w:sz w:val="24"/>
          <w:szCs w:val="24"/>
          <w:lang w:eastAsia="tr-TR"/>
        </w:rPr>
        <w:t>itesi:</w:t>
      </w:r>
      <w:r w:rsidR="002E26D4" w:rsidRPr="000D0BD3">
        <w:rPr>
          <w:rFonts w:ascii="Times New Roman" w:eastAsia="Times New Roman" w:hAnsi="Times New Roman" w:cs="Times New Roman"/>
          <w:sz w:val="24"/>
          <w:szCs w:val="24"/>
          <w:lang w:eastAsia="tr-TR"/>
        </w:rPr>
        <w:t xml:space="preserve"> </w:t>
      </w:r>
      <w:hyperlink r:id="rId18" w:history="1">
        <w:r w:rsidR="00A452EC" w:rsidRPr="000D0BD3">
          <w:rPr>
            <w:rStyle w:val="Kpr"/>
            <w:rFonts w:ascii="Times New Roman" w:eastAsia="Times New Roman" w:hAnsi="Times New Roman" w:cs="Times New Roman"/>
            <w:sz w:val="24"/>
            <w:szCs w:val="24"/>
            <w:lang w:eastAsia="tr-TR"/>
          </w:rPr>
          <w:t>https://www.agri.edu.tr/detail.aspx?bid=500&amp;tid=15&amp;dil=tr-TR</w:t>
        </w:r>
      </w:hyperlink>
      <w:r w:rsidR="00A452EC" w:rsidRPr="000D0BD3">
        <w:rPr>
          <w:rFonts w:ascii="Times New Roman" w:eastAsia="Times New Roman" w:hAnsi="Times New Roman" w:cs="Times New Roman"/>
          <w:sz w:val="24"/>
          <w:szCs w:val="24"/>
          <w:lang w:eastAsia="tr-TR"/>
        </w:rPr>
        <w:t xml:space="preserve"> </w:t>
      </w:r>
    </w:p>
    <w:p w14:paraId="1E2AA9FC" w14:textId="77777777" w:rsidR="00A14894" w:rsidRPr="000D0BD3" w:rsidRDefault="00A14894" w:rsidP="000D0BD3">
      <w:pPr>
        <w:pStyle w:val="Balk2"/>
        <w:spacing w:before="0" w:line="360" w:lineRule="auto"/>
        <w:rPr>
          <w:color w:val="auto"/>
          <w:sz w:val="24"/>
          <w:szCs w:val="24"/>
        </w:rPr>
      </w:pPr>
      <w:bookmarkStart w:id="5" w:name="_Toc68987346"/>
      <w:bookmarkStart w:id="6" w:name="_Toc158812640"/>
    </w:p>
    <w:p w14:paraId="08FD867E" w14:textId="011D4DBE" w:rsidR="000D0BD3" w:rsidRPr="000D0BD3" w:rsidRDefault="00B00358" w:rsidP="000D0BD3">
      <w:pPr>
        <w:pStyle w:val="Balk2"/>
        <w:spacing w:before="0" w:line="360" w:lineRule="auto"/>
        <w:rPr>
          <w:color w:val="auto"/>
          <w:sz w:val="24"/>
          <w:szCs w:val="24"/>
        </w:rPr>
      </w:pPr>
      <w:r w:rsidRPr="000D0BD3">
        <w:rPr>
          <w:color w:val="auto"/>
          <w:sz w:val="24"/>
          <w:szCs w:val="24"/>
        </w:rPr>
        <w:t>2. Tarihsel Gelişimi</w:t>
      </w:r>
      <w:bookmarkEnd w:id="5"/>
      <w:bookmarkEnd w:id="6"/>
    </w:p>
    <w:p w14:paraId="0BB682D2" w14:textId="77777777" w:rsidR="000D0BD3" w:rsidRPr="000D0BD3" w:rsidRDefault="000D0BD3" w:rsidP="000D0BD3">
      <w:pPr>
        <w:spacing w:after="0" w:line="360" w:lineRule="auto"/>
        <w:rPr>
          <w:rFonts w:ascii="Times New Roman" w:hAnsi="Times New Roman" w:cs="Times New Roman"/>
          <w:lang w:eastAsia="tr-TR"/>
        </w:rPr>
      </w:pPr>
    </w:p>
    <w:p w14:paraId="11988774" w14:textId="479DA203" w:rsidR="00D442D8" w:rsidRPr="000D0BD3" w:rsidRDefault="00836DBB" w:rsidP="000D0BD3">
      <w:pPr>
        <w:spacing w:after="0" w:line="360" w:lineRule="auto"/>
        <w:ind w:firstLine="709"/>
        <w:jc w:val="both"/>
        <w:rPr>
          <w:rFonts w:ascii="Times New Roman" w:hAnsi="Times New Roman" w:cs="Times New Roman"/>
          <w:sz w:val="24"/>
          <w:szCs w:val="24"/>
        </w:rPr>
      </w:pPr>
      <w:r w:rsidRPr="000D0BD3">
        <w:rPr>
          <w:rFonts w:ascii="Times New Roman" w:hAnsi="Times New Roman" w:cs="Times New Roman"/>
          <w:sz w:val="24"/>
          <w:szCs w:val="24"/>
        </w:rPr>
        <w:t>Ağrı İbrahim Çeçen</w:t>
      </w:r>
      <w:r w:rsidRPr="000D0BD3">
        <w:rPr>
          <w:rFonts w:ascii="Times New Roman" w:hAnsi="Times New Roman" w:cs="Times New Roman"/>
          <w:b/>
          <w:sz w:val="24"/>
          <w:szCs w:val="24"/>
        </w:rPr>
        <w:t xml:space="preserve"> </w:t>
      </w:r>
      <w:r w:rsidRPr="000D0BD3">
        <w:rPr>
          <w:rFonts w:ascii="Times New Roman" w:hAnsi="Times New Roman" w:cs="Times New Roman"/>
          <w:sz w:val="24"/>
          <w:szCs w:val="24"/>
        </w:rPr>
        <w:t xml:space="preserve">Üniversitesi </w:t>
      </w:r>
      <w:r w:rsidR="00EE5AD5" w:rsidRPr="000D0BD3">
        <w:rPr>
          <w:rFonts w:ascii="Times New Roman" w:hAnsi="Times New Roman" w:cs="Times New Roman"/>
          <w:sz w:val="24"/>
          <w:szCs w:val="24"/>
        </w:rPr>
        <w:t>Tıp Fakültesi</w:t>
      </w:r>
      <w:r w:rsidRPr="000D0BD3">
        <w:rPr>
          <w:rFonts w:ascii="Times New Roman" w:hAnsi="Times New Roman" w:cs="Times New Roman"/>
          <w:sz w:val="24"/>
          <w:szCs w:val="24"/>
        </w:rPr>
        <w:t xml:space="preserve">, </w:t>
      </w:r>
      <w:r w:rsidR="00EE5AD5" w:rsidRPr="000D0BD3">
        <w:rPr>
          <w:rFonts w:ascii="Times New Roman" w:hAnsi="Times New Roman" w:cs="Times New Roman"/>
          <w:sz w:val="24"/>
          <w:szCs w:val="24"/>
        </w:rPr>
        <w:t>25.05.2018 tarih 30431 sayılı Bakanlar Kurulu kararı ile kurulmuştur</w:t>
      </w:r>
      <w:r w:rsidRPr="000D0BD3">
        <w:rPr>
          <w:rFonts w:ascii="Times New Roman" w:hAnsi="Times New Roman" w:cs="Times New Roman"/>
          <w:sz w:val="24"/>
          <w:szCs w:val="24"/>
        </w:rPr>
        <w:t xml:space="preserve">. </w:t>
      </w:r>
      <w:r w:rsidR="00A452EC" w:rsidRPr="000D0BD3">
        <w:rPr>
          <w:rFonts w:ascii="Times New Roman" w:hAnsi="Times New Roman" w:cs="Times New Roman"/>
          <w:sz w:val="24"/>
          <w:szCs w:val="24"/>
        </w:rPr>
        <w:t>2018</w:t>
      </w:r>
      <w:r w:rsidR="00EE5AD5" w:rsidRPr="000D0BD3">
        <w:rPr>
          <w:rFonts w:ascii="Times New Roman" w:hAnsi="Times New Roman" w:cs="Times New Roman"/>
          <w:sz w:val="24"/>
          <w:szCs w:val="24"/>
        </w:rPr>
        <w:t xml:space="preserve"> yılında </w:t>
      </w:r>
      <w:r w:rsidR="00983982" w:rsidRPr="000D0BD3">
        <w:rPr>
          <w:rFonts w:ascii="Times New Roman" w:hAnsi="Times New Roman" w:cs="Times New Roman"/>
          <w:sz w:val="24"/>
          <w:szCs w:val="24"/>
        </w:rPr>
        <w:t>21</w:t>
      </w:r>
      <w:r w:rsidR="00EE5AD5" w:rsidRPr="000D0BD3">
        <w:rPr>
          <w:rFonts w:ascii="Times New Roman" w:hAnsi="Times New Roman" w:cs="Times New Roman"/>
          <w:sz w:val="24"/>
          <w:szCs w:val="24"/>
        </w:rPr>
        <w:t xml:space="preserve"> </w:t>
      </w:r>
      <w:r w:rsidR="00A62000" w:rsidRPr="000D0BD3">
        <w:rPr>
          <w:rFonts w:ascii="Times New Roman" w:hAnsi="Times New Roman" w:cs="Times New Roman"/>
          <w:sz w:val="24"/>
          <w:szCs w:val="24"/>
        </w:rPr>
        <w:t>ö</w:t>
      </w:r>
      <w:r w:rsidR="00EE5AD5" w:rsidRPr="000D0BD3">
        <w:rPr>
          <w:rFonts w:ascii="Times New Roman" w:hAnsi="Times New Roman" w:cs="Times New Roman"/>
          <w:sz w:val="24"/>
          <w:szCs w:val="24"/>
        </w:rPr>
        <w:t xml:space="preserve">ğrenci ile </w:t>
      </w:r>
      <w:r w:rsidR="00EB3323" w:rsidRPr="000D0BD3">
        <w:rPr>
          <w:rFonts w:ascii="Times New Roman" w:hAnsi="Times New Roman" w:cs="Times New Roman"/>
          <w:sz w:val="24"/>
          <w:szCs w:val="24"/>
        </w:rPr>
        <w:t xml:space="preserve">Atatürk Üniversitesi Tıp Fakültesinde öğrenime başlamıştır. </w:t>
      </w:r>
      <w:r w:rsidR="00F829A3" w:rsidRPr="000D0BD3">
        <w:rPr>
          <w:rFonts w:ascii="Times New Roman" w:hAnsi="Times New Roman" w:cs="Times New Roman"/>
          <w:sz w:val="24"/>
          <w:szCs w:val="24"/>
        </w:rPr>
        <w:t xml:space="preserve">Fakülte bünyesinde </w:t>
      </w:r>
      <w:r w:rsidR="004D49F2" w:rsidRPr="000D0BD3">
        <w:rPr>
          <w:rFonts w:ascii="Times New Roman" w:hAnsi="Times New Roman" w:cs="Times New Roman"/>
          <w:sz w:val="24"/>
          <w:szCs w:val="24"/>
        </w:rPr>
        <w:t>Temel Tıp Bilimleri</w:t>
      </w:r>
      <w:r w:rsidR="000A5946" w:rsidRPr="000D0BD3">
        <w:rPr>
          <w:rFonts w:ascii="Times New Roman" w:hAnsi="Times New Roman" w:cs="Times New Roman"/>
          <w:sz w:val="24"/>
          <w:szCs w:val="24"/>
        </w:rPr>
        <w:t xml:space="preserve"> Bölümü</w:t>
      </w:r>
      <w:r w:rsidR="004D49F2" w:rsidRPr="000D0BD3">
        <w:rPr>
          <w:rFonts w:ascii="Times New Roman" w:hAnsi="Times New Roman" w:cs="Times New Roman"/>
          <w:sz w:val="24"/>
          <w:szCs w:val="24"/>
        </w:rPr>
        <w:t xml:space="preserve">, </w:t>
      </w:r>
      <w:r w:rsidR="001D4BD6" w:rsidRPr="000D0BD3">
        <w:rPr>
          <w:rFonts w:ascii="Times New Roman" w:hAnsi="Times New Roman" w:cs="Times New Roman"/>
          <w:sz w:val="24"/>
          <w:szCs w:val="24"/>
        </w:rPr>
        <w:t xml:space="preserve">Cerrahi Tıp Bilimleri </w:t>
      </w:r>
      <w:r w:rsidR="000A5946" w:rsidRPr="000D0BD3">
        <w:rPr>
          <w:rFonts w:ascii="Times New Roman" w:hAnsi="Times New Roman" w:cs="Times New Roman"/>
          <w:sz w:val="24"/>
          <w:szCs w:val="24"/>
        </w:rPr>
        <w:t xml:space="preserve">Bölümü </w:t>
      </w:r>
      <w:r w:rsidR="001D4BD6" w:rsidRPr="000D0BD3">
        <w:rPr>
          <w:rFonts w:ascii="Times New Roman" w:hAnsi="Times New Roman" w:cs="Times New Roman"/>
          <w:sz w:val="24"/>
          <w:szCs w:val="24"/>
        </w:rPr>
        <w:t xml:space="preserve">ve </w:t>
      </w:r>
      <w:r w:rsidR="004D49F2" w:rsidRPr="000D0BD3">
        <w:rPr>
          <w:rFonts w:ascii="Times New Roman" w:hAnsi="Times New Roman" w:cs="Times New Roman"/>
          <w:sz w:val="24"/>
          <w:szCs w:val="24"/>
        </w:rPr>
        <w:t xml:space="preserve">Dahili Tıp Bilimleri </w:t>
      </w:r>
      <w:r w:rsidR="000A5946" w:rsidRPr="000D0BD3">
        <w:rPr>
          <w:rFonts w:ascii="Times New Roman" w:hAnsi="Times New Roman" w:cs="Times New Roman"/>
          <w:sz w:val="24"/>
          <w:szCs w:val="24"/>
        </w:rPr>
        <w:t xml:space="preserve">Bölümü </w:t>
      </w:r>
      <w:r w:rsidR="001D4BD6" w:rsidRPr="000D0BD3">
        <w:rPr>
          <w:rFonts w:ascii="Times New Roman" w:hAnsi="Times New Roman" w:cs="Times New Roman"/>
          <w:sz w:val="24"/>
          <w:szCs w:val="24"/>
        </w:rPr>
        <w:t xml:space="preserve">olmak üzere 3 </w:t>
      </w:r>
      <w:r w:rsidR="00A62000" w:rsidRPr="000D0BD3">
        <w:rPr>
          <w:rFonts w:ascii="Times New Roman" w:hAnsi="Times New Roman" w:cs="Times New Roman"/>
          <w:sz w:val="24"/>
          <w:szCs w:val="24"/>
        </w:rPr>
        <w:t>B</w:t>
      </w:r>
      <w:r w:rsidR="001D4BD6" w:rsidRPr="000D0BD3">
        <w:rPr>
          <w:rFonts w:ascii="Times New Roman" w:hAnsi="Times New Roman" w:cs="Times New Roman"/>
          <w:sz w:val="24"/>
          <w:szCs w:val="24"/>
        </w:rPr>
        <w:t xml:space="preserve">ölüm, </w:t>
      </w:r>
      <w:r w:rsidR="00F829A3" w:rsidRPr="000D0BD3">
        <w:rPr>
          <w:rFonts w:ascii="Times New Roman" w:hAnsi="Times New Roman" w:cs="Times New Roman"/>
          <w:sz w:val="24"/>
          <w:szCs w:val="24"/>
        </w:rPr>
        <w:t xml:space="preserve">42 </w:t>
      </w:r>
      <w:r w:rsidR="00983982" w:rsidRPr="000D0BD3">
        <w:rPr>
          <w:rFonts w:ascii="Times New Roman" w:hAnsi="Times New Roman" w:cs="Times New Roman"/>
          <w:sz w:val="24"/>
          <w:szCs w:val="24"/>
        </w:rPr>
        <w:t xml:space="preserve">Ana Bilim </w:t>
      </w:r>
      <w:r w:rsidR="00F829A3" w:rsidRPr="000D0BD3">
        <w:rPr>
          <w:rFonts w:ascii="Times New Roman" w:hAnsi="Times New Roman" w:cs="Times New Roman"/>
          <w:sz w:val="24"/>
          <w:szCs w:val="24"/>
        </w:rPr>
        <w:t>dalı yer almaktadır.</w:t>
      </w:r>
      <w:r w:rsidR="00A62000" w:rsidRPr="000D0BD3">
        <w:rPr>
          <w:rFonts w:ascii="Times New Roman" w:hAnsi="Times New Roman" w:cs="Times New Roman"/>
          <w:sz w:val="24"/>
          <w:szCs w:val="24"/>
        </w:rPr>
        <w:t xml:space="preserve"> </w:t>
      </w:r>
      <w:r w:rsidR="00037E23" w:rsidRPr="000D0BD3">
        <w:rPr>
          <w:rFonts w:ascii="Times New Roman" w:hAnsi="Times New Roman" w:cs="Times New Roman"/>
          <w:sz w:val="24"/>
          <w:szCs w:val="24"/>
        </w:rPr>
        <w:t>A</w:t>
      </w:r>
      <w:r w:rsidR="00FA1887" w:rsidRPr="000D0BD3">
        <w:rPr>
          <w:rFonts w:ascii="Times New Roman" w:hAnsi="Times New Roman" w:cs="Times New Roman"/>
          <w:sz w:val="24"/>
          <w:szCs w:val="24"/>
        </w:rPr>
        <w:t xml:space="preserve">kademik personel, Türkiye Cumhuriyeti </w:t>
      </w:r>
      <w:r w:rsidR="005275AE" w:rsidRPr="000D0BD3">
        <w:rPr>
          <w:rFonts w:ascii="Times New Roman" w:hAnsi="Times New Roman" w:cs="Times New Roman"/>
          <w:sz w:val="24"/>
          <w:szCs w:val="24"/>
        </w:rPr>
        <w:t xml:space="preserve">Sağlık Bakanlığı ile 2020 yılında ortak </w:t>
      </w:r>
      <w:r w:rsidR="00C7588F" w:rsidRPr="000D0BD3">
        <w:rPr>
          <w:rFonts w:ascii="Times New Roman" w:hAnsi="Times New Roman" w:cs="Times New Roman"/>
          <w:sz w:val="24"/>
          <w:szCs w:val="24"/>
        </w:rPr>
        <w:t xml:space="preserve">olarak </w:t>
      </w:r>
      <w:r w:rsidR="005275AE" w:rsidRPr="000D0BD3">
        <w:rPr>
          <w:rFonts w:ascii="Times New Roman" w:hAnsi="Times New Roman" w:cs="Times New Roman"/>
          <w:sz w:val="24"/>
          <w:szCs w:val="24"/>
        </w:rPr>
        <w:t>kullanı</w:t>
      </w:r>
      <w:r w:rsidR="00037E23" w:rsidRPr="000D0BD3">
        <w:rPr>
          <w:rFonts w:ascii="Times New Roman" w:hAnsi="Times New Roman" w:cs="Times New Roman"/>
          <w:sz w:val="24"/>
          <w:szCs w:val="24"/>
        </w:rPr>
        <w:t>lmaya</w:t>
      </w:r>
      <w:r w:rsidR="005275AE" w:rsidRPr="000D0BD3">
        <w:rPr>
          <w:rFonts w:ascii="Times New Roman" w:hAnsi="Times New Roman" w:cs="Times New Roman"/>
          <w:sz w:val="24"/>
          <w:szCs w:val="24"/>
        </w:rPr>
        <w:t xml:space="preserve"> başla</w:t>
      </w:r>
      <w:r w:rsidR="00037E23" w:rsidRPr="000D0BD3">
        <w:rPr>
          <w:rFonts w:ascii="Times New Roman" w:hAnsi="Times New Roman" w:cs="Times New Roman"/>
          <w:sz w:val="24"/>
          <w:szCs w:val="24"/>
        </w:rPr>
        <w:t>nan</w:t>
      </w:r>
      <w:r w:rsidR="005275AE" w:rsidRPr="000D0BD3">
        <w:rPr>
          <w:rFonts w:ascii="Times New Roman" w:hAnsi="Times New Roman" w:cs="Times New Roman"/>
          <w:sz w:val="24"/>
          <w:szCs w:val="24"/>
        </w:rPr>
        <w:t xml:space="preserve"> </w:t>
      </w:r>
      <w:r w:rsidR="00F26337" w:rsidRPr="000D0BD3">
        <w:rPr>
          <w:rFonts w:ascii="Times New Roman" w:hAnsi="Times New Roman" w:cs="Times New Roman"/>
          <w:sz w:val="24"/>
          <w:szCs w:val="24"/>
        </w:rPr>
        <w:t>Ağrı Eğitim ve Araştırma Hastanesi</w:t>
      </w:r>
      <w:r w:rsidR="00C7588F" w:rsidRPr="000D0BD3">
        <w:rPr>
          <w:rFonts w:ascii="Times New Roman" w:hAnsi="Times New Roman" w:cs="Times New Roman"/>
          <w:sz w:val="24"/>
          <w:szCs w:val="24"/>
        </w:rPr>
        <w:t>’nde</w:t>
      </w:r>
      <w:r w:rsidR="00F26337" w:rsidRPr="000D0BD3">
        <w:rPr>
          <w:rFonts w:ascii="Times New Roman" w:hAnsi="Times New Roman" w:cs="Times New Roman"/>
          <w:sz w:val="24"/>
          <w:szCs w:val="24"/>
        </w:rPr>
        <w:t xml:space="preserve"> </w:t>
      </w:r>
      <w:r w:rsidR="005275AE" w:rsidRPr="000D0BD3">
        <w:rPr>
          <w:rFonts w:ascii="Times New Roman" w:hAnsi="Times New Roman" w:cs="Times New Roman"/>
          <w:sz w:val="24"/>
          <w:szCs w:val="24"/>
        </w:rPr>
        <w:t>hizmet vermeye devam etmektedir.</w:t>
      </w:r>
      <w:r w:rsidR="00C7588F" w:rsidRPr="000D0BD3">
        <w:rPr>
          <w:rFonts w:ascii="Times New Roman" w:hAnsi="Times New Roman" w:cs="Times New Roman"/>
          <w:sz w:val="24"/>
          <w:szCs w:val="24"/>
        </w:rPr>
        <w:t xml:space="preserve"> </w:t>
      </w:r>
      <w:bookmarkStart w:id="7" w:name="_Hlk127360086"/>
      <w:r w:rsidR="00836717" w:rsidRPr="000D0BD3">
        <w:rPr>
          <w:rFonts w:ascii="Times New Roman" w:hAnsi="Times New Roman" w:cs="Times New Roman"/>
          <w:sz w:val="24"/>
          <w:szCs w:val="24"/>
        </w:rPr>
        <w:t xml:space="preserve">İnşası devam etmekte olan </w:t>
      </w:r>
      <w:r w:rsidR="00C7588F" w:rsidRPr="000D0BD3">
        <w:rPr>
          <w:rFonts w:ascii="Times New Roman" w:hAnsi="Times New Roman" w:cs="Times New Roman"/>
          <w:sz w:val="24"/>
          <w:szCs w:val="24"/>
        </w:rPr>
        <w:t>Tıp Fakültesi</w:t>
      </w:r>
      <w:r w:rsidR="00836717" w:rsidRPr="000D0BD3">
        <w:rPr>
          <w:rFonts w:ascii="Times New Roman" w:hAnsi="Times New Roman" w:cs="Times New Roman"/>
          <w:sz w:val="24"/>
          <w:szCs w:val="24"/>
        </w:rPr>
        <w:t xml:space="preserve"> binasının 2024 yılında</w:t>
      </w:r>
      <w:r w:rsidR="000A5946" w:rsidRPr="000D0BD3">
        <w:rPr>
          <w:rFonts w:ascii="Times New Roman" w:hAnsi="Times New Roman" w:cs="Times New Roman"/>
          <w:sz w:val="24"/>
          <w:szCs w:val="24"/>
        </w:rPr>
        <w:t xml:space="preserve"> sonunda</w:t>
      </w:r>
      <w:r w:rsidR="004041CB" w:rsidRPr="000D0BD3">
        <w:rPr>
          <w:rFonts w:ascii="Times New Roman" w:hAnsi="Times New Roman" w:cs="Times New Roman"/>
          <w:sz w:val="24"/>
          <w:szCs w:val="24"/>
        </w:rPr>
        <w:t xml:space="preserve"> hizmete girmesi planlanmaktadır.</w:t>
      </w:r>
      <w:r w:rsidR="00836717" w:rsidRPr="000D0BD3">
        <w:rPr>
          <w:rFonts w:ascii="Times New Roman" w:hAnsi="Times New Roman" w:cs="Times New Roman"/>
          <w:sz w:val="24"/>
          <w:szCs w:val="24"/>
        </w:rPr>
        <w:t xml:space="preserve"> </w:t>
      </w:r>
    </w:p>
    <w:p w14:paraId="3D727200" w14:textId="77777777" w:rsidR="000D0BD3" w:rsidRPr="000D0BD3" w:rsidRDefault="000D0BD3" w:rsidP="000D0BD3">
      <w:pPr>
        <w:spacing w:after="0" w:line="360" w:lineRule="auto"/>
        <w:ind w:firstLine="709"/>
        <w:jc w:val="both"/>
        <w:rPr>
          <w:rFonts w:ascii="Times New Roman" w:hAnsi="Times New Roman" w:cs="Times New Roman"/>
          <w:sz w:val="24"/>
          <w:szCs w:val="24"/>
        </w:rPr>
      </w:pPr>
    </w:p>
    <w:bookmarkEnd w:id="7"/>
    <w:p w14:paraId="64891CBA" w14:textId="2F1E37D1" w:rsidR="003C7355" w:rsidRPr="000D0BD3" w:rsidRDefault="003C7355" w:rsidP="000D0BD3">
      <w:pPr>
        <w:spacing w:after="0" w:line="360" w:lineRule="auto"/>
        <w:ind w:firstLine="708"/>
        <w:jc w:val="both"/>
        <w:rPr>
          <w:rFonts w:ascii="Times New Roman" w:hAnsi="Times New Roman" w:cs="Times New Roman"/>
          <w:sz w:val="24"/>
          <w:szCs w:val="24"/>
        </w:rPr>
      </w:pPr>
      <w:r w:rsidRPr="000D0BD3">
        <w:rPr>
          <w:rFonts w:ascii="Times New Roman" w:hAnsi="Times New Roman" w:cs="Times New Roman"/>
          <w:sz w:val="24"/>
          <w:szCs w:val="24"/>
        </w:rPr>
        <w:t xml:space="preserve">Hızla gelişmekte olan sağlık alanında, ileriye dönük güncel bilimsel gelişmeler eşliğinde </w:t>
      </w:r>
      <w:r w:rsidR="00DC06CA" w:rsidRPr="000D0BD3">
        <w:rPr>
          <w:rFonts w:ascii="Times New Roman" w:hAnsi="Times New Roman" w:cs="Times New Roman"/>
          <w:sz w:val="24"/>
          <w:szCs w:val="24"/>
        </w:rPr>
        <w:t>yenilikçi, araştırmacı, hasta odaklı, dijitalleşmiş ve sürdürülebilir</w:t>
      </w:r>
      <w:r w:rsidR="0052729C" w:rsidRPr="000D0BD3">
        <w:rPr>
          <w:rFonts w:ascii="Times New Roman" w:hAnsi="Times New Roman" w:cs="Times New Roman"/>
          <w:sz w:val="24"/>
          <w:szCs w:val="24"/>
        </w:rPr>
        <w:t xml:space="preserve"> tıp eğitiminde ülkemizin sağlık düzeyini yükseltecek etik kurallara bağlı nitelikli başarılı hekim yetiştir</w:t>
      </w:r>
      <w:r w:rsidR="00C74387" w:rsidRPr="000D0BD3">
        <w:rPr>
          <w:rFonts w:ascii="Times New Roman" w:hAnsi="Times New Roman" w:cs="Times New Roman"/>
          <w:sz w:val="24"/>
          <w:szCs w:val="24"/>
        </w:rPr>
        <w:t xml:space="preserve">ilmesi ve </w:t>
      </w:r>
      <w:r w:rsidR="0052729C" w:rsidRPr="000D0BD3">
        <w:rPr>
          <w:rFonts w:ascii="Times New Roman" w:hAnsi="Times New Roman" w:cs="Times New Roman"/>
          <w:sz w:val="24"/>
          <w:szCs w:val="24"/>
        </w:rPr>
        <w:t xml:space="preserve">evrensel düzeyde geleceğin akademisyenlerinin yetişmesi </w:t>
      </w:r>
      <w:r w:rsidR="00DC06CA" w:rsidRPr="000D0BD3">
        <w:rPr>
          <w:rFonts w:ascii="Times New Roman" w:hAnsi="Times New Roman" w:cs="Times New Roman"/>
          <w:sz w:val="24"/>
          <w:szCs w:val="24"/>
        </w:rPr>
        <w:t>hedeflenmektedir.</w:t>
      </w:r>
    </w:p>
    <w:p w14:paraId="4BA59BC3" w14:textId="5EB28176" w:rsidR="00043D25" w:rsidRPr="000D0BD3" w:rsidRDefault="00043D25" w:rsidP="000D0BD3">
      <w:pPr>
        <w:spacing w:after="0" w:line="360" w:lineRule="auto"/>
        <w:rPr>
          <w:rFonts w:ascii="Times New Roman" w:hAnsi="Times New Roman" w:cs="Times New Roman"/>
          <w:sz w:val="24"/>
          <w:szCs w:val="24"/>
        </w:rPr>
      </w:pPr>
    </w:p>
    <w:p w14:paraId="78F489D1" w14:textId="5858176D" w:rsidR="000D0BD3" w:rsidRPr="00FB514E" w:rsidRDefault="00B00358" w:rsidP="000D0BD3">
      <w:pPr>
        <w:pStyle w:val="Balk2"/>
        <w:spacing w:before="0" w:line="360" w:lineRule="auto"/>
        <w:rPr>
          <w:color w:val="auto"/>
          <w:sz w:val="24"/>
          <w:szCs w:val="24"/>
        </w:rPr>
      </w:pPr>
      <w:bookmarkStart w:id="8" w:name="_Toc68987347"/>
      <w:bookmarkStart w:id="9" w:name="_Toc158812641"/>
      <w:r w:rsidRPr="00FB514E">
        <w:rPr>
          <w:color w:val="auto"/>
          <w:sz w:val="24"/>
          <w:szCs w:val="24"/>
        </w:rPr>
        <w:t>3. Misyon, Vizyon, Değerler ve Hedefler</w:t>
      </w:r>
      <w:bookmarkEnd w:id="8"/>
      <w:bookmarkEnd w:id="9"/>
    </w:p>
    <w:p w14:paraId="5BCD9A37" w14:textId="77777777" w:rsidR="000D0BD3" w:rsidRPr="000D0BD3" w:rsidRDefault="000D0BD3" w:rsidP="000D0BD3">
      <w:pPr>
        <w:spacing w:after="0" w:line="360" w:lineRule="auto"/>
        <w:rPr>
          <w:rFonts w:ascii="Times New Roman" w:hAnsi="Times New Roman" w:cs="Times New Roman"/>
          <w:lang w:eastAsia="tr-TR"/>
        </w:rPr>
      </w:pPr>
    </w:p>
    <w:p w14:paraId="0232C55C" w14:textId="77777777" w:rsidR="001829E0" w:rsidRPr="00FB514E" w:rsidRDefault="00B00358" w:rsidP="004E4C29">
      <w:pPr>
        <w:spacing w:after="0" w:line="360" w:lineRule="auto"/>
        <w:jc w:val="both"/>
        <w:rPr>
          <w:rFonts w:ascii="Times New Roman" w:eastAsia="Times New Roman" w:hAnsi="Times New Roman" w:cs="Times New Roman"/>
          <w:b/>
          <w:bCs/>
          <w:i/>
          <w:iCs/>
          <w:sz w:val="24"/>
          <w:szCs w:val="24"/>
          <w:lang w:eastAsia="tr-TR"/>
        </w:rPr>
      </w:pPr>
      <w:r w:rsidRPr="00FB514E">
        <w:rPr>
          <w:rFonts w:ascii="Times New Roman" w:eastAsia="Times New Roman" w:hAnsi="Times New Roman" w:cs="Times New Roman"/>
          <w:b/>
          <w:bCs/>
          <w:i/>
          <w:iCs/>
          <w:sz w:val="24"/>
          <w:szCs w:val="24"/>
          <w:lang w:eastAsia="tr-TR"/>
        </w:rPr>
        <w:t>Misyon</w:t>
      </w:r>
    </w:p>
    <w:p w14:paraId="5BFD2551" w14:textId="77777777" w:rsidR="000D0BD3" w:rsidRPr="000D0BD3" w:rsidRDefault="000D0BD3" w:rsidP="000D0BD3">
      <w:pPr>
        <w:spacing w:after="0" w:line="360" w:lineRule="auto"/>
        <w:ind w:firstLine="709"/>
        <w:jc w:val="both"/>
        <w:rPr>
          <w:rFonts w:ascii="Times New Roman" w:eastAsia="Times New Roman" w:hAnsi="Times New Roman" w:cs="Times New Roman"/>
          <w:b/>
          <w:bCs/>
          <w:sz w:val="24"/>
          <w:szCs w:val="24"/>
          <w:lang w:eastAsia="tr-TR"/>
        </w:rPr>
      </w:pPr>
    </w:p>
    <w:p w14:paraId="567D2044" w14:textId="3229BCB7" w:rsidR="006C4750" w:rsidRPr="000D0BD3" w:rsidRDefault="009D5C94" w:rsidP="000D0BD3">
      <w:pPr>
        <w:spacing w:after="0" w:line="360" w:lineRule="auto"/>
        <w:ind w:firstLine="709"/>
        <w:jc w:val="both"/>
        <w:rPr>
          <w:rFonts w:ascii="Times New Roman" w:hAnsi="Times New Roman" w:cs="Times New Roman"/>
          <w:sz w:val="24"/>
          <w:szCs w:val="24"/>
        </w:rPr>
      </w:pPr>
      <w:r w:rsidRPr="000D0BD3">
        <w:rPr>
          <w:rFonts w:ascii="Times New Roman" w:hAnsi="Times New Roman" w:cs="Times New Roman"/>
          <w:sz w:val="24"/>
          <w:szCs w:val="24"/>
        </w:rPr>
        <w:t>İyi hekim ve iyi insan yetiştirmek sağlığın geliştirilmesi ve korunmasına yönelik araştırmalar yapmak amacıyla, gelişen sağlık ve eğitim teknolojilerini kullanarak, ülke ve toplumun gereksinimlerine göre yenilikçi, rekabetçi, güncel ve yüksek standartta eğitim ve sağlık hizmeti vermektir.</w:t>
      </w:r>
    </w:p>
    <w:p w14:paraId="64165DFE" w14:textId="77777777" w:rsidR="000D0BD3" w:rsidRDefault="000D0BD3" w:rsidP="000D0BD3">
      <w:pPr>
        <w:spacing w:after="0" w:line="360" w:lineRule="auto"/>
        <w:ind w:firstLine="709"/>
        <w:jc w:val="both"/>
        <w:rPr>
          <w:rFonts w:ascii="Times New Roman" w:hAnsi="Times New Roman" w:cs="Times New Roman"/>
          <w:sz w:val="24"/>
          <w:szCs w:val="24"/>
        </w:rPr>
      </w:pPr>
    </w:p>
    <w:p w14:paraId="0997D6A3" w14:textId="77777777" w:rsidR="000D0BD3" w:rsidRPr="000D0BD3" w:rsidRDefault="000D0BD3" w:rsidP="000D0BD3">
      <w:pPr>
        <w:spacing w:after="0" w:line="360" w:lineRule="auto"/>
        <w:ind w:firstLine="709"/>
        <w:jc w:val="both"/>
        <w:rPr>
          <w:rFonts w:ascii="Times New Roman" w:hAnsi="Times New Roman" w:cs="Times New Roman"/>
          <w:sz w:val="24"/>
          <w:szCs w:val="24"/>
        </w:rPr>
      </w:pPr>
    </w:p>
    <w:p w14:paraId="60F50AA8" w14:textId="57B50491" w:rsidR="001829E0" w:rsidRPr="00FB514E" w:rsidRDefault="00B00358" w:rsidP="004E4C29">
      <w:pPr>
        <w:spacing w:after="0" w:line="360" w:lineRule="auto"/>
        <w:jc w:val="both"/>
        <w:rPr>
          <w:rFonts w:ascii="Times New Roman" w:eastAsia="Times New Roman" w:hAnsi="Times New Roman" w:cs="Times New Roman"/>
          <w:b/>
          <w:bCs/>
          <w:i/>
          <w:iCs/>
          <w:sz w:val="24"/>
          <w:szCs w:val="24"/>
          <w:lang w:eastAsia="tr-TR"/>
        </w:rPr>
      </w:pPr>
      <w:r w:rsidRPr="00FB514E">
        <w:rPr>
          <w:rFonts w:ascii="Times New Roman" w:eastAsia="Times New Roman" w:hAnsi="Times New Roman" w:cs="Times New Roman"/>
          <w:b/>
          <w:bCs/>
          <w:i/>
          <w:iCs/>
          <w:sz w:val="24"/>
          <w:szCs w:val="24"/>
          <w:lang w:eastAsia="tr-TR"/>
        </w:rPr>
        <w:lastRenderedPageBreak/>
        <w:t>Vizyon</w:t>
      </w:r>
    </w:p>
    <w:p w14:paraId="06F16C4C" w14:textId="77777777" w:rsidR="000D0BD3" w:rsidRPr="000D0BD3" w:rsidRDefault="000D0BD3" w:rsidP="000D0BD3">
      <w:pPr>
        <w:spacing w:after="0" w:line="360" w:lineRule="auto"/>
        <w:ind w:firstLine="708"/>
        <w:jc w:val="both"/>
        <w:rPr>
          <w:rFonts w:ascii="Times New Roman" w:eastAsia="Times New Roman" w:hAnsi="Times New Roman" w:cs="Times New Roman"/>
          <w:b/>
          <w:bCs/>
          <w:sz w:val="24"/>
          <w:szCs w:val="24"/>
          <w:lang w:eastAsia="tr-TR"/>
        </w:rPr>
      </w:pPr>
    </w:p>
    <w:p w14:paraId="3151F0BB" w14:textId="77777777" w:rsidR="00092ADF" w:rsidRPr="000D0BD3" w:rsidRDefault="0052758C" w:rsidP="000D0BD3">
      <w:pPr>
        <w:spacing w:after="0" w:line="360" w:lineRule="auto"/>
        <w:ind w:firstLine="709"/>
        <w:jc w:val="both"/>
        <w:rPr>
          <w:rFonts w:ascii="Times New Roman" w:hAnsi="Times New Roman" w:cs="Times New Roman"/>
          <w:sz w:val="24"/>
          <w:szCs w:val="24"/>
        </w:rPr>
      </w:pPr>
      <w:r w:rsidRPr="000D0BD3">
        <w:rPr>
          <w:rFonts w:ascii="Times New Roman" w:hAnsi="Times New Roman" w:cs="Times New Roman"/>
          <w:sz w:val="24"/>
          <w:szCs w:val="24"/>
        </w:rPr>
        <w:t>Sağlığın geliştirilmesi için çalışan genç doktor adaylarının  yetiştiği, mensubu olmaktan gurur duyulan, yaptığı eğitim, araştırma ve hasta hizmetleri ile ulusal ve uluslararası alanda tanınan  kendi bölgesinde sağlık konusunda  tercih edilen öncü bir birim olmaktır.</w:t>
      </w:r>
    </w:p>
    <w:p w14:paraId="49FA4ADF" w14:textId="77777777" w:rsidR="000D0BD3" w:rsidRPr="000D0BD3" w:rsidRDefault="000D0BD3" w:rsidP="000D0BD3">
      <w:pPr>
        <w:spacing w:after="0" w:line="360" w:lineRule="auto"/>
        <w:ind w:firstLine="709"/>
        <w:jc w:val="both"/>
        <w:rPr>
          <w:rFonts w:ascii="Times New Roman" w:hAnsi="Times New Roman" w:cs="Times New Roman"/>
          <w:sz w:val="24"/>
          <w:szCs w:val="24"/>
        </w:rPr>
      </w:pPr>
    </w:p>
    <w:p w14:paraId="153BBDA0" w14:textId="39209070" w:rsidR="00092ADF" w:rsidRPr="00FB514E" w:rsidRDefault="00092ADF" w:rsidP="004E4C29">
      <w:pPr>
        <w:spacing w:after="0" w:line="360" w:lineRule="auto"/>
        <w:jc w:val="both"/>
        <w:rPr>
          <w:rFonts w:ascii="Times New Roman" w:eastAsia="Times New Roman" w:hAnsi="Times New Roman" w:cs="Times New Roman"/>
          <w:b/>
          <w:bCs/>
          <w:i/>
          <w:iCs/>
          <w:sz w:val="24"/>
          <w:szCs w:val="24"/>
          <w:lang w:eastAsia="tr-TR"/>
        </w:rPr>
      </w:pPr>
      <w:r w:rsidRPr="00FB514E">
        <w:rPr>
          <w:rFonts w:ascii="Times New Roman" w:eastAsia="Times New Roman" w:hAnsi="Times New Roman" w:cs="Times New Roman"/>
          <w:b/>
          <w:bCs/>
          <w:i/>
          <w:iCs/>
          <w:sz w:val="24"/>
          <w:szCs w:val="24"/>
          <w:lang w:eastAsia="tr-TR"/>
        </w:rPr>
        <w:t>Değerlerimiz</w:t>
      </w:r>
    </w:p>
    <w:p w14:paraId="6E14C109" w14:textId="77777777" w:rsidR="000D0BD3" w:rsidRPr="000D0BD3" w:rsidRDefault="000D0BD3" w:rsidP="000D0BD3">
      <w:pPr>
        <w:spacing w:after="0" w:line="360" w:lineRule="auto"/>
        <w:ind w:firstLine="709"/>
        <w:jc w:val="both"/>
        <w:rPr>
          <w:rFonts w:ascii="Times New Roman" w:hAnsi="Times New Roman" w:cs="Times New Roman"/>
          <w:sz w:val="24"/>
          <w:szCs w:val="24"/>
        </w:rPr>
      </w:pPr>
    </w:p>
    <w:p w14:paraId="284CC8BD" w14:textId="77777777" w:rsidR="002C3C2F" w:rsidRPr="000D0BD3" w:rsidRDefault="002C3C2F" w:rsidP="000D0BD3">
      <w:pPr>
        <w:widowControl w:val="0"/>
        <w:numPr>
          <w:ilvl w:val="0"/>
          <w:numId w:val="13"/>
        </w:numPr>
        <w:tabs>
          <w:tab w:val="left" w:pos="1385"/>
        </w:tabs>
        <w:autoSpaceDE w:val="0"/>
        <w:autoSpaceDN w:val="0"/>
        <w:spacing w:after="0" w:line="360" w:lineRule="auto"/>
        <w:jc w:val="both"/>
        <w:rPr>
          <w:rFonts w:ascii="Times New Roman" w:eastAsia="Times New Roman" w:hAnsi="Times New Roman" w:cs="Times New Roman"/>
          <w:sz w:val="24"/>
          <w:szCs w:val="24"/>
          <w:lang w:eastAsia="tr-TR"/>
        </w:rPr>
      </w:pPr>
      <w:r w:rsidRPr="000D0BD3">
        <w:rPr>
          <w:rFonts w:ascii="Times New Roman" w:eastAsia="Times New Roman" w:hAnsi="Times New Roman" w:cs="Times New Roman"/>
          <w:sz w:val="24"/>
          <w:szCs w:val="24"/>
          <w:lang w:eastAsia="tr-TR"/>
        </w:rPr>
        <w:t>Akademik ve etik değerlere bağlılık</w:t>
      </w:r>
    </w:p>
    <w:p w14:paraId="24BDC2F8" w14:textId="77777777" w:rsidR="002C3C2F" w:rsidRPr="000D0BD3" w:rsidRDefault="002C3C2F" w:rsidP="000D0BD3">
      <w:pPr>
        <w:widowControl w:val="0"/>
        <w:numPr>
          <w:ilvl w:val="0"/>
          <w:numId w:val="13"/>
        </w:numPr>
        <w:tabs>
          <w:tab w:val="left" w:pos="1385"/>
        </w:tabs>
        <w:autoSpaceDE w:val="0"/>
        <w:autoSpaceDN w:val="0"/>
        <w:spacing w:after="0" w:line="360" w:lineRule="auto"/>
        <w:jc w:val="both"/>
        <w:rPr>
          <w:rFonts w:ascii="Times New Roman" w:eastAsia="Times New Roman" w:hAnsi="Times New Roman" w:cs="Times New Roman"/>
          <w:sz w:val="24"/>
          <w:szCs w:val="24"/>
          <w:lang w:eastAsia="tr-TR"/>
        </w:rPr>
      </w:pPr>
      <w:r w:rsidRPr="000D0BD3">
        <w:rPr>
          <w:rFonts w:ascii="Times New Roman" w:eastAsia="Times New Roman" w:hAnsi="Times New Roman" w:cs="Times New Roman"/>
          <w:sz w:val="24"/>
          <w:szCs w:val="24"/>
          <w:lang w:eastAsia="tr-TR"/>
        </w:rPr>
        <w:t>Kaliteli hizmet verme bilinci</w:t>
      </w:r>
    </w:p>
    <w:p w14:paraId="1EED6270" w14:textId="77777777" w:rsidR="002C3C2F" w:rsidRPr="000D0BD3" w:rsidRDefault="002C3C2F" w:rsidP="000D0BD3">
      <w:pPr>
        <w:widowControl w:val="0"/>
        <w:numPr>
          <w:ilvl w:val="0"/>
          <w:numId w:val="13"/>
        </w:numPr>
        <w:tabs>
          <w:tab w:val="left" w:pos="1385"/>
        </w:tabs>
        <w:autoSpaceDE w:val="0"/>
        <w:autoSpaceDN w:val="0"/>
        <w:spacing w:after="0" w:line="360" w:lineRule="auto"/>
        <w:jc w:val="both"/>
        <w:rPr>
          <w:rFonts w:ascii="Times New Roman" w:eastAsia="Times New Roman" w:hAnsi="Times New Roman" w:cs="Times New Roman"/>
          <w:sz w:val="24"/>
          <w:szCs w:val="24"/>
          <w:lang w:eastAsia="tr-TR"/>
        </w:rPr>
      </w:pPr>
      <w:r w:rsidRPr="000D0BD3">
        <w:rPr>
          <w:rFonts w:ascii="Times New Roman" w:eastAsia="Times New Roman" w:hAnsi="Times New Roman" w:cs="Times New Roman"/>
          <w:sz w:val="24"/>
          <w:szCs w:val="24"/>
          <w:lang w:eastAsia="tr-TR"/>
        </w:rPr>
        <w:t>Güvenilirlik</w:t>
      </w:r>
    </w:p>
    <w:p w14:paraId="13E61AF6" w14:textId="77777777" w:rsidR="002C3C2F" w:rsidRPr="000D0BD3" w:rsidRDefault="002C3C2F" w:rsidP="000D0BD3">
      <w:pPr>
        <w:widowControl w:val="0"/>
        <w:numPr>
          <w:ilvl w:val="0"/>
          <w:numId w:val="13"/>
        </w:numPr>
        <w:tabs>
          <w:tab w:val="left" w:pos="1385"/>
        </w:tabs>
        <w:autoSpaceDE w:val="0"/>
        <w:autoSpaceDN w:val="0"/>
        <w:spacing w:after="0" w:line="360" w:lineRule="auto"/>
        <w:jc w:val="both"/>
        <w:rPr>
          <w:rFonts w:ascii="Times New Roman" w:eastAsia="Times New Roman" w:hAnsi="Times New Roman" w:cs="Times New Roman"/>
          <w:sz w:val="24"/>
          <w:szCs w:val="24"/>
          <w:lang w:eastAsia="tr-TR"/>
        </w:rPr>
      </w:pPr>
      <w:r w:rsidRPr="000D0BD3">
        <w:rPr>
          <w:rFonts w:ascii="Times New Roman" w:eastAsia="Times New Roman" w:hAnsi="Times New Roman" w:cs="Times New Roman"/>
          <w:sz w:val="24"/>
          <w:szCs w:val="24"/>
          <w:lang w:eastAsia="tr-TR"/>
        </w:rPr>
        <w:t>Toplumsal sorumluluk</w:t>
      </w:r>
    </w:p>
    <w:p w14:paraId="7DA512A6" w14:textId="77777777" w:rsidR="002C3C2F" w:rsidRPr="000D0BD3" w:rsidRDefault="002C3C2F" w:rsidP="000D0BD3">
      <w:pPr>
        <w:widowControl w:val="0"/>
        <w:numPr>
          <w:ilvl w:val="0"/>
          <w:numId w:val="13"/>
        </w:numPr>
        <w:tabs>
          <w:tab w:val="left" w:pos="1385"/>
        </w:tabs>
        <w:autoSpaceDE w:val="0"/>
        <w:autoSpaceDN w:val="0"/>
        <w:spacing w:after="0" w:line="360" w:lineRule="auto"/>
        <w:jc w:val="both"/>
        <w:rPr>
          <w:rFonts w:ascii="Times New Roman" w:eastAsia="Times New Roman" w:hAnsi="Times New Roman" w:cs="Times New Roman"/>
          <w:sz w:val="24"/>
          <w:szCs w:val="24"/>
          <w:lang w:eastAsia="tr-TR"/>
        </w:rPr>
      </w:pPr>
      <w:r w:rsidRPr="000D0BD3">
        <w:rPr>
          <w:rFonts w:ascii="Times New Roman" w:eastAsia="Times New Roman" w:hAnsi="Times New Roman" w:cs="Times New Roman"/>
          <w:sz w:val="24"/>
          <w:szCs w:val="24"/>
          <w:lang w:eastAsia="tr-TR"/>
        </w:rPr>
        <w:t>Adalet</w:t>
      </w:r>
    </w:p>
    <w:p w14:paraId="40C96EDA" w14:textId="77777777" w:rsidR="002C3C2F" w:rsidRPr="000D0BD3" w:rsidRDefault="002C3C2F" w:rsidP="000D0BD3">
      <w:pPr>
        <w:widowControl w:val="0"/>
        <w:numPr>
          <w:ilvl w:val="0"/>
          <w:numId w:val="13"/>
        </w:numPr>
        <w:tabs>
          <w:tab w:val="left" w:pos="1385"/>
        </w:tabs>
        <w:autoSpaceDE w:val="0"/>
        <w:autoSpaceDN w:val="0"/>
        <w:spacing w:after="0" w:line="360" w:lineRule="auto"/>
        <w:jc w:val="both"/>
        <w:rPr>
          <w:rFonts w:ascii="Times New Roman" w:eastAsia="Times New Roman" w:hAnsi="Times New Roman" w:cs="Times New Roman"/>
          <w:sz w:val="24"/>
          <w:szCs w:val="24"/>
          <w:lang w:eastAsia="tr-TR"/>
        </w:rPr>
      </w:pPr>
      <w:r w:rsidRPr="000D0BD3">
        <w:rPr>
          <w:rFonts w:ascii="Times New Roman" w:eastAsia="Times New Roman" w:hAnsi="Times New Roman" w:cs="Times New Roman"/>
          <w:sz w:val="24"/>
          <w:szCs w:val="24"/>
          <w:lang w:eastAsia="tr-TR"/>
        </w:rPr>
        <w:t>Empati</w:t>
      </w:r>
    </w:p>
    <w:p w14:paraId="0AAE877A" w14:textId="77777777" w:rsidR="002C3C2F" w:rsidRPr="000D0BD3" w:rsidRDefault="002C3C2F" w:rsidP="000D0BD3">
      <w:pPr>
        <w:widowControl w:val="0"/>
        <w:numPr>
          <w:ilvl w:val="0"/>
          <w:numId w:val="13"/>
        </w:numPr>
        <w:tabs>
          <w:tab w:val="left" w:pos="1385"/>
        </w:tabs>
        <w:autoSpaceDE w:val="0"/>
        <w:autoSpaceDN w:val="0"/>
        <w:spacing w:after="0" w:line="360" w:lineRule="auto"/>
        <w:jc w:val="both"/>
        <w:rPr>
          <w:rFonts w:ascii="Times New Roman" w:eastAsia="Times New Roman" w:hAnsi="Times New Roman" w:cs="Times New Roman"/>
          <w:sz w:val="24"/>
          <w:szCs w:val="24"/>
          <w:lang w:eastAsia="tr-TR"/>
        </w:rPr>
      </w:pPr>
      <w:r w:rsidRPr="000D0BD3">
        <w:rPr>
          <w:rFonts w:ascii="Times New Roman" w:eastAsia="Times New Roman" w:hAnsi="Times New Roman" w:cs="Times New Roman"/>
          <w:sz w:val="24"/>
          <w:szCs w:val="24"/>
          <w:lang w:eastAsia="tr-TR"/>
        </w:rPr>
        <w:t>Bilimsellik ve akılcılık</w:t>
      </w:r>
    </w:p>
    <w:p w14:paraId="64900479" w14:textId="77777777" w:rsidR="002C3C2F" w:rsidRPr="000D0BD3" w:rsidRDefault="002C3C2F" w:rsidP="000D0BD3">
      <w:pPr>
        <w:widowControl w:val="0"/>
        <w:numPr>
          <w:ilvl w:val="0"/>
          <w:numId w:val="13"/>
        </w:numPr>
        <w:tabs>
          <w:tab w:val="left" w:pos="1385"/>
        </w:tabs>
        <w:autoSpaceDE w:val="0"/>
        <w:autoSpaceDN w:val="0"/>
        <w:spacing w:after="0" w:line="360" w:lineRule="auto"/>
        <w:jc w:val="both"/>
        <w:rPr>
          <w:rFonts w:ascii="Times New Roman" w:eastAsia="Times New Roman" w:hAnsi="Times New Roman" w:cs="Times New Roman"/>
          <w:sz w:val="24"/>
          <w:szCs w:val="24"/>
          <w:lang w:eastAsia="tr-TR"/>
        </w:rPr>
      </w:pPr>
      <w:r w:rsidRPr="000D0BD3">
        <w:rPr>
          <w:rFonts w:ascii="Times New Roman" w:eastAsia="Times New Roman" w:hAnsi="Times New Roman" w:cs="Times New Roman"/>
          <w:sz w:val="24"/>
          <w:szCs w:val="24"/>
          <w:lang w:eastAsia="tr-TR"/>
        </w:rPr>
        <w:t>Çözüm odaklılık</w:t>
      </w:r>
    </w:p>
    <w:p w14:paraId="040875CB" w14:textId="77777777" w:rsidR="002C3C2F" w:rsidRPr="000D0BD3" w:rsidRDefault="002C3C2F" w:rsidP="000D0BD3">
      <w:pPr>
        <w:widowControl w:val="0"/>
        <w:numPr>
          <w:ilvl w:val="0"/>
          <w:numId w:val="13"/>
        </w:numPr>
        <w:tabs>
          <w:tab w:val="left" w:pos="1385"/>
        </w:tabs>
        <w:autoSpaceDE w:val="0"/>
        <w:autoSpaceDN w:val="0"/>
        <w:spacing w:after="0" w:line="360" w:lineRule="auto"/>
        <w:jc w:val="both"/>
        <w:rPr>
          <w:rFonts w:ascii="Times New Roman" w:eastAsia="Times New Roman" w:hAnsi="Times New Roman" w:cs="Times New Roman"/>
          <w:sz w:val="24"/>
          <w:szCs w:val="24"/>
          <w:lang w:eastAsia="tr-TR"/>
        </w:rPr>
      </w:pPr>
      <w:r w:rsidRPr="000D0BD3">
        <w:rPr>
          <w:rFonts w:ascii="Times New Roman" w:eastAsia="Times New Roman" w:hAnsi="Times New Roman" w:cs="Times New Roman"/>
          <w:sz w:val="24"/>
          <w:szCs w:val="24"/>
          <w:lang w:eastAsia="tr-TR"/>
        </w:rPr>
        <w:t>Girişimcilik ve yenilikçilik</w:t>
      </w:r>
    </w:p>
    <w:p w14:paraId="539BAC6F" w14:textId="77777777" w:rsidR="002C3C2F" w:rsidRPr="000D0BD3" w:rsidRDefault="002C3C2F" w:rsidP="000D0BD3">
      <w:pPr>
        <w:widowControl w:val="0"/>
        <w:numPr>
          <w:ilvl w:val="0"/>
          <w:numId w:val="13"/>
        </w:numPr>
        <w:tabs>
          <w:tab w:val="left" w:pos="1385"/>
        </w:tabs>
        <w:autoSpaceDE w:val="0"/>
        <w:autoSpaceDN w:val="0"/>
        <w:spacing w:after="0" w:line="360" w:lineRule="auto"/>
        <w:jc w:val="both"/>
        <w:rPr>
          <w:rFonts w:ascii="Times New Roman" w:eastAsia="Times New Roman" w:hAnsi="Times New Roman" w:cs="Times New Roman"/>
          <w:sz w:val="24"/>
          <w:szCs w:val="24"/>
          <w:lang w:eastAsia="tr-TR"/>
        </w:rPr>
      </w:pPr>
      <w:r w:rsidRPr="000D0BD3">
        <w:rPr>
          <w:rFonts w:ascii="Times New Roman" w:eastAsia="Times New Roman" w:hAnsi="Times New Roman" w:cs="Times New Roman"/>
          <w:sz w:val="24"/>
          <w:szCs w:val="24"/>
          <w:lang w:eastAsia="tr-TR"/>
        </w:rPr>
        <w:t>Doğayı ve çevreyi koruma bilinci</w:t>
      </w:r>
    </w:p>
    <w:p w14:paraId="1633074D" w14:textId="4BB045EA" w:rsidR="002C3C2F" w:rsidRPr="000D0BD3" w:rsidRDefault="002C3C2F" w:rsidP="000D0BD3">
      <w:pPr>
        <w:widowControl w:val="0"/>
        <w:numPr>
          <w:ilvl w:val="0"/>
          <w:numId w:val="13"/>
        </w:numPr>
        <w:tabs>
          <w:tab w:val="left" w:pos="1385"/>
        </w:tabs>
        <w:autoSpaceDE w:val="0"/>
        <w:autoSpaceDN w:val="0"/>
        <w:spacing w:after="0" w:line="360" w:lineRule="auto"/>
        <w:jc w:val="both"/>
        <w:rPr>
          <w:rFonts w:ascii="Times New Roman" w:eastAsia="Times New Roman" w:hAnsi="Times New Roman" w:cs="Times New Roman"/>
          <w:sz w:val="24"/>
          <w:szCs w:val="24"/>
          <w:lang w:eastAsia="tr-TR"/>
        </w:rPr>
      </w:pPr>
      <w:r w:rsidRPr="000D0BD3">
        <w:rPr>
          <w:rFonts w:ascii="Times New Roman" w:eastAsia="Times New Roman" w:hAnsi="Times New Roman" w:cs="Times New Roman"/>
          <w:sz w:val="24"/>
          <w:szCs w:val="24"/>
          <w:lang w:eastAsia="tr-TR"/>
        </w:rPr>
        <w:t>Hukukun üstünlüğüne, insan haklarına ve toplumsal değerlere saygı</w:t>
      </w:r>
    </w:p>
    <w:p w14:paraId="259F8EE0" w14:textId="77777777" w:rsidR="0022230F" w:rsidRPr="000D0BD3" w:rsidRDefault="0022230F" w:rsidP="000D0BD3">
      <w:pPr>
        <w:widowControl w:val="0"/>
        <w:numPr>
          <w:ilvl w:val="0"/>
          <w:numId w:val="13"/>
        </w:numPr>
        <w:tabs>
          <w:tab w:val="left" w:pos="1385"/>
        </w:tabs>
        <w:autoSpaceDE w:val="0"/>
        <w:autoSpaceDN w:val="0"/>
        <w:spacing w:after="0" w:line="360" w:lineRule="auto"/>
        <w:jc w:val="both"/>
        <w:rPr>
          <w:rFonts w:ascii="Times New Roman" w:eastAsia="Times New Roman" w:hAnsi="Times New Roman" w:cs="Times New Roman"/>
          <w:sz w:val="24"/>
          <w:szCs w:val="24"/>
          <w:lang w:eastAsia="tr-TR"/>
        </w:rPr>
      </w:pPr>
      <w:r w:rsidRPr="000D0BD3">
        <w:rPr>
          <w:rFonts w:ascii="Times New Roman" w:eastAsia="Times New Roman" w:hAnsi="Times New Roman" w:cs="Times New Roman"/>
          <w:sz w:val="24"/>
          <w:szCs w:val="24"/>
          <w:lang w:eastAsia="tr-TR"/>
        </w:rPr>
        <w:t>Şeffaflık</w:t>
      </w:r>
    </w:p>
    <w:p w14:paraId="7538E21E" w14:textId="77777777" w:rsidR="0022230F" w:rsidRPr="000D0BD3" w:rsidRDefault="0022230F" w:rsidP="000D0BD3">
      <w:pPr>
        <w:widowControl w:val="0"/>
        <w:numPr>
          <w:ilvl w:val="0"/>
          <w:numId w:val="13"/>
        </w:numPr>
        <w:tabs>
          <w:tab w:val="left" w:pos="1385"/>
        </w:tabs>
        <w:autoSpaceDE w:val="0"/>
        <w:autoSpaceDN w:val="0"/>
        <w:spacing w:after="0" w:line="360" w:lineRule="auto"/>
        <w:jc w:val="both"/>
        <w:rPr>
          <w:rFonts w:ascii="Times New Roman" w:eastAsia="Times New Roman" w:hAnsi="Times New Roman" w:cs="Times New Roman"/>
          <w:sz w:val="24"/>
          <w:szCs w:val="24"/>
          <w:lang w:eastAsia="tr-TR"/>
        </w:rPr>
      </w:pPr>
      <w:r w:rsidRPr="000D0BD3">
        <w:rPr>
          <w:rFonts w:ascii="Times New Roman" w:eastAsia="Times New Roman" w:hAnsi="Times New Roman" w:cs="Times New Roman"/>
          <w:sz w:val="24"/>
          <w:szCs w:val="24"/>
          <w:lang w:eastAsia="tr-TR"/>
        </w:rPr>
        <w:t>Özgürlük</w:t>
      </w:r>
    </w:p>
    <w:p w14:paraId="447708F6" w14:textId="13B2EF06" w:rsidR="0022230F" w:rsidRPr="000D0BD3" w:rsidRDefault="0022230F" w:rsidP="000D0BD3">
      <w:pPr>
        <w:widowControl w:val="0"/>
        <w:numPr>
          <w:ilvl w:val="0"/>
          <w:numId w:val="13"/>
        </w:numPr>
        <w:tabs>
          <w:tab w:val="left" w:pos="1385"/>
        </w:tabs>
        <w:autoSpaceDE w:val="0"/>
        <w:autoSpaceDN w:val="0"/>
        <w:spacing w:after="0" w:line="360" w:lineRule="auto"/>
        <w:jc w:val="both"/>
        <w:rPr>
          <w:rFonts w:ascii="Times New Roman" w:eastAsia="Times New Roman" w:hAnsi="Times New Roman" w:cs="Times New Roman"/>
          <w:sz w:val="24"/>
          <w:szCs w:val="24"/>
          <w:lang w:eastAsia="tr-TR"/>
        </w:rPr>
      </w:pPr>
      <w:r w:rsidRPr="000D0BD3">
        <w:rPr>
          <w:rFonts w:ascii="Times New Roman" w:eastAsia="Times New Roman" w:hAnsi="Times New Roman" w:cs="Times New Roman"/>
          <w:sz w:val="24"/>
          <w:szCs w:val="24"/>
          <w:lang w:eastAsia="tr-TR"/>
        </w:rPr>
        <w:t>Katılımcılık</w:t>
      </w:r>
    </w:p>
    <w:p w14:paraId="60AE5583" w14:textId="77777777" w:rsidR="000A5946" w:rsidRPr="000D0BD3" w:rsidRDefault="000A5946" w:rsidP="000D0BD3">
      <w:pPr>
        <w:widowControl w:val="0"/>
        <w:tabs>
          <w:tab w:val="left" w:pos="1385"/>
        </w:tabs>
        <w:autoSpaceDE w:val="0"/>
        <w:autoSpaceDN w:val="0"/>
        <w:spacing w:after="0" w:line="360" w:lineRule="auto"/>
        <w:ind w:left="1068"/>
        <w:jc w:val="both"/>
        <w:rPr>
          <w:rFonts w:ascii="Times New Roman" w:eastAsia="Times New Roman" w:hAnsi="Times New Roman" w:cs="Times New Roman"/>
          <w:sz w:val="24"/>
          <w:szCs w:val="24"/>
          <w:lang w:eastAsia="tr-TR"/>
        </w:rPr>
      </w:pPr>
    </w:p>
    <w:p w14:paraId="4473E70D" w14:textId="420B9907" w:rsidR="00092ADF" w:rsidRPr="00FB514E" w:rsidRDefault="00092ADF" w:rsidP="004E4C29">
      <w:pPr>
        <w:widowControl w:val="0"/>
        <w:tabs>
          <w:tab w:val="left" w:pos="1385"/>
        </w:tabs>
        <w:autoSpaceDE w:val="0"/>
        <w:autoSpaceDN w:val="0"/>
        <w:spacing w:after="0" w:line="360" w:lineRule="auto"/>
        <w:jc w:val="both"/>
        <w:rPr>
          <w:rFonts w:ascii="Times New Roman" w:eastAsia="Times New Roman" w:hAnsi="Times New Roman" w:cs="Times New Roman"/>
          <w:b/>
          <w:bCs/>
          <w:i/>
          <w:iCs/>
          <w:sz w:val="24"/>
          <w:szCs w:val="24"/>
          <w:lang w:eastAsia="tr-TR"/>
        </w:rPr>
      </w:pPr>
      <w:r w:rsidRPr="00FB514E">
        <w:rPr>
          <w:rFonts w:ascii="Times New Roman" w:eastAsia="Times New Roman" w:hAnsi="Times New Roman" w:cs="Times New Roman"/>
          <w:b/>
          <w:bCs/>
          <w:i/>
          <w:iCs/>
          <w:sz w:val="24"/>
          <w:szCs w:val="24"/>
          <w:lang w:eastAsia="tr-TR"/>
        </w:rPr>
        <w:t>Hedefler</w:t>
      </w:r>
    </w:p>
    <w:p w14:paraId="042364E7" w14:textId="77777777" w:rsidR="000D0BD3" w:rsidRPr="000D0BD3" w:rsidRDefault="000D0BD3" w:rsidP="000D0BD3">
      <w:pPr>
        <w:widowControl w:val="0"/>
        <w:tabs>
          <w:tab w:val="left" w:pos="1385"/>
        </w:tabs>
        <w:autoSpaceDE w:val="0"/>
        <w:autoSpaceDN w:val="0"/>
        <w:spacing w:after="0" w:line="360" w:lineRule="auto"/>
        <w:ind w:left="851"/>
        <w:jc w:val="both"/>
        <w:rPr>
          <w:rFonts w:ascii="Times New Roman" w:eastAsia="Times New Roman" w:hAnsi="Times New Roman" w:cs="Times New Roman"/>
          <w:sz w:val="24"/>
          <w:szCs w:val="24"/>
          <w:lang w:eastAsia="tr-TR"/>
        </w:rPr>
      </w:pPr>
    </w:p>
    <w:p w14:paraId="6BBBFC81" w14:textId="77777777" w:rsidR="00C529AA" w:rsidRPr="000D0BD3" w:rsidRDefault="00C529AA" w:rsidP="000D0BD3">
      <w:pPr>
        <w:widowControl w:val="0"/>
        <w:numPr>
          <w:ilvl w:val="0"/>
          <w:numId w:val="15"/>
        </w:numPr>
        <w:tabs>
          <w:tab w:val="left" w:pos="1385"/>
        </w:tabs>
        <w:autoSpaceDE w:val="0"/>
        <w:autoSpaceDN w:val="0"/>
        <w:spacing w:after="0" w:line="360" w:lineRule="auto"/>
        <w:ind w:left="1134"/>
        <w:jc w:val="both"/>
        <w:rPr>
          <w:rFonts w:ascii="Times New Roman" w:eastAsia="Times New Roman" w:hAnsi="Times New Roman" w:cs="Times New Roman"/>
          <w:sz w:val="24"/>
          <w:szCs w:val="24"/>
          <w:lang w:eastAsia="tr-TR"/>
        </w:rPr>
      </w:pPr>
      <w:r w:rsidRPr="000D0BD3">
        <w:rPr>
          <w:rFonts w:ascii="Times New Roman" w:eastAsia="Times New Roman" w:hAnsi="Times New Roman" w:cs="Times New Roman"/>
          <w:sz w:val="24"/>
          <w:szCs w:val="24"/>
          <w:lang w:eastAsia="tr-TR"/>
        </w:rPr>
        <w:t>Öğretim kalitesinin arttırılması ve sürekli gelişmenin sağlanması</w:t>
      </w:r>
    </w:p>
    <w:p w14:paraId="25D2DE98" w14:textId="77777777" w:rsidR="00C529AA" w:rsidRPr="000D0BD3" w:rsidRDefault="00C529AA" w:rsidP="000D0BD3">
      <w:pPr>
        <w:widowControl w:val="0"/>
        <w:numPr>
          <w:ilvl w:val="0"/>
          <w:numId w:val="15"/>
        </w:numPr>
        <w:tabs>
          <w:tab w:val="left" w:pos="1385"/>
        </w:tabs>
        <w:autoSpaceDE w:val="0"/>
        <w:autoSpaceDN w:val="0"/>
        <w:spacing w:after="0" w:line="360" w:lineRule="auto"/>
        <w:ind w:left="1134"/>
        <w:jc w:val="both"/>
        <w:rPr>
          <w:rFonts w:ascii="Times New Roman" w:eastAsia="Times New Roman" w:hAnsi="Times New Roman" w:cs="Times New Roman"/>
          <w:sz w:val="24"/>
          <w:szCs w:val="24"/>
          <w:lang w:eastAsia="tr-TR"/>
        </w:rPr>
      </w:pPr>
      <w:r w:rsidRPr="000D0BD3">
        <w:rPr>
          <w:rFonts w:ascii="Times New Roman" w:eastAsia="Times New Roman" w:hAnsi="Times New Roman" w:cs="Times New Roman"/>
          <w:sz w:val="24"/>
          <w:szCs w:val="24"/>
          <w:lang w:eastAsia="tr-TR"/>
        </w:rPr>
        <w:t>Öğretim programlarının niteliğinin arttırılması</w:t>
      </w:r>
    </w:p>
    <w:p w14:paraId="25B23F44" w14:textId="77777777" w:rsidR="00C529AA" w:rsidRPr="000D0BD3" w:rsidRDefault="00C529AA" w:rsidP="000D0BD3">
      <w:pPr>
        <w:widowControl w:val="0"/>
        <w:numPr>
          <w:ilvl w:val="0"/>
          <w:numId w:val="15"/>
        </w:numPr>
        <w:tabs>
          <w:tab w:val="left" w:pos="1385"/>
        </w:tabs>
        <w:autoSpaceDE w:val="0"/>
        <w:autoSpaceDN w:val="0"/>
        <w:spacing w:after="0" w:line="360" w:lineRule="auto"/>
        <w:ind w:left="1134"/>
        <w:jc w:val="both"/>
        <w:rPr>
          <w:rFonts w:ascii="Times New Roman" w:eastAsia="Times New Roman" w:hAnsi="Times New Roman" w:cs="Times New Roman"/>
          <w:sz w:val="24"/>
          <w:szCs w:val="24"/>
          <w:lang w:eastAsia="tr-TR"/>
        </w:rPr>
      </w:pPr>
      <w:r w:rsidRPr="000D0BD3">
        <w:rPr>
          <w:rFonts w:ascii="Times New Roman" w:eastAsia="Times New Roman" w:hAnsi="Times New Roman" w:cs="Times New Roman"/>
          <w:sz w:val="24"/>
          <w:szCs w:val="24"/>
          <w:lang w:eastAsia="tr-TR"/>
        </w:rPr>
        <w:t>Öğrenci niteliğinin arttırılması</w:t>
      </w:r>
    </w:p>
    <w:p w14:paraId="4231E992" w14:textId="77777777" w:rsidR="00C529AA" w:rsidRPr="000D0BD3" w:rsidRDefault="00C529AA" w:rsidP="000D0BD3">
      <w:pPr>
        <w:widowControl w:val="0"/>
        <w:numPr>
          <w:ilvl w:val="0"/>
          <w:numId w:val="15"/>
        </w:numPr>
        <w:tabs>
          <w:tab w:val="left" w:pos="1385"/>
        </w:tabs>
        <w:autoSpaceDE w:val="0"/>
        <w:autoSpaceDN w:val="0"/>
        <w:spacing w:after="0" w:line="360" w:lineRule="auto"/>
        <w:ind w:left="1134"/>
        <w:jc w:val="both"/>
        <w:rPr>
          <w:rFonts w:ascii="Times New Roman" w:eastAsia="Times New Roman" w:hAnsi="Times New Roman" w:cs="Times New Roman"/>
          <w:sz w:val="24"/>
          <w:szCs w:val="24"/>
          <w:lang w:eastAsia="tr-TR"/>
        </w:rPr>
      </w:pPr>
      <w:r w:rsidRPr="000D0BD3">
        <w:rPr>
          <w:rFonts w:ascii="Times New Roman" w:eastAsia="Times New Roman" w:hAnsi="Times New Roman" w:cs="Times New Roman"/>
          <w:sz w:val="24"/>
          <w:szCs w:val="24"/>
          <w:lang w:eastAsia="tr-TR"/>
        </w:rPr>
        <w:t>Bilimsel araştırma ve teknoloji geliştirme kapasitesinin arttırılması</w:t>
      </w:r>
    </w:p>
    <w:p w14:paraId="0FDA6607" w14:textId="77777777" w:rsidR="00C529AA" w:rsidRPr="000D0BD3" w:rsidRDefault="00C529AA" w:rsidP="000D0BD3">
      <w:pPr>
        <w:widowControl w:val="0"/>
        <w:numPr>
          <w:ilvl w:val="0"/>
          <w:numId w:val="15"/>
        </w:numPr>
        <w:tabs>
          <w:tab w:val="left" w:pos="1385"/>
        </w:tabs>
        <w:autoSpaceDE w:val="0"/>
        <w:autoSpaceDN w:val="0"/>
        <w:spacing w:after="0" w:line="360" w:lineRule="auto"/>
        <w:ind w:left="1134"/>
        <w:jc w:val="both"/>
        <w:rPr>
          <w:rFonts w:ascii="Times New Roman" w:eastAsia="Times New Roman" w:hAnsi="Times New Roman" w:cs="Times New Roman"/>
          <w:sz w:val="24"/>
          <w:szCs w:val="24"/>
          <w:lang w:eastAsia="tr-TR"/>
        </w:rPr>
      </w:pPr>
      <w:r w:rsidRPr="000D0BD3">
        <w:rPr>
          <w:rFonts w:ascii="Times New Roman" w:eastAsia="Times New Roman" w:hAnsi="Times New Roman" w:cs="Times New Roman"/>
          <w:sz w:val="24"/>
          <w:szCs w:val="24"/>
          <w:lang w:eastAsia="tr-TR"/>
        </w:rPr>
        <w:t>Nitelikli araştırma ve araştırmacı sayısının arttırılması</w:t>
      </w:r>
    </w:p>
    <w:p w14:paraId="4888C1CE" w14:textId="77777777" w:rsidR="00C529AA" w:rsidRPr="000D0BD3" w:rsidRDefault="00C529AA" w:rsidP="000D0BD3">
      <w:pPr>
        <w:widowControl w:val="0"/>
        <w:numPr>
          <w:ilvl w:val="0"/>
          <w:numId w:val="15"/>
        </w:numPr>
        <w:tabs>
          <w:tab w:val="left" w:pos="1385"/>
        </w:tabs>
        <w:autoSpaceDE w:val="0"/>
        <w:autoSpaceDN w:val="0"/>
        <w:spacing w:after="0" w:line="360" w:lineRule="auto"/>
        <w:ind w:left="1134"/>
        <w:jc w:val="both"/>
        <w:rPr>
          <w:rFonts w:ascii="Times New Roman" w:eastAsia="Times New Roman" w:hAnsi="Times New Roman" w:cs="Times New Roman"/>
          <w:sz w:val="24"/>
          <w:szCs w:val="24"/>
          <w:lang w:eastAsia="tr-TR"/>
        </w:rPr>
      </w:pPr>
      <w:r w:rsidRPr="000D0BD3">
        <w:rPr>
          <w:rFonts w:ascii="Times New Roman" w:eastAsia="Times New Roman" w:hAnsi="Times New Roman" w:cs="Times New Roman"/>
          <w:sz w:val="24"/>
          <w:szCs w:val="24"/>
          <w:lang w:eastAsia="tr-TR"/>
        </w:rPr>
        <w:t>Girişimcilik ve yenilik kültürünün arttırılması</w:t>
      </w:r>
    </w:p>
    <w:p w14:paraId="417FDC92" w14:textId="77777777" w:rsidR="00C529AA" w:rsidRPr="000D0BD3" w:rsidRDefault="00C529AA" w:rsidP="000D0BD3">
      <w:pPr>
        <w:widowControl w:val="0"/>
        <w:numPr>
          <w:ilvl w:val="0"/>
          <w:numId w:val="15"/>
        </w:numPr>
        <w:tabs>
          <w:tab w:val="left" w:pos="1385"/>
        </w:tabs>
        <w:autoSpaceDE w:val="0"/>
        <w:autoSpaceDN w:val="0"/>
        <w:spacing w:after="0" w:line="360" w:lineRule="auto"/>
        <w:ind w:left="1134"/>
        <w:jc w:val="both"/>
        <w:rPr>
          <w:rFonts w:ascii="Times New Roman" w:eastAsia="Times New Roman" w:hAnsi="Times New Roman" w:cs="Times New Roman"/>
          <w:sz w:val="24"/>
          <w:szCs w:val="24"/>
          <w:lang w:eastAsia="tr-TR"/>
        </w:rPr>
      </w:pPr>
      <w:r w:rsidRPr="000D0BD3">
        <w:rPr>
          <w:rFonts w:ascii="Times New Roman" w:eastAsia="Times New Roman" w:hAnsi="Times New Roman" w:cs="Times New Roman"/>
          <w:sz w:val="24"/>
          <w:szCs w:val="24"/>
          <w:lang w:eastAsia="tr-TR"/>
        </w:rPr>
        <w:t>Tıp Fakültesinin bölgeyle olan sosyal, kültürel ve ekonomik etkileşimini arttırmak</w:t>
      </w:r>
    </w:p>
    <w:p w14:paraId="29A55210" w14:textId="77777777" w:rsidR="00C529AA" w:rsidRPr="000D0BD3" w:rsidRDefault="00C529AA" w:rsidP="000D0BD3">
      <w:pPr>
        <w:widowControl w:val="0"/>
        <w:numPr>
          <w:ilvl w:val="0"/>
          <w:numId w:val="15"/>
        </w:numPr>
        <w:tabs>
          <w:tab w:val="left" w:pos="1385"/>
        </w:tabs>
        <w:autoSpaceDE w:val="0"/>
        <w:autoSpaceDN w:val="0"/>
        <w:spacing w:after="0" w:line="360" w:lineRule="auto"/>
        <w:ind w:left="1134"/>
        <w:jc w:val="both"/>
        <w:rPr>
          <w:rFonts w:ascii="Times New Roman" w:eastAsia="Times New Roman" w:hAnsi="Times New Roman" w:cs="Times New Roman"/>
          <w:sz w:val="24"/>
          <w:szCs w:val="24"/>
          <w:lang w:eastAsia="tr-TR"/>
        </w:rPr>
      </w:pPr>
      <w:r w:rsidRPr="000D0BD3">
        <w:rPr>
          <w:rFonts w:ascii="Times New Roman" w:eastAsia="Times New Roman" w:hAnsi="Times New Roman" w:cs="Times New Roman"/>
          <w:sz w:val="24"/>
          <w:szCs w:val="24"/>
          <w:lang w:eastAsia="tr-TR"/>
        </w:rPr>
        <w:t>Bölgenin sosyal ve ekonomik yapısına katkı sağlamak</w:t>
      </w:r>
    </w:p>
    <w:p w14:paraId="7877F464" w14:textId="4D9D6129" w:rsidR="00D442D8" w:rsidRPr="000D0BD3" w:rsidRDefault="00C529AA" w:rsidP="000D0BD3">
      <w:pPr>
        <w:widowControl w:val="0"/>
        <w:numPr>
          <w:ilvl w:val="0"/>
          <w:numId w:val="15"/>
        </w:numPr>
        <w:tabs>
          <w:tab w:val="left" w:pos="1385"/>
        </w:tabs>
        <w:autoSpaceDE w:val="0"/>
        <w:autoSpaceDN w:val="0"/>
        <w:spacing w:after="0" w:line="360" w:lineRule="auto"/>
        <w:ind w:left="1134"/>
        <w:jc w:val="both"/>
        <w:rPr>
          <w:rFonts w:ascii="Times New Roman" w:eastAsia="Times New Roman" w:hAnsi="Times New Roman" w:cs="Times New Roman"/>
          <w:sz w:val="24"/>
          <w:szCs w:val="24"/>
          <w:lang w:eastAsia="tr-TR"/>
        </w:rPr>
      </w:pPr>
      <w:r w:rsidRPr="000D0BD3">
        <w:rPr>
          <w:rFonts w:ascii="Times New Roman" w:eastAsia="Times New Roman" w:hAnsi="Times New Roman" w:cs="Times New Roman"/>
          <w:sz w:val="24"/>
          <w:szCs w:val="24"/>
          <w:lang w:eastAsia="tr-TR"/>
        </w:rPr>
        <w:t>Bölgedeki dış paydaşlarla kurulan etkileşimi arttırmak</w:t>
      </w:r>
    </w:p>
    <w:p w14:paraId="1607E632" w14:textId="5494F5F6" w:rsidR="00BE2578" w:rsidRDefault="004E4C29" w:rsidP="000D0BD3">
      <w:pPr>
        <w:widowControl w:val="0"/>
        <w:tabs>
          <w:tab w:val="left" w:pos="1385"/>
        </w:tabs>
        <w:autoSpaceDE w:val="0"/>
        <w:autoSpaceDN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4. </w:t>
      </w:r>
      <w:r w:rsidR="00BE2578" w:rsidRPr="000D0BD3">
        <w:rPr>
          <w:rFonts w:ascii="Times New Roman" w:hAnsi="Times New Roman" w:cs="Times New Roman"/>
          <w:b/>
          <w:sz w:val="24"/>
          <w:szCs w:val="24"/>
        </w:rPr>
        <w:t>Kalite Politikası</w:t>
      </w:r>
    </w:p>
    <w:p w14:paraId="7D9F68FB" w14:textId="77777777" w:rsidR="000D0BD3" w:rsidRPr="000D0BD3" w:rsidRDefault="000D0BD3" w:rsidP="000D0BD3">
      <w:pPr>
        <w:widowControl w:val="0"/>
        <w:tabs>
          <w:tab w:val="left" w:pos="1385"/>
        </w:tabs>
        <w:autoSpaceDE w:val="0"/>
        <w:autoSpaceDN w:val="0"/>
        <w:spacing w:after="0" w:line="360" w:lineRule="auto"/>
        <w:jc w:val="both"/>
        <w:rPr>
          <w:rFonts w:ascii="Times New Roman" w:hAnsi="Times New Roman" w:cs="Times New Roman"/>
          <w:b/>
          <w:sz w:val="24"/>
          <w:szCs w:val="24"/>
        </w:rPr>
      </w:pPr>
    </w:p>
    <w:p w14:paraId="21F73F6D" w14:textId="77777777" w:rsidR="009603DE" w:rsidRPr="000D0BD3" w:rsidRDefault="009603DE" w:rsidP="000D0BD3">
      <w:pPr>
        <w:spacing w:after="0" w:line="360" w:lineRule="auto"/>
        <w:ind w:firstLine="720"/>
        <w:jc w:val="both"/>
        <w:rPr>
          <w:rFonts w:ascii="Times New Roman" w:hAnsi="Times New Roman" w:cs="Times New Roman"/>
          <w:sz w:val="24"/>
          <w:szCs w:val="24"/>
        </w:rPr>
      </w:pPr>
      <w:r w:rsidRPr="000D0BD3">
        <w:rPr>
          <w:rFonts w:ascii="Times New Roman" w:hAnsi="Times New Roman" w:cs="Times New Roman"/>
          <w:sz w:val="24"/>
          <w:szCs w:val="24"/>
        </w:rPr>
        <w:t>Ağrı İbrahim Çeçen Üniversitesi Tıp Fakültesi misyon ve vizyonu ile uyumlu ve günün gereksinimlerine uygun olarak bilimsel araştırmalar ve çalışmalar yapmakta, ders içeriğini sürekli yenilemekte, modern yöntem ve teknikleri uygulayarak eğitim-öğretim süreçlerini yürütmektedir. Ayrıca eğitim hizmetlerinin kalitesi konusunda güven ve memnuniyet sağlayarak; eğitimsel, bilimsel ve mesleki başarıları ile tanınacak modern bir öğrenim birimine dönüştürmektir.</w:t>
      </w:r>
    </w:p>
    <w:p w14:paraId="25490DA5" w14:textId="77777777" w:rsidR="009603DE" w:rsidRPr="000D0BD3" w:rsidRDefault="009603DE" w:rsidP="000D0BD3">
      <w:pPr>
        <w:spacing w:after="0" w:line="360" w:lineRule="auto"/>
        <w:jc w:val="both"/>
        <w:rPr>
          <w:rFonts w:ascii="Times New Roman" w:hAnsi="Times New Roman" w:cs="Times New Roman"/>
          <w:sz w:val="24"/>
          <w:szCs w:val="24"/>
        </w:rPr>
      </w:pPr>
    </w:p>
    <w:p w14:paraId="7E9D2CA2" w14:textId="77777777" w:rsidR="009603DE" w:rsidRPr="000D0BD3" w:rsidRDefault="009603DE" w:rsidP="000D0BD3">
      <w:pPr>
        <w:spacing w:after="0" w:line="360" w:lineRule="auto"/>
        <w:ind w:firstLine="720"/>
        <w:jc w:val="both"/>
        <w:rPr>
          <w:rFonts w:ascii="Times New Roman" w:hAnsi="Times New Roman" w:cs="Times New Roman"/>
          <w:sz w:val="24"/>
          <w:szCs w:val="24"/>
        </w:rPr>
      </w:pPr>
      <w:r w:rsidRPr="000D0BD3">
        <w:rPr>
          <w:rFonts w:ascii="Times New Roman" w:hAnsi="Times New Roman" w:cs="Times New Roman"/>
          <w:sz w:val="24"/>
          <w:szCs w:val="24"/>
        </w:rPr>
        <w:t>Bu bağlamda Ağrı İbrahim Çeçen Üniversitesi Tıp Fakültesi’nin kalite politikası aşağıdaki ilkeler çerçevesinde şekillenmektedir:</w:t>
      </w:r>
    </w:p>
    <w:p w14:paraId="6EC63DCE" w14:textId="77777777" w:rsidR="009603DE" w:rsidRPr="000D0BD3" w:rsidRDefault="009603DE" w:rsidP="000D0BD3">
      <w:pPr>
        <w:spacing w:after="0" w:line="360" w:lineRule="auto"/>
        <w:jc w:val="both"/>
        <w:rPr>
          <w:rFonts w:ascii="Times New Roman" w:hAnsi="Times New Roman" w:cs="Times New Roman"/>
          <w:sz w:val="24"/>
          <w:szCs w:val="24"/>
        </w:rPr>
      </w:pPr>
    </w:p>
    <w:p w14:paraId="463E0AE3" w14:textId="77777777" w:rsidR="009603DE" w:rsidRPr="000D0BD3" w:rsidRDefault="009603DE" w:rsidP="000D0BD3">
      <w:pPr>
        <w:pStyle w:val="ListeParagraf"/>
        <w:numPr>
          <w:ilvl w:val="0"/>
          <w:numId w:val="17"/>
        </w:numPr>
        <w:spacing w:line="360" w:lineRule="auto"/>
        <w:contextualSpacing/>
        <w:jc w:val="both"/>
        <w:rPr>
          <w:rFonts w:ascii="Times New Roman" w:hAnsi="Times New Roman" w:cs="Times New Roman"/>
          <w:sz w:val="24"/>
          <w:szCs w:val="24"/>
        </w:rPr>
      </w:pPr>
      <w:r w:rsidRPr="000D0BD3">
        <w:rPr>
          <w:rFonts w:ascii="Times New Roman" w:hAnsi="Times New Roman" w:cs="Times New Roman"/>
          <w:sz w:val="24"/>
          <w:szCs w:val="24"/>
        </w:rPr>
        <w:t>Eğitim programlarının kalitesini arttırmak,</w:t>
      </w:r>
    </w:p>
    <w:p w14:paraId="55347477" w14:textId="77777777" w:rsidR="009603DE" w:rsidRPr="000D0BD3" w:rsidRDefault="009603DE" w:rsidP="000D0BD3">
      <w:pPr>
        <w:pStyle w:val="ListeParagraf"/>
        <w:numPr>
          <w:ilvl w:val="0"/>
          <w:numId w:val="17"/>
        </w:numPr>
        <w:spacing w:line="360" w:lineRule="auto"/>
        <w:contextualSpacing/>
        <w:jc w:val="both"/>
        <w:rPr>
          <w:rFonts w:ascii="Times New Roman" w:hAnsi="Times New Roman" w:cs="Times New Roman"/>
          <w:sz w:val="24"/>
          <w:szCs w:val="24"/>
        </w:rPr>
      </w:pPr>
      <w:r w:rsidRPr="000D0BD3">
        <w:rPr>
          <w:rFonts w:ascii="Times New Roman" w:hAnsi="Times New Roman" w:cs="Times New Roman"/>
          <w:sz w:val="24"/>
          <w:szCs w:val="24"/>
        </w:rPr>
        <w:t>Akademik ve idari personelin bilgi ve becerilerini geliştirmek,</w:t>
      </w:r>
    </w:p>
    <w:p w14:paraId="5864D671" w14:textId="77777777" w:rsidR="009603DE" w:rsidRPr="000D0BD3" w:rsidRDefault="009603DE" w:rsidP="000D0BD3">
      <w:pPr>
        <w:pStyle w:val="ListeParagraf"/>
        <w:numPr>
          <w:ilvl w:val="0"/>
          <w:numId w:val="17"/>
        </w:numPr>
        <w:spacing w:line="360" w:lineRule="auto"/>
        <w:contextualSpacing/>
        <w:jc w:val="both"/>
        <w:rPr>
          <w:rFonts w:ascii="Times New Roman" w:hAnsi="Times New Roman" w:cs="Times New Roman"/>
          <w:sz w:val="24"/>
          <w:szCs w:val="24"/>
        </w:rPr>
      </w:pPr>
      <w:r w:rsidRPr="000D0BD3">
        <w:rPr>
          <w:rFonts w:ascii="Times New Roman" w:hAnsi="Times New Roman" w:cs="Times New Roman"/>
          <w:sz w:val="24"/>
          <w:szCs w:val="24"/>
        </w:rPr>
        <w:t>Malzeme ve insan kaynağının optimum kullanımını sağlamak,</w:t>
      </w:r>
    </w:p>
    <w:p w14:paraId="2F838564" w14:textId="77777777" w:rsidR="009603DE" w:rsidRPr="000D0BD3" w:rsidRDefault="009603DE" w:rsidP="000D0BD3">
      <w:pPr>
        <w:pStyle w:val="ListeParagraf"/>
        <w:numPr>
          <w:ilvl w:val="0"/>
          <w:numId w:val="17"/>
        </w:numPr>
        <w:spacing w:line="360" w:lineRule="auto"/>
        <w:contextualSpacing/>
        <w:jc w:val="both"/>
        <w:rPr>
          <w:rFonts w:ascii="Times New Roman" w:hAnsi="Times New Roman" w:cs="Times New Roman"/>
          <w:sz w:val="24"/>
          <w:szCs w:val="24"/>
        </w:rPr>
      </w:pPr>
      <w:r w:rsidRPr="000D0BD3">
        <w:rPr>
          <w:rFonts w:ascii="Times New Roman" w:hAnsi="Times New Roman" w:cs="Times New Roman"/>
          <w:sz w:val="24"/>
          <w:szCs w:val="24"/>
        </w:rPr>
        <w:t>Bilimsel araştırma ve sanatsal faaliyetlerin kalitesini arttırmak,</w:t>
      </w:r>
    </w:p>
    <w:p w14:paraId="63A12D16" w14:textId="77777777" w:rsidR="009603DE" w:rsidRPr="000D0BD3" w:rsidRDefault="009603DE" w:rsidP="000D0BD3">
      <w:pPr>
        <w:pStyle w:val="ListeParagraf"/>
        <w:numPr>
          <w:ilvl w:val="0"/>
          <w:numId w:val="17"/>
        </w:numPr>
        <w:spacing w:line="360" w:lineRule="auto"/>
        <w:contextualSpacing/>
        <w:jc w:val="both"/>
        <w:rPr>
          <w:rFonts w:ascii="Times New Roman" w:hAnsi="Times New Roman" w:cs="Times New Roman"/>
          <w:sz w:val="24"/>
          <w:szCs w:val="24"/>
        </w:rPr>
      </w:pPr>
      <w:r w:rsidRPr="000D0BD3">
        <w:rPr>
          <w:rFonts w:ascii="Times New Roman" w:hAnsi="Times New Roman" w:cs="Times New Roman"/>
          <w:sz w:val="24"/>
          <w:szCs w:val="24"/>
        </w:rPr>
        <w:t>Çalışanların ve öğrencilerin, öz değerlendirme ve kalite değerlendirmesindeki rolünü güçlendirmek,</w:t>
      </w:r>
    </w:p>
    <w:p w14:paraId="394B8414" w14:textId="77777777" w:rsidR="009603DE" w:rsidRPr="000D0BD3" w:rsidRDefault="009603DE" w:rsidP="000D0BD3">
      <w:pPr>
        <w:pStyle w:val="ListeParagraf"/>
        <w:numPr>
          <w:ilvl w:val="0"/>
          <w:numId w:val="17"/>
        </w:numPr>
        <w:spacing w:line="360" w:lineRule="auto"/>
        <w:contextualSpacing/>
        <w:jc w:val="both"/>
        <w:rPr>
          <w:rFonts w:ascii="Times New Roman" w:hAnsi="Times New Roman" w:cs="Times New Roman"/>
          <w:sz w:val="24"/>
          <w:szCs w:val="24"/>
        </w:rPr>
      </w:pPr>
      <w:r w:rsidRPr="000D0BD3">
        <w:rPr>
          <w:rFonts w:ascii="Times New Roman" w:hAnsi="Times New Roman" w:cs="Times New Roman"/>
          <w:sz w:val="24"/>
          <w:szCs w:val="24"/>
        </w:rPr>
        <w:t>Çalışanların ve öğrencilerin çalışmalarına yüksek bağlılık ile kalite kültürünün sürekliliğini sağlamak,</w:t>
      </w:r>
    </w:p>
    <w:p w14:paraId="2116BA00" w14:textId="77777777" w:rsidR="009603DE" w:rsidRPr="000D0BD3" w:rsidRDefault="009603DE" w:rsidP="000D0BD3">
      <w:pPr>
        <w:pStyle w:val="ListeParagraf"/>
        <w:numPr>
          <w:ilvl w:val="0"/>
          <w:numId w:val="17"/>
        </w:numPr>
        <w:spacing w:line="360" w:lineRule="auto"/>
        <w:contextualSpacing/>
        <w:jc w:val="both"/>
        <w:rPr>
          <w:rFonts w:ascii="Times New Roman" w:hAnsi="Times New Roman" w:cs="Times New Roman"/>
          <w:sz w:val="24"/>
          <w:szCs w:val="24"/>
        </w:rPr>
      </w:pPr>
      <w:r w:rsidRPr="000D0BD3">
        <w:rPr>
          <w:rFonts w:ascii="Times New Roman" w:hAnsi="Times New Roman" w:cs="Times New Roman"/>
          <w:sz w:val="24"/>
          <w:szCs w:val="24"/>
        </w:rPr>
        <w:t>Başarılı sonuçlar elde etmek için doğru hedeflere doğru zamanda doğru şekilde kanalize olmak,</w:t>
      </w:r>
    </w:p>
    <w:p w14:paraId="7FEA5774" w14:textId="77777777" w:rsidR="009603DE" w:rsidRPr="000D0BD3" w:rsidRDefault="009603DE" w:rsidP="000D0BD3">
      <w:pPr>
        <w:pStyle w:val="ListeParagraf"/>
        <w:numPr>
          <w:ilvl w:val="0"/>
          <w:numId w:val="17"/>
        </w:numPr>
        <w:spacing w:line="360" w:lineRule="auto"/>
        <w:contextualSpacing/>
        <w:jc w:val="both"/>
        <w:rPr>
          <w:rFonts w:ascii="Times New Roman" w:hAnsi="Times New Roman" w:cs="Times New Roman"/>
          <w:sz w:val="24"/>
          <w:szCs w:val="24"/>
        </w:rPr>
      </w:pPr>
      <w:r w:rsidRPr="000D0BD3">
        <w:rPr>
          <w:rFonts w:ascii="Times New Roman" w:hAnsi="Times New Roman" w:cs="Times New Roman"/>
          <w:sz w:val="24"/>
          <w:szCs w:val="24"/>
        </w:rPr>
        <w:t>Üniversitenin değerleri ve hedefleri doğrultusunda amaca uygun çalışma modelleri belirleyip, elde edilen sonuçları daha da iyileştirmek için sürekli olarak değerlendirme ve geliştirme faaliyetlerinde bulunmak,</w:t>
      </w:r>
    </w:p>
    <w:p w14:paraId="5C2A0BF4" w14:textId="77777777" w:rsidR="009603DE" w:rsidRPr="000D0BD3" w:rsidRDefault="009603DE" w:rsidP="000D0BD3">
      <w:pPr>
        <w:pStyle w:val="ListeParagraf"/>
        <w:numPr>
          <w:ilvl w:val="0"/>
          <w:numId w:val="17"/>
        </w:numPr>
        <w:spacing w:line="360" w:lineRule="auto"/>
        <w:contextualSpacing/>
        <w:jc w:val="both"/>
        <w:rPr>
          <w:rFonts w:ascii="Times New Roman" w:hAnsi="Times New Roman" w:cs="Times New Roman"/>
          <w:sz w:val="24"/>
          <w:szCs w:val="24"/>
        </w:rPr>
      </w:pPr>
      <w:r w:rsidRPr="000D0BD3">
        <w:rPr>
          <w:rFonts w:ascii="Times New Roman" w:hAnsi="Times New Roman" w:cs="Times New Roman"/>
          <w:sz w:val="24"/>
          <w:szCs w:val="24"/>
        </w:rPr>
        <w:t>Eğitim faaliyetlerinin her alanında kaliteyi hedef alarak, toplumun üniversiteye ve onun faaliyetlerine güvenini sağlamak,</w:t>
      </w:r>
    </w:p>
    <w:p w14:paraId="54197192" w14:textId="77777777" w:rsidR="009603DE" w:rsidRPr="00704C91" w:rsidRDefault="009603DE" w:rsidP="000D0BD3">
      <w:pPr>
        <w:pStyle w:val="ListeParagraf"/>
        <w:numPr>
          <w:ilvl w:val="0"/>
          <w:numId w:val="17"/>
        </w:numPr>
        <w:spacing w:line="360" w:lineRule="auto"/>
        <w:contextualSpacing/>
        <w:jc w:val="both"/>
        <w:rPr>
          <w:rFonts w:ascii="Times New Roman" w:hAnsi="Times New Roman" w:cs="Times New Roman"/>
          <w:sz w:val="24"/>
          <w:szCs w:val="24"/>
        </w:rPr>
      </w:pPr>
      <w:r w:rsidRPr="000D0BD3">
        <w:rPr>
          <w:rFonts w:ascii="Times New Roman" w:hAnsi="Times New Roman" w:cs="Times New Roman"/>
          <w:sz w:val="24"/>
          <w:szCs w:val="24"/>
        </w:rPr>
        <w:t>Kalite kültürünü tüm kademelere benimsetmek ve bu şekilde eğitim – öğretimdeki kalite bilincini geliştirerek üniversitenin bilim</w:t>
      </w:r>
      <w:r w:rsidRPr="00704C91">
        <w:rPr>
          <w:rFonts w:ascii="Times New Roman" w:hAnsi="Times New Roman" w:cs="Times New Roman"/>
          <w:sz w:val="24"/>
          <w:szCs w:val="24"/>
        </w:rPr>
        <w:t>sel ve mesleki itibarına katkıda bulunmaktır.</w:t>
      </w:r>
    </w:p>
    <w:p w14:paraId="060C75D4" w14:textId="77777777" w:rsidR="001829E0" w:rsidRPr="00704C91" w:rsidRDefault="001829E0" w:rsidP="00926D59">
      <w:pPr>
        <w:spacing w:before="120" w:after="0" w:line="360" w:lineRule="auto"/>
        <w:ind w:firstLine="709"/>
        <w:jc w:val="both"/>
        <w:rPr>
          <w:rFonts w:ascii="Times New Roman" w:eastAsia="Times New Roman" w:hAnsi="Times New Roman" w:cs="Times New Roman"/>
          <w:b/>
          <w:bCs/>
          <w:sz w:val="24"/>
          <w:szCs w:val="24"/>
          <w:lang w:eastAsia="tr-TR"/>
        </w:rPr>
        <w:sectPr w:rsidR="001829E0" w:rsidRPr="00704C91" w:rsidSect="0012548A">
          <w:pgSz w:w="11906" w:h="16838"/>
          <w:pgMar w:top="1417" w:right="1417" w:bottom="1417" w:left="1417" w:header="708" w:footer="708" w:gutter="0"/>
          <w:pgBorders w:offsetFrom="page">
            <w:top w:val="thinThickThinMediumGap" w:sz="24" w:space="24" w:color="1F3864" w:themeColor="accent5" w:themeShade="80"/>
            <w:left w:val="thinThickThinMediumGap" w:sz="24" w:space="24" w:color="1F3864" w:themeColor="accent5" w:themeShade="80"/>
            <w:bottom w:val="thinThickThinMediumGap" w:sz="24" w:space="24" w:color="1F3864" w:themeColor="accent5" w:themeShade="80"/>
            <w:right w:val="thinThickThinMediumGap" w:sz="24" w:space="24" w:color="1F3864" w:themeColor="accent5" w:themeShade="80"/>
          </w:pgBorders>
          <w:cols w:space="708"/>
          <w:docGrid w:linePitch="360"/>
        </w:sectPr>
      </w:pPr>
    </w:p>
    <w:p w14:paraId="7FA96B16" w14:textId="4B025C14" w:rsidR="00B00358" w:rsidRPr="00704C91" w:rsidRDefault="00EA5F93" w:rsidP="00511D37">
      <w:pPr>
        <w:pStyle w:val="Balk1"/>
        <w:spacing w:before="0" w:line="360" w:lineRule="auto"/>
        <w:rPr>
          <w:rFonts w:ascii="Times New Roman" w:eastAsia="Times New Roman" w:hAnsi="Times New Roman" w:cs="Times New Roman"/>
          <w:b/>
          <w:color w:val="auto"/>
          <w:sz w:val="28"/>
          <w:szCs w:val="28"/>
          <w:lang w:eastAsia="tr-TR"/>
        </w:rPr>
      </w:pPr>
      <w:bookmarkStart w:id="10" w:name="_Toc68987348"/>
      <w:bookmarkStart w:id="11" w:name="_Toc158812642"/>
      <w:r w:rsidRPr="00704C91">
        <w:rPr>
          <w:rFonts w:ascii="Times New Roman" w:eastAsia="Times New Roman" w:hAnsi="Times New Roman" w:cs="Times New Roman"/>
          <w:b/>
          <w:color w:val="auto"/>
          <w:sz w:val="28"/>
          <w:szCs w:val="28"/>
          <w:lang w:eastAsia="tr-TR"/>
        </w:rPr>
        <w:lastRenderedPageBreak/>
        <w:t>A</w:t>
      </w:r>
      <w:bookmarkEnd w:id="10"/>
      <w:r w:rsidR="00D70131" w:rsidRPr="00704C91">
        <w:rPr>
          <w:rFonts w:ascii="Times New Roman" w:eastAsia="Times New Roman" w:hAnsi="Times New Roman" w:cs="Times New Roman"/>
          <w:b/>
          <w:color w:val="auto"/>
          <w:sz w:val="28"/>
          <w:szCs w:val="28"/>
          <w:lang w:eastAsia="tr-TR"/>
        </w:rPr>
        <w:t xml:space="preserve">. </w:t>
      </w:r>
      <w:r w:rsidR="001829E0" w:rsidRPr="00704C91">
        <w:rPr>
          <w:rFonts w:ascii="Times New Roman" w:eastAsia="Times New Roman" w:hAnsi="Times New Roman" w:cs="Times New Roman"/>
          <w:b/>
          <w:color w:val="auto"/>
          <w:sz w:val="28"/>
          <w:szCs w:val="28"/>
          <w:lang w:eastAsia="tr-TR"/>
        </w:rPr>
        <w:t>LİDERLİK, YÖNETİ</w:t>
      </w:r>
      <w:r w:rsidR="0057745F" w:rsidRPr="00704C91">
        <w:rPr>
          <w:rFonts w:ascii="Times New Roman" w:eastAsia="Times New Roman" w:hAnsi="Times New Roman" w:cs="Times New Roman"/>
          <w:b/>
          <w:color w:val="auto"/>
          <w:sz w:val="28"/>
          <w:szCs w:val="28"/>
          <w:lang w:eastAsia="tr-TR"/>
        </w:rPr>
        <w:t>Şİ</w:t>
      </w:r>
      <w:r w:rsidR="001829E0" w:rsidRPr="00704C91">
        <w:rPr>
          <w:rFonts w:ascii="Times New Roman" w:eastAsia="Times New Roman" w:hAnsi="Times New Roman" w:cs="Times New Roman"/>
          <w:b/>
          <w:color w:val="auto"/>
          <w:sz w:val="28"/>
          <w:szCs w:val="28"/>
          <w:lang w:eastAsia="tr-TR"/>
        </w:rPr>
        <w:t>M VE KALİTE</w:t>
      </w:r>
      <w:bookmarkEnd w:id="11"/>
    </w:p>
    <w:p w14:paraId="2D72520F" w14:textId="77777777" w:rsidR="00346D01" w:rsidRPr="00704C91" w:rsidRDefault="00346D01" w:rsidP="00511D37">
      <w:pPr>
        <w:pStyle w:val="Balk2"/>
        <w:spacing w:before="0" w:line="360" w:lineRule="auto"/>
        <w:rPr>
          <w:color w:val="auto"/>
        </w:rPr>
      </w:pPr>
      <w:bookmarkStart w:id="12" w:name="_Toc68987349"/>
      <w:bookmarkStart w:id="13" w:name="_Toc158812643"/>
    </w:p>
    <w:p w14:paraId="217E28A6" w14:textId="137C9524" w:rsidR="008F61FB" w:rsidRPr="00704C91" w:rsidRDefault="008F61FB" w:rsidP="00511D37">
      <w:pPr>
        <w:pStyle w:val="Balk2"/>
        <w:spacing w:before="0" w:line="360" w:lineRule="auto"/>
        <w:rPr>
          <w:color w:val="auto"/>
        </w:rPr>
      </w:pPr>
      <w:r w:rsidRPr="00704C91">
        <w:rPr>
          <w:color w:val="auto"/>
        </w:rPr>
        <w:t xml:space="preserve">A.1. </w:t>
      </w:r>
      <w:bookmarkEnd w:id="12"/>
      <w:r w:rsidR="00085B4D" w:rsidRPr="00704C91">
        <w:rPr>
          <w:color w:val="auto"/>
        </w:rPr>
        <w:t>Liderlik ve Kalite</w:t>
      </w:r>
      <w:bookmarkEnd w:id="13"/>
    </w:p>
    <w:p w14:paraId="6BE4D59C" w14:textId="77777777" w:rsidR="00346D01" w:rsidRPr="00704C91" w:rsidRDefault="00346D01" w:rsidP="00511D37">
      <w:pPr>
        <w:spacing w:after="0" w:line="360" w:lineRule="auto"/>
        <w:rPr>
          <w:rFonts w:ascii="Times New Roman" w:hAnsi="Times New Roman" w:cs="Times New Roman"/>
          <w:lang w:eastAsia="tr-TR"/>
        </w:rPr>
      </w:pPr>
    </w:p>
    <w:p w14:paraId="7FEA334E" w14:textId="4460A763" w:rsidR="00D36057" w:rsidRPr="00704C91" w:rsidRDefault="00D36057" w:rsidP="00511D37">
      <w:pPr>
        <w:spacing w:after="0" w:line="360" w:lineRule="auto"/>
        <w:jc w:val="both"/>
        <w:rPr>
          <w:rFonts w:ascii="Times New Roman" w:eastAsia="Times New Roman" w:hAnsi="Times New Roman" w:cs="Times New Roman"/>
          <w:b/>
          <w:sz w:val="24"/>
          <w:szCs w:val="24"/>
          <w:lang w:eastAsia="tr-TR"/>
        </w:rPr>
      </w:pPr>
      <w:r w:rsidRPr="00704C91">
        <w:rPr>
          <w:rFonts w:ascii="Times New Roman" w:eastAsia="Times New Roman" w:hAnsi="Times New Roman" w:cs="Times New Roman"/>
          <w:b/>
          <w:sz w:val="24"/>
          <w:szCs w:val="24"/>
          <w:lang w:eastAsia="tr-TR"/>
        </w:rPr>
        <w:t xml:space="preserve">A.1.1. </w:t>
      </w:r>
      <w:r w:rsidR="00085B4D" w:rsidRPr="00704C91">
        <w:rPr>
          <w:rFonts w:ascii="Times New Roman" w:eastAsia="Times New Roman" w:hAnsi="Times New Roman" w:cs="Times New Roman"/>
          <w:b/>
          <w:sz w:val="24"/>
          <w:szCs w:val="24"/>
          <w:lang w:eastAsia="tr-TR"/>
        </w:rPr>
        <w:t>Yöneti</w:t>
      </w:r>
      <w:r w:rsidR="00CF2BF6" w:rsidRPr="00704C91">
        <w:rPr>
          <w:rFonts w:ascii="Times New Roman" w:eastAsia="Times New Roman" w:hAnsi="Times New Roman" w:cs="Times New Roman"/>
          <w:b/>
          <w:sz w:val="24"/>
          <w:szCs w:val="24"/>
          <w:lang w:eastAsia="tr-TR"/>
        </w:rPr>
        <w:t>şi</w:t>
      </w:r>
      <w:r w:rsidR="00085B4D" w:rsidRPr="00704C91">
        <w:rPr>
          <w:rFonts w:ascii="Times New Roman" w:eastAsia="Times New Roman" w:hAnsi="Times New Roman" w:cs="Times New Roman"/>
          <w:b/>
          <w:sz w:val="24"/>
          <w:szCs w:val="24"/>
          <w:lang w:eastAsia="tr-TR"/>
        </w:rPr>
        <w:t xml:space="preserve">m modeli ve idari yapı </w:t>
      </w:r>
    </w:p>
    <w:p w14:paraId="219E700B" w14:textId="77777777" w:rsidR="00A14894" w:rsidRPr="00704C91" w:rsidRDefault="00A14894" w:rsidP="00511D37">
      <w:pPr>
        <w:pStyle w:val="TableParagraph"/>
        <w:spacing w:line="360" w:lineRule="auto"/>
        <w:ind w:left="108" w:firstLine="600"/>
        <w:jc w:val="both"/>
        <w:rPr>
          <w:rFonts w:ascii="Times New Roman" w:eastAsia="Times New Roman" w:hAnsi="Times New Roman" w:cs="Times New Roman"/>
          <w:sz w:val="24"/>
          <w:szCs w:val="24"/>
          <w:bdr w:val="none" w:sz="0" w:space="0" w:color="auto" w:frame="1"/>
          <w:lang w:eastAsia="tr-TR"/>
        </w:rPr>
      </w:pPr>
    </w:p>
    <w:p w14:paraId="60DDFC19" w14:textId="2C3FC640" w:rsidR="005106C6" w:rsidRPr="00704C91" w:rsidRDefault="00A14894" w:rsidP="00511D37">
      <w:pPr>
        <w:pStyle w:val="TableParagraph"/>
        <w:spacing w:line="360" w:lineRule="auto"/>
        <w:ind w:left="108" w:firstLine="600"/>
        <w:jc w:val="both"/>
        <w:rPr>
          <w:rFonts w:ascii="Times New Roman" w:eastAsia="Times New Roman" w:hAnsi="Times New Roman" w:cs="Times New Roman"/>
          <w:sz w:val="24"/>
          <w:szCs w:val="24"/>
          <w:bdr w:val="none" w:sz="0" w:space="0" w:color="auto" w:frame="1"/>
          <w:lang w:eastAsia="tr-TR"/>
        </w:rPr>
      </w:pPr>
      <w:r w:rsidRPr="00704C91">
        <w:rPr>
          <w:rFonts w:ascii="Times New Roman" w:eastAsia="Times New Roman" w:hAnsi="Times New Roman" w:cs="Times New Roman"/>
          <w:sz w:val="24"/>
          <w:szCs w:val="24"/>
          <w:bdr w:val="none" w:sz="0" w:space="0" w:color="auto" w:frame="1"/>
          <w:lang w:eastAsia="tr-TR"/>
        </w:rPr>
        <w:t>Tıp Fakültesinde</w:t>
      </w:r>
      <w:r w:rsidR="00085B4D" w:rsidRPr="00704C91">
        <w:rPr>
          <w:rFonts w:ascii="Times New Roman" w:eastAsia="Times New Roman" w:hAnsi="Times New Roman" w:cs="Times New Roman"/>
          <w:sz w:val="24"/>
          <w:szCs w:val="24"/>
          <w:bdr w:val="none" w:sz="0" w:space="0" w:color="auto" w:frame="1"/>
          <w:lang w:eastAsia="tr-TR"/>
        </w:rPr>
        <w:t xml:space="preserve"> yöneti</w:t>
      </w:r>
      <w:r w:rsidR="00032E99">
        <w:rPr>
          <w:rFonts w:ascii="Times New Roman" w:eastAsia="Times New Roman" w:hAnsi="Times New Roman" w:cs="Times New Roman"/>
          <w:sz w:val="24"/>
          <w:szCs w:val="24"/>
          <w:bdr w:val="none" w:sz="0" w:space="0" w:color="auto" w:frame="1"/>
          <w:lang w:eastAsia="tr-TR"/>
        </w:rPr>
        <w:t>şi</w:t>
      </w:r>
      <w:r w:rsidR="00085B4D" w:rsidRPr="00704C91">
        <w:rPr>
          <w:rFonts w:ascii="Times New Roman" w:eastAsia="Times New Roman" w:hAnsi="Times New Roman" w:cs="Times New Roman"/>
          <w:sz w:val="24"/>
          <w:szCs w:val="24"/>
          <w:bdr w:val="none" w:sz="0" w:space="0" w:color="auto" w:frame="1"/>
          <w:lang w:eastAsia="tr-TR"/>
        </w:rPr>
        <w:t>m modeli ve idari yapı</w:t>
      </w:r>
      <w:r w:rsidR="005106C6" w:rsidRPr="00704C91">
        <w:rPr>
          <w:rFonts w:ascii="Times New Roman" w:eastAsia="Times New Roman" w:hAnsi="Times New Roman" w:cs="Times New Roman"/>
          <w:sz w:val="24"/>
          <w:szCs w:val="24"/>
          <w:bdr w:val="none" w:sz="0" w:space="0" w:color="auto" w:frame="1"/>
          <w:lang w:eastAsia="tr-TR"/>
        </w:rPr>
        <w:t>sı</w:t>
      </w:r>
      <w:r w:rsidR="00085B4D" w:rsidRPr="00704C91">
        <w:rPr>
          <w:rFonts w:ascii="Times New Roman" w:eastAsia="Times New Roman" w:hAnsi="Times New Roman" w:cs="Times New Roman"/>
          <w:sz w:val="24"/>
          <w:szCs w:val="24"/>
          <w:bdr w:val="none" w:sz="0" w:space="0" w:color="auto" w:frame="1"/>
          <w:lang w:eastAsia="tr-TR"/>
        </w:rPr>
        <w:t xml:space="preserve"> (yasal düzenlemeler çerçevesinde kurumsal yaklaşım, gelenekler, tercihler)</w:t>
      </w:r>
      <w:r w:rsidR="00346D01" w:rsidRPr="00704C91">
        <w:rPr>
          <w:rFonts w:ascii="Times New Roman" w:eastAsia="Times New Roman" w:hAnsi="Times New Roman" w:cs="Times New Roman"/>
          <w:sz w:val="24"/>
          <w:szCs w:val="24"/>
          <w:bdr w:val="none" w:sz="0" w:space="0" w:color="auto" w:frame="1"/>
          <w:lang w:eastAsia="tr-TR"/>
        </w:rPr>
        <w:t xml:space="preserve"> </w:t>
      </w:r>
      <w:r w:rsidR="00346D01" w:rsidRPr="00704C91">
        <w:rPr>
          <w:rFonts w:ascii="Times New Roman" w:eastAsia="Times New Roman" w:hAnsi="Times New Roman" w:cs="Times New Roman"/>
          <w:b/>
          <w:bCs/>
          <w:sz w:val="24"/>
          <w:szCs w:val="24"/>
          <w:bdr w:val="none" w:sz="0" w:space="0" w:color="auto" w:frame="1"/>
          <w:lang w:eastAsia="tr-TR"/>
        </w:rPr>
        <w:t>(Kanıt 1,2)</w:t>
      </w:r>
      <w:r w:rsidR="00085B4D" w:rsidRPr="00704C91">
        <w:rPr>
          <w:rFonts w:ascii="Times New Roman" w:eastAsia="Times New Roman" w:hAnsi="Times New Roman" w:cs="Times New Roman"/>
          <w:sz w:val="24"/>
          <w:szCs w:val="24"/>
          <w:bdr w:val="none" w:sz="0" w:space="0" w:color="auto" w:frame="1"/>
          <w:lang w:eastAsia="tr-TR"/>
        </w:rPr>
        <w:t>; karar verme mekanizmaları, kontrol ve denge unsurları</w:t>
      </w:r>
      <w:r w:rsidR="00BF54C0" w:rsidRPr="00704C91">
        <w:rPr>
          <w:rFonts w:ascii="Times New Roman" w:eastAsia="Times New Roman" w:hAnsi="Times New Roman" w:cs="Times New Roman"/>
          <w:sz w:val="24"/>
          <w:szCs w:val="24"/>
          <w:bdr w:val="none" w:sz="0" w:space="0" w:color="auto" w:frame="1"/>
          <w:lang w:eastAsia="tr-TR"/>
        </w:rPr>
        <w:t>,</w:t>
      </w:r>
      <w:r w:rsidR="00085B4D" w:rsidRPr="00704C91">
        <w:rPr>
          <w:rFonts w:ascii="Times New Roman" w:eastAsia="Times New Roman" w:hAnsi="Times New Roman" w:cs="Times New Roman"/>
          <w:sz w:val="24"/>
          <w:szCs w:val="24"/>
          <w:bdr w:val="none" w:sz="0" w:space="0" w:color="auto" w:frame="1"/>
          <w:lang w:eastAsia="tr-TR"/>
        </w:rPr>
        <w:t xml:space="preserve"> </w:t>
      </w:r>
      <w:r w:rsidR="00BF54C0" w:rsidRPr="00704C91">
        <w:rPr>
          <w:rFonts w:ascii="Times New Roman" w:eastAsia="Times New Roman" w:hAnsi="Times New Roman" w:cs="Times New Roman"/>
          <w:sz w:val="24"/>
          <w:szCs w:val="24"/>
          <w:bdr w:val="none" w:sz="0" w:space="0" w:color="auto" w:frame="1"/>
          <w:lang w:eastAsia="tr-TR"/>
        </w:rPr>
        <w:t>koordinatörlüklerin/komisyonların/</w:t>
      </w:r>
      <w:r w:rsidR="00085B4D" w:rsidRPr="00704C91">
        <w:rPr>
          <w:rFonts w:ascii="Times New Roman" w:eastAsia="Times New Roman" w:hAnsi="Times New Roman" w:cs="Times New Roman"/>
          <w:sz w:val="24"/>
          <w:szCs w:val="24"/>
          <w:bdr w:val="none" w:sz="0" w:space="0" w:color="auto" w:frame="1"/>
          <w:lang w:eastAsia="tr-TR"/>
        </w:rPr>
        <w:t xml:space="preserve">kurulların </w:t>
      </w:r>
      <w:r w:rsidR="005106C6" w:rsidRPr="00704C91">
        <w:rPr>
          <w:rFonts w:ascii="Times New Roman" w:eastAsia="Times New Roman" w:hAnsi="Times New Roman" w:cs="Times New Roman"/>
          <w:sz w:val="24"/>
          <w:szCs w:val="24"/>
          <w:bdr w:val="none" w:sz="0" w:space="0" w:color="auto" w:frame="1"/>
          <w:lang w:eastAsia="tr-TR"/>
        </w:rPr>
        <w:t>çeşitliliği</w:t>
      </w:r>
      <w:r w:rsidR="00346D01" w:rsidRPr="00704C91">
        <w:rPr>
          <w:rFonts w:ascii="Times New Roman" w:eastAsia="Times New Roman" w:hAnsi="Times New Roman" w:cs="Times New Roman"/>
          <w:sz w:val="24"/>
          <w:szCs w:val="24"/>
          <w:bdr w:val="none" w:sz="0" w:space="0" w:color="auto" w:frame="1"/>
          <w:lang w:eastAsia="tr-TR"/>
        </w:rPr>
        <w:t xml:space="preserve"> </w:t>
      </w:r>
      <w:r w:rsidR="00346D01" w:rsidRPr="00704C91">
        <w:rPr>
          <w:rFonts w:ascii="Times New Roman" w:eastAsia="Times New Roman" w:hAnsi="Times New Roman" w:cs="Times New Roman"/>
          <w:b/>
          <w:bCs/>
          <w:sz w:val="24"/>
          <w:szCs w:val="24"/>
          <w:bdr w:val="none" w:sz="0" w:space="0" w:color="auto" w:frame="1"/>
          <w:lang w:eastAsia="tr-TR"/>
        </w:rPr>
        <w:t>(Kanıt 3,4,5)</w:t>
      </w:r>
      <w:r w:rsidR="00085B4D" w:rsidRPr="00704C91">
        <w:rPr>
          <w:rFonts w:ascii="Times New Roman" w:eastAsia="Times New Roman" w:hAnsi="Times New Roman" w:cs="Times New Roman"/>
          <w:sz w:val="24"/>
          <w:szCs w:val="24"/>
          <w:bdr w:val="none" w:sz="0" w:space="0" w:color="auto" w:frame="1"/>
          <w:lang w:eastAsia="tr-TR"/>
        </w:rPr>
        <w:t>, paydaşların temsil edilmesi</w:t>
      </w:r>
      <w:r w:rsidR="00BF54C0" w:rsidRPr="00704C91">
        <w:rPr>
          <w:rFonts w:ascii="Times New Roman" w:eastAsia="Times New Roman" w:hAnsi="Times New Roman" w:cs="Times New Roman"/>
          <w:sz w:val="24"/>
          <w:szCs w:val="24"/>
          <w:bdr w:val="none" w:sz="0" w:space="0" w:color="auto" w:frame="1"/>
          <w:lang w:eastAsia="tr-TR"/>
        </w:rPr>
        <w:t>,</w:t>
      </w:r>
      <w:r w:rsidR="00085B4D" w:rsidRPr="00704C91">
        <w:rPr>
          <w:rFonts w:ascii="Times New Roman" w:eastAsia="Times New Roman" w:hAnsi="Times New Roman" w:cs="Times New Roman"/>
          <w:sz w:val="24"/>
          <w:szCs w:val="24"/>
          <w:bdr w:val="none" w:sz="0" w:space="0" w:color="auto" w:frame="1"/>
          <w:lang w:eastAsia="tr-TR"/>
        </w:rPr>
        <w:t xml:space="preserve"> öngörülen yöneti</w:t>
      </w:r>
      <w:r w:rsidR="00032E99">
        <w:rPr>
          <w:rFonts w:ascii="Times New Roman" w:eastAsia="Times New Roman" w:hAnsi="Times New Roman" w:cs="Times New Roman"/>
          <w:sz w:val="24"/>
          <w:szCs w:val="24"/>
          <w:bdr w:val="none" w:sz="0" w:space="0" w:color="auto" w:frame="1"/>
          <w:lang w:eastAsia="tr-TR"/>
        </w:rPr>
        <w:t>şi</w:t>
      </w:r>
      <w:r w:rsidR="00085B4D" w:rsidRPr="00704C91">
        <w:rPr>
          <w:rFonts w:ascii="Times New Roman" w:eastAsia="Times New Roman" w:hAnsi="Times New Roman" w:cs="Times New Roman"/>
          <w:sz w:val="24"/>
          <w:szCs w:val="24"/>
          <w:bdr w:val="none" w:sz="0" w:space="0" w:color="auto" w:frame="1"/>
          <w:lang w:eastAsia="tr-TR"/>
        </w:rPr>
        <w:t xml:space="preserve">m modeli ile gerçekleşmenin karşılaştırılması, modelin kurumsallığı ve sürekliliği yerleşmiş ve benimsenmiştir </w:t>
      </w:r>
      <w:r w:rsidR="005106C6" w:rsidRPr="00704C91">
        <w:rPr>
          <w:rFonts w:ascii="Times New Roman" w:eastAsia="Times New Roman" w:hAnsi="Times New Roman" w:cs="Times New Roman"/>
          <w:b/>
          <w:bCs/>
          <w:sz w:val="24"/>
          <w:szCs w:val="24"/>
          <w:bdr w:val="none" w:sz="0" w:space="0" w:color="auto" w:frame="1"/>
          <w:lang w:eastAsia="tr-TR"/>
        </w:rPr>
        <w:t>(Kanıt 3,4,5)</w:t>
      </w:r>
      <w:r w:rsidR="00D64A65" w:rsidRPr="00704C91">
        <w:rPr>
          <w:rFonts w:ascii="Times New Roman" w:eastAsia="Times New Roman" w:hAnsi="Times New Roman" w:cs="Times New Roman"/>
          <w:sz w:val="24"/>
          <w:szCs w:val="24"/>
          <w:bdr w:val="none" w:sz="0" w:space="0" w:color="auto" w:frame="1"/>
          <w:lang w:eastAsia="tr-TR"/>
        </w:rPr>
        <w:t>.</w:t>
      </w:r>
    </w:p>
    <w:p w14:paraId="17145A5E" w14:textId="77777777" w:rsidR="005106C6" w:rsidRPr="00704C91" w:rsidRDefault="005106C6" w:rsidP="00511D37">
      <w:pPr>
        <w:pStyle w:val="TableParagraph"/>
        <w:spacing w:line="360" w:lineRule="auto"/>
        <w:jc w:val="both"/>
        <w:rPr>
          <w:rFonts w:ascii="Times New Roman" w:eastAsia="Times New Roman" w:hAnsi="Times New Roman" w:cs="Times New Roman"/>
          <w:b/>
          <w:bCs/>
          <w:sz w:val="24"/>
          <w:szCs w:val="24"/>
          <w:bdr w:val="none" w:sz="0" w:space="0" w:color="auto" w:frame="1"/>
          <w:lang w:eastAsia="tr-TR"/>
        </w:rPr>
      </w:pPr>
    </w:p>
    <w:p w14:paraId="1D39E49A" w14:textId="272210E7" w:rsidR="005106C6" w:rsidRPr="00704C91" w:rsidRDefault="00BF54C0" w:rsidP="00511D37">
      <w:pPr>
        <w:pStyle w:val="TableParagraph"/>
        <w:spacing w:line="360" w:lineRule="auto"/>
        <w:jc w:val="both"/>
        <w:rPr>
          <w:rStyle w:val="Kpr"/>
          <w:rFonts w:ascii="Times New Roman" w:eastAsia="Times New Roman" w:hAnsi="Times New Roman" w:cs="Times New Roman"/>
          <w:sz w:val="24"/>
          <w:szCs w:val="24"/>
          <w:bdr w:val="none" w:sz="0" w:space="0" w:color="auto" w:frame="1"/>
          <w:lang w:eastAsia="tr-TR"/>
        </w:rPr>
      </w:pPr>
      <w:r w:rsidRPr="00704C91">
        <w:rPr>
          <w:rFonts w:ascii="Times New Roman" w:eastAsia="Times New Roman" w:hAnsi="Times New Roman" w:cs="Times New Roman"/>
          <w:sz w:val="24"/>
          <w:szCs w:val="24"/>
          <w:bdr w:val="none" w:sz="0" w:space="0" w:color="auto" w:frame="1"/>
          <w:lang w:eastAsia="tr-TR"/>
        </w:rPr>
        <w:fldChar w:fldCharType="begin"/>
      </w:r>
      <w:r w:rsidRPr="00704C91">
        <w:rPr>
          <w:rFonts w:ascii="Times New Roman" w:eastAsia="Times New Roman" w:hAnsi="Times New Roman" w:cs="Times New Roman"/>
          <w:sz w:val="24"/>
          <w:szCs w:val="24"/>
          <w:bdr w:val="none" w:sz="0" w:space="0" w:color="auto" w:frame="1"/>
          <w:lang w:eastAsia="tr-TR"/>
        </w:rPr>
        <w:instrText>HYPERLINK "https://www.agri.edu.tr/detail.aspx?id=5648&amp;bid=500&amp;tid=7&amp;dil=tr-TR"</w:instrText>
      </w:r>
      <w:r w:rsidRPr="00704C91">
        <w:rPr>
          <w:rFonts w:ascii="Times New Roman" w:eastAsia="Times New Roman" w:hAnsi="Times New Roman" w:cs="Times New Roman"/>
          <w:sz w:val="24"/>
          <w:szCs w:val="24"/>
          <w:bdr w:val="none" w:sz="0" w:space="0" w:color="auto" w:frame="1"/>
          <w:lang w:eastAsia="tr-TR"/>
        </w:rPr>
      </w:r>
      <w:r w:rsidRPr="00704C91">
        <w:rPr>
          <w:rFonts w:ascii="Times New Roman" w:eastAsia="Times New Roman" w:hAnsi="Times New Roman" w:cs="Times New Roman"/>
          <w:sz w:val="24"/>
          <w:szCs w:val="24"/>
          <w:bdr w:val="none" w:sz="0" w:space="0" w:color="auto" w:frame="1"/>
          <w:lang w:eastAsia="tr-TR"/>
        </w:rPr>
        <w:fldChar w:fldCharType="separate"/>
      </w:r>
      <w:r w:rsidR="005106C6" w:rsidRPr="00704C91">
        <w:rPr>
          <w:rStyle w:val="Kpr"/>
          <w:rFonts w:ascii="Times New Roman" w:eastAsia="Times New Roman" w:hAnsi="Times New Roman" w:cs="Times New Roman"/>
          <w:sz w:val="24"/>
          <w:szCs w:val="24"/>
          <w:bdr w:val="none" w:sz="0" w:space="0" w:color="auto" w:frame="1"/>
          <w:lang w:eastAsia="tr-TR"/>
        </w:rPr>
        <w:t>[3]A.1.1.1.</w:t>
      </w:r>
      <w:r w:rsidRPr="00704C91">
        <w:rPr>
          <w:rStyle w:val="Kpr"/>
          <w:rFonts w:ascii="Times New Roman" w:eastAsia="Times New Roman" w:hAnsi="Times New Roman" w:cs="Times New Roman"/>
          <w:sz w:val="24"/>
          <w:szCs w:val="24"/>
          <w:bdr w:val="none" w:sz="0" w:space="0" w:color="auto" w:frame="1"/>
          <w:lang w:eastAsia="tr-TR"/>
        </w:rPr>
        <w:t>Organizasyon_şeması</w:t>
      </w:r>
    </w:p>
    <w:p w14:paraId="63BE71E5" w14:textId="2CBD7CC7" w:rsidR="005106C6" w:rsidRPr="00704C91" w:rsidRDefault="00BF54C0" w:rsidP="00511D37">
      <w:pPr>
        <w:pStyle w:val="TableParagraph"/>
        <w:spacing w:line="360" w:lineRule="auto"/>
        <w:jc w:val="both"/>
        <w:rPr>
          <w:rStyle w:val="Kpr"/>
          <w:rFonts w:ascii="Times New Roman" w:eastAsia="Times New Roman" w:hAnsi="Times New Roman" w:cs="Times New Roman"/>
          <w:sz w:val="24"/>
          <w:szCs w:val="24"/>
          <w:bdr w:val="none" w:sz="0" w:space="0" w:color="auto" w:frame="1"/>
          <w:lang w:eastAsia="tr-TR"/>
        </w:rPr>
      </w:pPr>
      <w:r w:rsidRPr="00704C91">
        <w:rPr>
          <w:rFonts w:ascii="Times New Roman" w:eastAsia="Times New Roman" w:hAnsi="Times New Roman" w:cs="Times New Roman"/>
          <w:sz w:val="24"/>
          <w:szCs w:val="24"/>
          <w:bdr w:val="none" w:sz="0" w:space="0" w:color="auto" w:frame="1"/>
          <w:lang w:eastAsia="tr-TR"/>
        </w:rPr>
        <w:fldChar w:fldCharType="end"/>
      </w:r>
      <w:r w:rsidRPr="00704C91">
        <w:rPr>
          <w:rFonts w:ascii="Times New Roman" w:eastAsia="Times New Roman" w:hAnsi="Times New Roman" w:cs="Times New Roman"/>
          <w:sz w:val="24"/>
          <w:szCs w:val="24"/>
          <w:bdr w:val="none" w:sz="0" w:space="0" w:color="auto" w:frame="1"/>
          <w:lang w:eastAsia="tr-TR"/>
        </w:rPr>
        <w:fldChar w:fldCharType="begin"/>
      </w:r>
      <w:r w:rsidRPr="00704C91">
        <w:rPr>
          <w:rFonts w:ascii="Times New Roman" w:eastAsia="Times New Roman" w:hAnsi="Times New Roman" w:cs="Times New Roman"/>
          <w:sz w:val="24"/>
          <w:szCs w:val="24"/>
          <w:bdr w:val="none" w:sz="0" w:space="0" w:color="auto" w:frame="1"/>
          <w:lang w:eastAsia="tr-TR"/>
        </w:rPr>
        <w:instrText>HYPERLINK "https://www.agri.edu.tr/detail.aspx?id=5233&amp;bid=500&amp;tid=7&amp;dil=tr-TR"</w:instrText>
      </w:r>
      <w:r w:rsidRPr="00704C91">
        <w:rPr>
          <w:rFonts w:ascii="Times New Roman" w:eastAsia="Times New Roman" w:hAnsi="Times New Roman" w:cs="Times New Roman"/>
          <w:sz w:val="24"/>
          <w:szCs w:val="24"/>
          <w:bdr w:val="none" w:sz="0" w:space="0" w:color="auto" w:frame="1"/>
          <w:lang w:eastAsia="tr-TR"/>
        </w:rPr>
      </w:r>
      <w:r w:rsidRPr="00704C91">
        <w:rPr>
          <w:rFonts w:ascii="Times New Roman" w:eastAsia="Times New Roman" w:hAnsi="Times New Roman" w:cs="Times New Roman"/>
          <w:sz w:val="24"/>
          <w:szCs w:val="24"/>
          <w:bdr w:val="none" w:sz="0" w:space="0" w:color="auto" w:frame="1"/>
          <w:lang w:eastAsia="tr-TR"/>
        </w:rPr>
        <w:fldChar w:fldCharType="separate"/>
      </w:r>
      <w:r w:rsidR="005106C6" w:rsidRPr="00704C91">
        <w:rPr>
          <w:rStyle w:val="Kpr"/>
          <w:rFonts w:ascii="Times New Roman" w:eastAsia="Times New Roman" w:hAnsi="Times New Roman" w:cs="Times New Roman"/>
          <w:sz w:val="24"/>
          <w:szCs w:val="24"/>
          <w:bdr w:val="none" w:sz="0" w:space="0" w:color="auto" w:frame="1"/>
          <w:lang w:eastAsia="tr-TR"/>
        </w:rPr>
        <w:t>[3]A.1.1.2.</w:t>
      </w:r>
      <w:r w:rsidRPr="00704C91">
        <w:rPr>
          <w:rStyle w:val="Kpr"/>
          <w:rFonts w:ascii="Times New Roman" w:eastAsia="Times New Roman" w:hAnsi="Times New Roman" w:cs="Times New Roman"/>
          <w:sz w:val="24"/>
          <w:szCs w:val="24"/>
          <w:bdr w:val="none" w:sz="0" w:space="0" w:color="auto" w:frame="1"/>
          <w:lang w:eastAsia="tr-TR"/>
        </w:rPr>
        <w:t>İdari_personel</w:t>
      </w:r>
    </w:p>
    <w:p w14:paraId="63F6A5F2" w14:textId="0F3A3785" w:rsidR="005106C6" w:rsidRPr="00704C91" w:rsidRDefault="00BF54C0" w:rsidP="00511D37">
      <w:pPr>
        <w:pStyle w:val="TableParagraph"/>
        <w:spacing w:line="360" w:lineRule="auto"/>
        <w:jc w:val="both"/>
        <w:rPr>
          <w:rFonts w:ascii="Times New Roman" w:eastAsia="Times New Roman" w:hAnsi="Times New Roman" w:cs="Times New Roman"/>
          <w:sz w:val="24"/>
          <w:szCs w:val="24"/>
          <w:bdr w:val="none" w:sz="0" w:space="0" w:color="auto" w:frame="1"/>
          <w:lang w:eastAsia="tr-TR"/>
        </w:rPr>
      </w:pPr>
      <w:r w:rsidRPr="00704C91">
        <w:rPr>
          <w:rFonts w:ascii="Times New Roman" w:eastAsia="Times New Roman" w:hAnsi="Times New Roman" w:cs="Times New Roman"/>
          <w:sz w:val="24"/>
          <w:szCs w:val="24"/>
          <w:bdr w:val="none" w:sz="0" w:space="0" w:color="auto" w:frame="1"/>
          <w:lang w:eastAsia="tr-TR"/>
        </w:rPr>
        <w:fldChar w:fldCharType="end"/>
      </w:r>
      <w:hyperlink r:id="rId19" w:history="1">
        <w:r w:rsidR="005106C6" w:rsidRPr="00704C91">
          <w:rPr>
            <w:rStyle w:val="Kpr"/>
            <w:rFonts w:ascii="Times New Roman" w:eastAsia="Times New Roman" w:hAnsi="Times New Roman" w:cs="Times New Roman"/>
            <w:sz w:val="24"/>
            <w:szCs w:val="24"/>
            <w:bdr w:val="none" w:sz="0" w:space="0" w:color="auto" w:frame="1"/>
            <w:lang w:eastAsia="tr-TR"/>
          </w:rPr>
          <w:t>[3]A.1.1.3.</w:t>
        </w:r>
        <w:r w:rsidR="00B76CA4" w:rsidRPr="00704C91">
          <w:rPr>
            <w:rStyle w:val="Kpr"/>
            <w:rFonts w:ascii="Times New Roman" w:eastAsia="Times New Roman" w:hAnsi="Times New Roman" w:cs="Times New Roman"/>
            <w:sz w:val="24"/>
            <w:szCs w:val="24"/>
            <w:bdr w:val="none" w:sz="0" w:space="0" w:color="auto" w:frame="1"/>
            <w:lang w:eastAsia="tr-TR"/>
          </w:rPr>
          <w:t>Koordinatörlükler</w:t>
        </w:r>
      </w:hyperlink>
    </w:p>
    <w:p w14:paraId="094FF36E" w14:textId="169D1957" w:rsidR="00B76CA4" w:rsidRPr="00704C91" w:rsidRDefault="00000000" w:rsidP="00511D37">
      <w:pPr>
        <w:pStyle w:val="TableParagraph"/>
        <w:spacing w:line="360" w:lineRule="auto"/>
        <w:jc w:val="both"/>
        <w:rPr>
          <w:rFonts w:ascii="Times New Roman" w:eastAsia="Times New Roman" w:hAnsi="Times New Roman" w:cs="Times New Roman"/>
          <w:sz w:val="24"/>
          <w:szCs w:val="24"/>
          <w:bdr w:val="none" w:sz="0" w:space="0" w:color="auto" w:frame="1"/>
          <w:lang w:eastAsia="tr-TR"/>
        </w:rPr>
      </w:pPr>
      <w:hyperlink r:id="rId20" w:history="1">
        <w:r w:rsidR="00B76CA4" w:rsidRPr="00704C91">
          <w:rPr>
            <w:rStyle w:val="Kpr"/>
            <w:rFonts w:ascii="Times New Roman" w:eastAsia="Times New Roman" w:hAnsi="Times New Roman" w:cs="Times New Roman"/>
            <w:sz w:val="24"/>
            <w:szCs w:val="24"/>
            <w:bdr w:val="none" w:sz="0" w:space="0" w:color="auto" w:frame="1"/>
            <w:lang w:eastAsia="tr-TR"/>
          </w:rPr>
          <w:t>[3]A.1.1.4.Komisyonlar</w:t>
        </w:r>
      </w:hyperlink>
    </w:p>
    <w:p w14:paraId="29989D8D" w14:textId="13194055" w:rsidR="00B76CA4" w:rsidRPr="00704C91" w:rsidRDefault="00000000" w:rsidP="00511D37">
      <w:pPr>
        <w:pStyle w:val="TableParagraph"/>
        <w:spacing w:line="360" w:lineRule="auto"/>
        <w:jc w:val="both"/>
        <w:rPr>
          <w:rFonts w:ascii="Times New Roman" w:eastAsia="Times New Roman" w:hAnsi="Times New Roman" w:cs="Times New Roman"/>
          <w:sz w:val="24"/>
          <w:szCs w:val="24"/>
          <w:bdr w:val="none" w:sz="0" w:space="0" w:color="auto" w:frame="1"/>
          <w:lang w:eastAsia="tr-TR"/>
        </w:rPr>
      </w:pPr>
      <w:hyperlink r:id="rId21" w:history="1">
        <w:r w:rsidR="00B76CA4" w:rsidRPr="00704C91">
          <w:rPr>
            <w:rStyle w:val="Kpr"/>
            <w:rFonts w:ascii="Times New Roman" w:eastAsia="Times New Roman" w:hAnsi="Times New Roman" w:cs="Times New Roman"/>
            <w:sz w:val="24"/>
            <w:szCs w:val="24"/>
            <w:bdr w:val="none" w:sz="0" w:space="0" w:color="auto" w:frame="1"/>
            <w:lang w:eastAsia="tr-TR"/>
          </w:rPr>
          <w:t>[3]A.1.1.5.Kurullar</w:t>
        </w:r>
      </w:hyperlink>
    </w:p>
    <w:p w14:paraId="603D33F1" w14:textId="77777777" w:rsidR="005106C6" w:rsidRPr="00704C91" w:rsidRDefault="005106C6" w:rsidP="00511D37">
      <w:pPr>
        <w:pStyle w:val="TableParagraph"/>
        <w:spacing w:line="360" w:lineRule="auto"/>
        <w:jc w:val="both"/>
        <w:rPr>
          <w:rFonts w:ascii="Times New Roman" w:eastAsia="Times New Roman" w:hAnsi="Times New Roman" w:cs="Times New Roman"/>
          <w:sz w:val="24"/>
          <w:szCs w:val="24"/>
          <w:bdr w:val="none" w:sz="0" w:space="0" w:color="auto" w:frame="1"/>
          <w:lang w:eastAsia="tr-TR"/>
        </w:rPr>
      </w:pPr>
    </w:p>
    <w:p w14:paraId="3C446A60" w14:textId="3538D4A9" w:rsidR="00085B4D" w:rsidRPr="00704C91" w:rsidRDefault="00085B4D" w:rsidP="00511D37">
      <w:pPr>
        <w:pStyle w:val="TableParagraph"/>
        <w:spacing w:line="360" w:lineRule="auto"/>
        <w:ind w:left="108" w:firstLine="600"/>
        <w:jc w:val="both"/>
        <w:rPr>
          <w:rFonts w:ascii="Times New Roman" w:eastAsia="Times New Roman" w:hAnsi="Times New Roman" w:cs="Times New Roman"/>
          <w:sz w:val="24"/>
          <w:szCs w:val="24"/>
          <w:bdr w:val="none" w:sz="0" w:space="0" w:color="auto" w:frame="1"/>
          <w:lang w:eastAsia="tr-TR"/>
        </w:rPr>
      </w:pPr>
      <w:r w:rsidRPr="00704C91">
        <w:rPr>
          <w:rFonts w:ascii="Times New Roman" w:eastAsia="Times New Roman" w:hAnsi="Times New Roman" w:cs="Times New Roman"/>
          <w:sz w:val="24"/>
          <w:szCs w:val="24"/>
          <w:bdr w:val="none" w:sz="0" w:space="0" w:color="auto" w:frame="1"/>
          <w:lang w:eastAsia="tr-TR"/>
        </w:rPr>
        <w:t>Üst yönetimin</w:t>
      </w:r>
      <w:r w:rsidR="00A14894" w:rsidRPr="00704C91">
        <w:rPr>
          <w:rFonts w:ascii="Times New Roman" w:eastAsia="Times New Roman" w:hAnsi="Times New Roman" w:cs="Times New Roman"/>
          <w:sz w:val="24"/>
          <w:szCs w:val="24"/>
          <w:bdr w:val="none" w:sz="0" w:space="0" w:color="auto" w:frame="1"/>
          <w:lang w:eastAsia="tr-TR"/>
        </w:rPr>
        <w:t xml:space="preserve"> </w:t>
      </w:r>
      <w:r w:rsidRPr="00704C91">
        <w:rPr>
          <w:rFonts w:ascii="Times New Roman" w:eastAsia="Times New Roman" w:hAnsi="Times New Roman" w:cs="Times New Roman"/>
          <w:sz w:val="24"/>
          <w:szCs w:val="24"/>
          <w:bdr w:val="none" w:sz="0" w:space="0" w:color="auto" w:frame="1"/>
          <w:lang w:eastAsia="tr-TR"/>
        </w:rPr>
        <w:t xml:space="preserve">çalışma </w:t>
      </w:r>
      <w:r w:rsidR="00765D20" w:rsidRPr="00704C91">
        <w:rPr>
          <w:rFonts w:ascii="Times New Roman" w:eastAsia="Times New Roman" w:hAnsi="Times New Roman" w:cs="Times New Roman"/>
          <w:sz w:val="24"/>
          <w:szCs w:val="24"/>
          <w:bdr w:val="none" w:sz="0" w:space="0" w:color="auto" w:frame="1"/>
          <w:lang w:eastAsia="tr-TR"/>
        </w:rPr>
        <w:t>politikası</w:t>
      </w:r>
      <w:r w:rsidRPr="00704C91">
        <w:rPr>
          <w:rFonts w:ascii="Times New Roman" w:eastAsia="Times New Roman" w:hAnsi="Times New Roman" w:cs="Times New Roman"/>
          <w:sz w:val="24"/>
          <w:szCs w:val="24"/>
          <w:bdr w:val="none" w:sz="0" w:space="0" w:color="auto" w:frame="1"/>
          <w:lang w:eastAsia="tr-TR"/>
        </w:rPr>
        <w:t>, yetki ve sorumlulukları, kurumun akademik camia</w:t>
      </w:r>
      <w:r w:rsidR="005106C6" w:rsidRPr="00704C91">
        <w:rPr>
          <w:rFonts w:ascii="Times New Roman" w:eastAsia="Times New Roman" w:hAnsi="Times New Roman" w:cs="Times New Roman"/>
          <w:sz w:val="24"/>
          <w:szCs w:val="24"/>
          <w:bdr w:val="none" w:sz="0" w:space="0" w:color="auto" w:frame="1"/>
          <w:lang w:eastAsia="tr-TR"/>
        </w:rPr>
        <w:t xml:space="preserve"> ile</w:t>
      </w:r>
      <w:r w:rsidRPr="00704C91">
        <w:rPr>
          <w:rFonts w:ascii="Times New Roman" w:eastAsia="Times New Roman" w:hAnsi="Times New Roman" w:cs="Times New Roman"/>
          <w:sz w:val="24"/>
          <w:szCs w:val="24"/>
          <w:bdr w:val="none" w:sz="0" w:space="0" w:color="auto" w:frame="1"/>
          <w:lang w:eastAsia="tr-TR"/>
        </w:rPr>
        <w:t xml:space="preserve"> iletişimi; üst yönetim tarzının hedeflenen kurum kimliği ile uyumu yerleşmiş ve benimsenmiştir. Organizasyon şeması</w:t>
      </w:r>
      <w:r w:rsidR="00B76CA4" w:rsidRPr="00704C91">
        <w:rPr>
          <w:rFonts w:ascii="Times New Roman" w:eastAsia="Times New Roman" w:hAnsi="Times New Roman" w:cs="Times New Roman"/>
          <w:sz w:val="24"/>
          <w:szCs w:val="24"/>
          <w:bdr w:val="none" w:sz="0" w:space="0" w:color="auto" w:frame="1"/>
          <w:lang w:eastAsia="tr-TR"/>
        </w:rPr>
        <w:t xml:space="preserve"> </w:t>
      </w:r>
      <w:r w:rsidR="00B76CA4" w:rsidRPr="00704C91">
        <w:rPr>
          <w:rFonts w:ascii="Times New Roman" w:eastAsia="Times New Roman" w:hAnsi="Times New Roman" w:cs="Times New Roman"/>
          <w:b/>
          <w:bCs/>
          <w:sz w:val="24"/>
          <w:szCs w:val="24"/>
          <w:bdr w:val="none" w:sz="0" w:space="0" w:color="auto" w:frame="1"/>
          <w:lang w:eastAsia="tr-TR"/>
        </w:rPr>
        <w:t>(Kanıt 6)</w:t>
      </w:r>
      <w:r w:rsidR="00B76CA4" w:rsidRPr="00704C91">
        <w:rPr>
          <w:rFonts w:ascii="Times New Roman" w:eastAsia="Times New Roman" w:hAnsi="Times New Roman" w:cs="Times New Roman"/>
          <w:sz w:val="24"/>
          <w:szCs w:val="24"/>
          <w:bdr w:val="none" w:sz="0" w:space="0" w:color="auto" w:frame="1"/>
          <w:lang w:eastAsia="tr-TR"/>
        </w:rPr>
        <w:t>,</w:t>
      </w:r>
      <w:r w:rsidRPr="00704C91">
        <w:rPr>
          <w:rFonts w:ascii="Times New Roman" w:eastAsia="Times New Roman" w:hAnsi="Times New Roman" w:cs="Times New Roman"/>
          <w:sz w:val="24"/>
          <w:szCs w:val="24"/>
          <w:bdr w:val="none" w:sz="0" w:space="0" w:color="auto" w:frame="1"/>
          <w:lang w:eastAsia="tr-TR"/>
        </w:rPr>
        <w:t xml:space="preserve"> görev tanımları</w:t>
      </w:r>
      <w:r w:rsidR="00B76CA4" w:rsidRPr="00704C91">
        <w:rPr>
          <w:rFonts w:ascii="Times New Roman" w:eastAsia="Times New Roman" w:hAnsi="Times New Roman" w:cs="Times New Roman"/>
          <w:sz w:val="24"/>
          <w:szCs w:val="24"/>
          <w:bdr w:val="none" w:sz="0" w:space="0" w:color="auto" w:frame="1"/>
          <w:lang w:eastAsia="tr-TR"/>
        </w:rPr>
        <w:t xml:space="preserve"> </w:t>
      </w:r>
      <w:r w:rsidR="00B76CA4" w:rsidRPr="00704C91">
        <w:rPr>
          <w:rFonts w:ascii="Times New Roman" w:eastAsia="Times New Roman" w:hAnsi="Times New Roman" w:cs="Times New Roman"/>
          <w:b/>
          <w:bCs/>
          <w:sz w:val="24"/>
          <w:szCs w:val="24"/>
          <w:bdr w:val="none" w:sz="0" w:space="0" w:color="auto" w:frame="1"/>
          <w:lang w:eastAsia="tr-TR"/>
        </w:rPr>
        <w:t>(Kanıt 7)</w:t>
      </w:r>
      <w:r w:rsidRPr="00704C91">
        <w:rPr>
          <w:rFonts w:ascii="Times New Roman" w:eastAsia="Times New Roman" w:hAnsi="Times New Roman" w:cs="Times New Roman"/>
          <w:sz w:val="24"/>
          <w:szCs w:val="24"/>
          <w:bdr w:val="none" w:sz="0" w:space="0" w:color="auto" w:frame="1"/>
          <w:lang w:eastAsia="tr-TR"/>
        </w:rPr>
        <w:t>, görev dağılım çizelgesi</w:t>
      </w:r>
      <w:r w:rsidR="00B76CA4" w:rsidRPr="00704C91">
        <w:rPr>
          <w:rStyle w:val="DipnotBavurusu"/>
          <w:rFonts w:ascii="Times New Roman" w:eastAsia="Times New Roman" w:hAnsi="Times New Roman" w:cs="Times New Roman"/>
          <w:sz w:val="24"/>
          <w:szCs w:val="24"/>
          <w:bdr w:val="none" w:sz="0" w:space="0" w:color="auto" w:frame="1"/>
          <w:lang w:eastAsia="tr-TR"/>
        </w:rPr>
        <w:t xml:space="preserve"> </w:t>
      </w:r>
      <w:r w:rsidR="00B76CA4" w:rsidRPr="00704C91">
        <w:rPr>
          <w:rFonts w:ascii="Times New Roman" w:eastAsia="Times New Roman" w:hAnsi="Times New Roman" w:cs="Times New Roman"/>
          <w:sz w:val="24"/>
          <w:szCs w:val="24"/>
          <w:bdr w:val="none" w:sz="0" w:space="0" w:color="auto" w:frame="1"/>
          <w:lang w:eastAsia="tr-TR"/>
        </w:rPr>
        <w:t xml:space="preserve"> </w:t>
      </w:r>
      <w:r w:rsidR="00B76CA4" w:rsidRPr="00704C91">
        <w:rPr>
          <w:rFonts w:ascii="Times New Roman" w:eastAsia="Times New Roman" w:hAnsi="Times New Roman" w:cs="Times New Roman"/>
          <w:b/>
          <w:bCs/>
          <w:sz w:val="24"/>
          <w:szCs w:val="24"/>
          <w:bdr w:val="none" w:sz="0" w:space="0" w:color="auto" w:frame="1"/>
          <w:lang w:eastAsia="tr-TR"/>
        </w:rPr>
        <w:t>(Kanıt 8)</w:t>
      </w:r>
      <w:r w:rsidRPr="00704C91">
        <w:rPr>
          <w:rFonts w:ascii="Times New Roman" w:eastAsia="Times New Roman" w:hAnsi="Times New Roman" w:cs="Times New Roman"/>
          <w:sz w:val="24"/>
          <w:szCs w:val="24"/>
          <w:bdr w:val="none" w:sz="0" w:space="0" w:color="auto" w:frame="1"/>
          <w:lang w:eastAsia="tr-TR"/>
        </w:rPr>
        <w:t>, iş akış süreçleri</w:t>
      </w:r>
      <w:r w:rsidR="00B76CA4" w:rsidRPr="00704C91">
        <w:rPr>
          <w:rFonts w:ascii="Times New Roman" w:eastAsia="Times New Roman" w:hAnsi="Times New Roman" w:cs="Times New Roman"/>
          <w:sz w:val="24"/>
          <w:szCs w:val="24"/>
          <w:bdr w:val="none" w:sz="0" w:space="0" w:color="auto" w:frame="1"/>
          <w:lang w:eastAsia="tr-TR"/>
        </w:rPr>
        <w:t xml:space="preserve"> </w:t>
      </w:r>
      <w:r w:rsidR="00B76CA4" w:rsidRPr="00704C91">
        <w:rPr>
          <w:rFonts w:ascii="Times New Roman" w:eastAsia="Times New Roman" w:hAnsi="Times New Roman" w:cs="Times New Roman"/>
          <w:b/>
          <w:bCs/>
          <w:sz w:val="24"/>
          <w:szCs w:val="24"/>
          <w:bdr w:val="none" w:sz="0" w:space="0" w:color="auto" w:frame="1"/>
          <w:lang w:eastAsia="tr-TR"/>
        </w:rPr>
        <w:t>(Kanıt 9)</w:t>
      </w:r>
      <w:r w:rsidRPr="00704C91">
        <w:rPr>
          <w:rFonts w:ascii="Times New Roman" w:eastAsia="Times New Roman" w:hAnsi="Times New Roman" w:cs="Times New Roman"/>
          <w:sz w:val="24"/>
          <w:szCs w:val="24"/>
          <w:bdr w:val="none" w:sz="0" w:space="0" w:color="auto" w:frame="1"/>
          <w:lang w:eastAsia="tr-TR"/>
        </w:rPr>
        <w:t xml:space="preserve"> vardır ve gerçeği yansıtmaktadır; ayrıca bunlar yayımlanmış ve işleyişin paydaşlarca bilinirliği sağlanmıştır.</w:t>
      </w:r>
    </w:p>
    <w:p w14:paraId="705EE3F1" w14:textId="77777777" w:rsidR="00B76CA4" w:rsidRPr="00704C91" w:rsidRDefault="00B76CA4" w:rsidP="00511D37">
      <w:pPr>
        <w:pStyle w:val="TableParagraph"/>
        <w:spacing w:line="360" w:lineRule="auto"/>
        <w:jc w:val="both"/>
        <w:rPr>
          <w:rFonts w:ascii="Times New Roman" w:eastAsia="Times New Roman" w:hAnsi="Times New Roman" w:cs="Times New Roman"/>
          <w:sz w:val="24"/>
          <w:szCs w:val="24"/>
          <w:bdr w:val="none" w:sz="0" w:space="0" w:color="auto" w:frame="1"/>
          <w:lang w:eastAsia="tr-TR"/>
        </w:rPr>
      </w:pPr>
    </w:p>
    <w:p w14:paraId="2198DA63" w14:textId="6321C53B" w:rsidR="00B76CA4" w:rsidRPr="00704C91" w:rsidRDefault="00000000" w:rsidP="00511D37">
      <w:pPr>
        <w:pStyle w:val="TableParagraph"/>
        <w:spacing w:line="360" w:lineRule="auto"/>
        <w:jc w:val="both"/>
        <w:rPr>
          <w:rFonts w:ascii="Times New Roman" w:eastAsia="Times New Roman" w:hAnsi="Times New Roman" w:cs="Times New Roman"/>
          <w:sz w:val="24"/>
          <w:szCs w:val="24"/>
          <w:bdr w:val="none" w:sz="0" w:space="0" w:color="auto" w:frame="1"/>
          <w:lang w:eastAsia="tr-TR"/>
        </w:rPr>
      </w:pPr>
      <w:hyperlink r:id="rId22" w:history="1">
        <w:r w:rsidR="00B76CA4" w:rsidRPr="00704C91">
          <w:rPr>
            <w:rStyle w:val="Kpr"/>
            <w:rFonts w:ascii="Times New Roman" w:eastAsia="Times New Roman" w:hAnsi="Times New Roman" w:cs="Times New Roman"/>
            <w:sz w:val="24"/>
            <w:szCs w:val="24"/>
            <w:bdr w:val="none" w:sz="0" w:space="0" w:color="auto" w:frame="1"/>
            <w:lang w:eastAsia="tr-TR"/>
          </w:rPr>
          <w:t>[3]A.1.1.6.Organizasyon_şeması</w:t>
        </w:r>
      </w:hyperlink>
    </w:p>
    <w:p w14:paraId="6B19133E" w14:textId="62BE0503" w:rsidR="00B76CA4" w:rsidRPr="00704C91" w:rsidRDefault="00000000" w:rsidP="00511D37">
      <w:pPr>
        <w:pStyle w:val="TableParagraph"/>
        <w:spacing w:line="360" w:lineRule="auto"/>
        <w:jc w:val="both"/>
        <w:rPr>
          <w:rFonts w:ascii="Times New Roman" w:eastAsia="Times New Roman" w:hAnsi="Times New Roman" w:cs="Times New Roman"/>
          <w:sz w:val="24"/>
          <w:szCs w:val="24"/>
          <w:bdr w:val="none" w:sz="0" w:space="0" w:color="auto" w:frame="1"/>
          <w:lang w:eastAsia="tr-TR"/>
        </w:rPr>
      </w:pPr>
      <w:hyperlink r:id="rId23" w:history="1">
        <w:r w:rsidR="00B76CA4" w:rsidRPr="00704C91">
          <w:rPr>
            <w:rStyle w:val="Kpr"/>
            <w:rFonts w:ascii="Times New Roman" w:eastAsia="Times New Roman" w:hAnsi="Times New Roman" w:cs="Times New Roman"/>
            <w:sz w:val="24"/>
            <w:szCs w:val="24"/>
            <w:bdr w:val="none" w:sz="0" w:space="0" w:color="auto" w:frame="1"/>
            <w:lang w:eastAsia="tr-TR"/>
          </w:rPr>
          <w:t>[3]A.1.1.7.Görev_tanımları</w:t>
        </w:r>
      </w:hyperlink>
    </w:p>
    <w:p w14:paraId="7951C108" w14:textId="13B3A4A4" w:rsidR="00B76CA4" w:rsidRPr="00704C91" w:rsidRDefault="00000000" w:rsidP="00511D37">
      <w:pPr>
        <w:pStyle w:val="TableParagraph"/>
        <w:spacing w:line="360" w:lineRule="auto"/>
        <w:jc w:val="both"/>
        <w:rPr>
          <w:rFonts w:ascii="Times New Roman" w:eastAsia="Times New Roman" w:hAnsi="Times New Roman" w:cs="Times New Roman"/>
          <w:sz w:val="24"/>
          <w:szCs w:val="24"/>
          <w:bdr w:val="none" w:sz="0" w:space="0" w:color="auto" w:frame="1"/>
          <w:lang w:eastAsia="tr-TR"/>
        </w:rPr>
      </w:pPr>
      <w:hyperlink r:id="rId24" w:history="1">
        <w:r w:rsidR="00B76CA4" w:rsidRPr="00704C91">
          <w:rPr>
            <w:rStyle w:val="Kpr"/>
            <w:rFonts w:ascii="Times New Roman" w:eastAsia="Times New Roman" w:hAnsi="Times New Roman" w:cs="Times New Roman"/>
            <w:sz w:val="24"/>
            <w:szCs w:val="24"/>
            <w:bdr w:val="none" w:sz="0" w:space="0" w:color="auto" w:frame="1"/>
            <w:lang w:eastAsia="tr-TR"/>
          </w:rPr>
          <w:t>[3]A.1.1.8.Görev_dağılım_çizelgesi</w:t>
        </w:r>
      </w:hyperlink>
    </w:p>
    <w:p w14:paraId="77823FE2" w14:textId="781D1813" w:rsidR="00B76CA4" w:rsidRPr="00704C91" w:rsidRDefault="00000000" w:rsidP="00511D37">
      <w:pPr>
        <w:pStyle w:val="TableParagraph"/>
        <w:spacing w:line="360" w:lineRule="auto"/>
        <w:jc w:val="both"/>
        <w:rPr>
          <w:rFonts w:ascii="Times New Roman" w:eastAsia="Times New Roman" w:hAnsi="Times New Roman" w:cs="Times New Roman"/>
          <w:sz w:val="24"/>
          <w:szCs w:val="24"/>
          <w:bdr w:val="none" w:sz="0" w:space="0" w:color="auto" w:frame="1"/>
          <w:lang w:eastAsia="tr-TR"/>
        </w:rPr>
      </w:pPr>
      <w:hyperlink r:id="rId25" w:history="1">
        <w:r w:rsidR="00B76CA4" w:rsidRPr="00704C91">
          <w:rPr>
            <w:rStyle w:val="Kpr"/>
            <w:rFonts w:ascii="Times New Roman" w:eastAsia="Times New Roman" w:hAnsi="Times New Roman" w:cs="Times New Roman"/>
            <w:sz w:val="24"/>
            <w:szCs w:val="24"/>
            <w:bdr w:val="none" w:sz="0" w:space="0" w:color="auto" w:frame="1"/>
            <w:lang w:eastAsia="tr-TR"/>
          </w:rPr>
          <w:t>[3]A.1.1.9.İş_akış_şemaları</w:t>
        </w:r>
      </w:hyperlink>
    </w:p>
    <w:p w14:paraId="4A5773D5" w14:textId="77777777" w:rsidR="00A14894" w:rsidRPr="00704C91" w:rsidRDefault="00A14894" w:rsidP="00511D37">
      <w:pPr>
        <w:pStyle w:val="TableParagraph"/>
        <w:spacing w:line="360" w:lineRule="auto"/>
        <w:ind w:left="108" w:firstLine="600"/>
        <w:jc w:val="both"/>
        <w:rPr>
          <w:rFonts w:ascii="Times New Roman" w:eastAsia="Times New Roman" w:hAnsi="Times New Roman" w:cs="Times New Roman"/>
          <w:sz w:val="24"/>
          <w:szCs w:val="24"/>
          <w:bdr w:val="none" w:sz="0" w:space="0" w:color="auto" w:frame="1"/>
          <w:lang w:eastAsia="tr-TR"/>
        </w:rPr>
      </w:pPr>
    </w:p>
    <w:p w14:paraId="7C04F386" w14:textId="0431F4F4" w:rsidR="009A7B86" w:rsidRPr="00704C91" w:rsidRDefault="00085B4D" w:rsidP="00511D37">
      <w:pPr>
        <w:pStyle w:val="TableParagraph"/>
        <w:spacing w:line="360" w:lineRule="auto"/>
        <w:ind w:left="108" w:firstLine="600"/>
        <w:jc w:val="both"/>
        <w:rPr>
          <w:rFonts w:ascii="Times New Roman" w:eastAsia="Times New Roman" w:hAnsi="Times New Roman" w:cs="Times New Roman"/>
          <w:sz w:val="24"/>
          <w:szCs w:val="24"/>
          <w:bdr w:val="none" w:sz="0" w:space="0" w:color="auto" w:frame="1"/>
          <w:lang w:eastAsia="tr-TR"/>
        </w:rPr>
      </w:pPr>
      <w:r w:rsidRPr="00704C91">
        <w:rPr>
          <w:rFonts w:ascii="Times New Roman" w:eastAsia="Times New Roman" w:hAnsi="Times New Roman" w:cs="Times New Roman"/>
          <w:sz w:val="24"/>
          <w:szCs w:val="24"/>
          <w:bdr w:val="none" w:sz="0" w:space="0" w:color="auto" w:frame="1"/>
          <w:lang w:eastAsia="tr-TR"/>
        </w:rPr>
        <w:t>Misyon ve vizyon</w:t>
      </w:r>
      <w:r w:rsidR="00D64A65" w:rsidRPr="00704C91">
        <w:rPr>
          <w:rFonts w:ascii="Times New Roman" w:eastAsia="Times New Roman" w:hAnsi="Times New Roman" w:cs="Times New Roman"/>
          <w:sz w:val="24"/>
          <w:szCs w:val="24"/>
          <w:bdr w:val="none" w:sz="0" w:space="0" w:color="auto" w:frame="1"/>
          <w:lang w:eastAsia="tr-TR"/>
        </w:rPr>
        <w:t xml:space="preserve"> </w:t>
      </w:r>
      <w:r w:rsidR="00D64A65" w:rsidRPr="00704C91">
        <w:rPr>
          <w:rFonts w:ascii="Times New Roman" w:eastAsia="Times New Roman" w:hAnsi="Times New Roman" w:cs="Times New Roman"/>
          <w:b/>
          <w:bCs/>
          <w:sz w:val="24"/>
          <w:szCs w:val="24"/>
          <w:bdr w:val="none" w:sz="0" w:space="0" w:color="auto" w:frame="1"/>
          <w:lang w:eastAsia="tr-TR"/>
        </w:rPr>
        <w:t>(Kanıt 10)</w:t>
      </w:r>
      <w:r w:rsidRPr="00704C91">
        <w:rPr>
          <w:rFonts w:ascii="Times New Roman" w:eastAsia="Times New Roman" w:hAnsi="Times New Roman" w:cs="Times New Roman"/>
          <w:sz w:val="24"/>
          <w:szCs w:val="24"/>
          <w:bdr w:val="none" w:sz="0" w:space="0" w:color="auto" w:frame="1"/>
          <w:lang w:eastAsia="tr-TR"/>
        </w:rPr>
        <w:t xml:space="preserve"> ifadesi tanımlanmıştır, kurum çalışanlarınca bilinir ve paylaşılır, birime özeldir, sürdürülebilir bir gelecek yaratmak için yol göstericidir.</w:t>
      </w:r>
      <w:r w:rsidR="00194DA0" w:rsidRPr="00704C91">
        <w:rPr>
          <w:rFonts w:ascii="Times New Roman" w:eastAsia="Times New Roman" w:hAnsi="Times New Roman" w:cs="Times New Roman"/>
          <w:sz w:val="24"/>
          <w:szCs w:val="24"/>
          <w:bdr w:val="none" w:sz="0" w:space="0" w:color="auto" w:frame="1"/>
          <w:lang w:eastAsia="tr-TR"/>
        </w:rPr>
        <w:t xml:space="preserve"> </w:t>
      </w:r>
      <w:r w:rsidRPr="00704C91">
        <w:rPr>
          <w:rFonts w:ascii="Times New Roman" w:eastAsia="Times New Roman" w:hAnsi="Times New Roman" w:cs="Times New Roman"/>
          <w:sz w:val="24"/>
          <w:szCs w:val="24"/>
          <w:bdr w:val="none" w:sz="0" w:space="0" w:color="auto" w:frame="1"/>
          <w:lang w:eastAsia="tr-TR"/>
        </w:rPr>
        <w:t>Birimin kalite politikası</w:t>
      </w:r>
      <w:r w:rsidR="00D64A65" w:rsidRPr="00704C91">
        <w:rPr>
          <w:rFonts w:ascii="Times New Roman" w:eastAsia="Times New Roman" w:hAnsi="Times New Roman" w:cs="Times New Roman"/>
          <w:sz w:val="24"/>
          <w:szCs w:val="24"/>
          <w:bdr w:val="none" w:sz="0" w:space="0" w:color="auto" w:frame="1"/>
          <w:lang w:eastAsia="tr-TR"/>
        </w:rPr>
        <w:t xml:space="preserve"> </w:t>
      </w:r>
      <w:r w:rsidR="00D64A65" w:rsidRPr="00704C91">
        <w:rPr>
          <w:rFonts w:ascii="Times New Roman" w:eastAsia="Times New Roman" w:hAnsi="Times New Roman" w:cs="Times New Roman"/>
          <w:b/>
          <w:bCs/>
          <w:sz w:val="24"/>
          <w:szCs w:val="24"/>
          <w:bdr w:val="none" w:sz="0" w:space="0" w:color="auto" w:frame="1"/>
          <w:lang w:eastAsia="tr-TR"/>
        </w:rPr>
        <w:t>(Kanıt 11)</w:t>
      </w:r>
      <w:r w:rsidRPr="00704C91">
        <w:rPr>
          <w:rFonts w:ascii="Times New Roman" w:eastAsia="Times New Roman" w:hAnsi="Times New Roman" w:cs="Times New Roman"/>
          <w:sz w:val="24"/>
          <w:szCs w:val="24"/>
          <w:bdr w:val="none" w:sz="0" w:space="0" w:color="auto" w:frame="1"/>
          <w:lang w:eastAsia="tr-TR"/>
        </w:rPr>
        <w:t>, değerleri ve hedefleri</w:t>
      </w:r>
      <w:r w:rsidR="00D64A65" w:rsidRPr="00704C91">
        <w:rPr>
          <w:rFonts w:ascii="Times New Roman" w:eastAsia="Times New Roman" w:hAnsi="Times New Roman" w:cs="Times New Roman"/>
          <w:sz w:val="24"/>
          <w:szCs w:val="24"/>
          <w:bdr w:val="none" w:sz="0" w:space="0" w:color="auto" w:frame="1"/>
          <w:lang w:eastAsia="tr-TR"/>
        </w:rPr>
        <w:t xml:space="preserve"> </w:t>
      </w:r>
      <w:r w:rsidRPr="00704C91">
        <w:rPr>
          <w:rFonts w:ascii="Times New Roman" w:eastAsia="Times New Roman" w:hAnsi="Times New Roman" w:cs="Times New Roman"/>
          <w:sz w:val="24"/>
          <w:szCs w:val="24"/>
          <w:bdr w:val="none" w:sz="0" w:space="0" w:color="auto" w:frame="1"/>
          <w:lang w:eastAsia="tr-TR"/>
        </w:rPr>
        <w:t>belirlenmiş</w:t>
      </w:r>
      <w:r w:rsidR="00D64A65" w:rsidRPr="00704C91">
        <w:rPr>
          <w:rFonts w:ascii="Times New Roman" w:eastAsia="Times New Roman" w:hAnsi="Times New Roman" w:cs="Times New Roman"/>
          <w:sz w:val="24"/>
          <w:szCs w:val="24"/>
          <w:bdr w:val="none" w:sz="0" w:space="0" w:color="auto" w:frame="1"/>
          <w:lang w:eastAsia="tr-TR"/>
        </w:rPr>
        <w:t xml:space="preserve"> </w:t>
      </w:r>
      <w:r w:rsidR="00D64A65" w:rsidRPr="00704C91">
        <w:rPr>
          <w:rFonts w:ascii="Times New Roman" w:eastAsia="Times New Roman" w:hAnsi="Times New Roman" w:cs="Times New Roman"/>
          <w:b/>
          <w:bCs/>
          <w:sz w:val="24"/>
          <w:szCs w:val="24"/>
          <w:bdr w:val="none" w:sz="0" w:space="0" w:color="auto" w:frame="1"/>
          <w:lang w:eastAsia="tr-TR"/>
        </w:rPr>
        <w:t>(Kanıt 12)</w:t>
      </w:r>
      <w:r w:rsidR="00D64A65" w:rsidRPr="00704C91">
        <w:rPr>
          <w:rFonts w:ascii="Times New Roman" w:eastAsia="Times New Roman" w:hAnsi="Times New Roman" w:cs="Times New Roman"/>
          <w:sz w:val="24"/>
          <w:szCs w:val="24"/>
          <w:bdr w:val="none" w:sz="0" w:space="0" w:color="auto" w:frame="1"/>
          <w:lang w:eastAsia="tr-TR"/>
        </w:rPr>
        <w:t xml:space="preserve"> </w:t>
      </w:r>
      <w:r w:rsidRPr="00704C91">
        <w:rPr>
          <w:rFonts w:ascii="Times New Roman" w:eastAsia="Times New Roman" w:hAnsi="Times New Roman" w:cs="Times New Roman"/>
          <w:sz w:val="24"/>
          <w:szCs w:val="24"/>
          <w:bdr w:val="none" w:sz="0" w:space="0" w:color="auto" w:frame="1"/>
          <w:lang w:eastAsia="tr-TR"/>
        </w:rPr>
        <w:t xml:space="preserve">ve birim </w:t>
      </w:r>
      <w:r w:rsidR="00464E4C" w:rsidRPr="00704C91">
        <w:rPr>
          <w:rFonts w:ascii="Times New Roman" w:eastAsia="Times New Roman" w:hAnsi="Times New Roman" w:cs="Times New Roman"/>
          <w:sz w:val="24"/>
          <w:szCs w:val="24"/>
          <w:bdr w:val="none" w:sz="0" w:space="0" w:color="auto" w:frame="1"/>
          <w:lang w:eastAsia="tr-TR"/>
        </w:rPr>
        <w:t>web</w:t>
      </w:r>
      <w:r w:rsidRPr="00704C91">
        <w:rPr>
          <w:rFonts w:ascii="Times New Roman" w:eastAsia="Times New Roman" w:hAnsi="Times New Roman" w:cs="Times New Roman"/>
          <w:sz w:val="24"/>
          <w:szCs w:val="24"/>
          <w:bdr w:val="none" w:sz="0" w:space="0" w:color="auto" w:frame="1"/>
          <w:lang w:eastAsia="tr-TR"/>
        </w:rPr>
        <w:t xml:space="preserve"> sitesinde paylaşılmıştır.</w:t>
      </w:r>
    </w:p>
    <w:p w14:paraId="77F15B12" w14:textId="4B38A0F0" w:rsidR="006B3757" w:rsidRPr="00704C91" w:rsidRDefault="00000000" w:rsidP="00511D37">
      <w:pPr>
        <w:pStyle w:val="TableParagraph"/>
        <w:spacing w:line="360" w:lineRule="auto"/>
        <w:jc w:val="both"/>
        <w:rPr>
          <w:rFonts w:ascii="Times New Roman" w:eastAsia="Times New Roman" w:hAnsi="Times New Roman" w:cs="Times New Roman"/>
          <w:sz w:val="24"/>
          <w:szCs w:val="24"/>
          <w:bdr w:val="none" w:sz="0" w:space="0" w:color="auto" w:frame="1"/>
          <w:lang w:eastAsia="tr-TR"/>
        </w:rPr>
      </w:pPr>
      <w:hyperlink r:id="rId26" w:history="1">
        <w:r w:rsidR="00D64A65" w:rsidRPr="00704C91">
          <w:rPr>
            <w:rStyle w:val="Kpr"/>
            <w:rFonts w:ascii="Times New Roman" w:eastAsia="Times New Roman" w:hAnsi="Times New Roman" w:cs="Times New Roman"/>
            <w:sz w:val="24"/>
            <w:szCs w:val="24"/>
            <w:bdr w:val="none" w:sz="0" w:space="0" w:color="auto" w:frame="1"/>
            <w:lang w:eastAsia="tr-TR"/>
          </w:rPr>
          <w:t>[3]A.1.1.10.Misyon_ve_vizyon</w:t>
        </w:r>
      </w:hyperlink>
    </w:p>
    <w:p w14:paraId="5ECC12FD" w14:textId="3F324042" w:rsidR="00D64A65" w:rsidRPr="00704C91" w:rsidRDefault="00000000" w:rsidP="00511D37">
      <w:pPr>
        <w:pStyle w:val="TableParagraph"/>
        <w:spacing w:line="360" w:lineRule="auto"/>
        <w:jc w:val="both"/>
        <w:rPr>
          <w:rFonts w:ascii="Times New Roman" w:eastAsia="Times New Roman" w:hAnsi="Times New Roman" w:cs="Times New Roman"/>
          <w:sz w:val="24"/>
          <w:szCs w:val="24"/>
          <w:bdr w:val="none" w:sz="0" w:space="0" w:color="auto" w:frame="1"/>
          <w:lang w:eastAsia="tr-TR"/>
        </w:rPr>
      </w:pPr>
      <w:hyperlink r:id="rId27" w:history="1">
        <w:r w:rsidR="00D64A65" w:rsidRPr="00704C91">
          <w:rPr>
            <w:rStyle w:val="Kpr"/>
            <w:rFonts w:ascii="Times New Roman" w:eastAsia="Times New Roman" w:hAnsi="Times New Roman" w:cs="Times New Roman"/>
            <w:sz w:val="24"/>
            <w:szCs w:val="24"/>
            <w:bdr w:val="none" w:sz="0" w:space="0" w:color="auto" w:frame="1"/>
            <w:lang w:eastAsia="tr-TR"/>
          </w:rPr>
          <w:t>[3]A.1.1.11.Kalite_politikası</w:t>
        </w:r>
      </w:hyperlink>
    </w:p>
    <w:p w14:paraId="01E0DE74" w14:textId="04E9A564" w:rsidR="00D64A65" w:rsidRPr="00704C91" w:rsidRDefault="00000000" w:rsidP="00511D37">
      <w:pPr>
        <w:pStyle w:val="TableParagraph"/>
        <w:spacing w:line="360" w:lineRule="auto"/>
        <w:jc w:val="both"/>
        <w:rPr>
          <w:rFonts w:ascii="Times New Roman" w:eastAsia="Times New Roman" w:hAnsi="Times New Roman" w:cs="Times New Roman"/>
          <w:sz w:val="24"/>
          <w:szCs w:val="24"/>
          <w:bdr w:val="none" w:sz="0" w:space="0" w:color="auto" w:frame="1"/>
          <w:lang w:eastAsia="tr-TR"/>
        </w:rPr>
      </w:pPr>
      <w:hyperlink r:id="rId28" w:history="1">
        <w:r w:rsidR="00D64A65" w:rsidRPr="00704C91">
          <w:rPr>
            <w:rStyle w:val="Kpr"/>
            <w:rFonts w:ascii="Times New Roman" w:eastAsia="Times New Roman" w:hAnsi="Times New Roman" w:cs="Times New Roman"/>
            <w:sz w:val="24"/>
            <w:szCs w:val="24"/>
            <w:bdr w:val="none" w:sz="0" w:space="0" w:color="auto" w:frame="1"/>
            <w:lang w:eastAsia="tr-TR"/>
          </w:rPr>
          <w:t>[3]A.1.1.12.Değer_ve_hedefler</w:t>
        </w:r>
      </w:hyperlink>
    </w:p>
    <w:p w14:paraId="04493B2C" w14:textId="086FC554" w:rsidR="006B3757" w:rsidRPr="00704C91" w:rsidRDefault="006B3757" w:rsidP="00511D37">
      <w:pPr>
        <w:pStyle w:val="TableParagraph"/>
        <w:spacing w:line="360" w:lineRule="auto"/>
        <w:ind w:left="108" w:firstLine="600"/>
        <w:jc w:val="both"/>
        <w:rPr>
          <w:rFonts w:ascii="Times New Roman" w:eastAsia="Times New Roman" w:hAnsi="Times New Roman" w:cs="Times New Roman"/>
          <w:sz w:val="24"/>
          <w:szCs w:val="24"/>
          <w:bdr w:val="none" w:sz="0" w:space="0" w:color="auto" w:frame="1"/>
          <w:lang w:eastAsia="tr-TR"/>
        </w:rPr>
      </w:pPr>
    </w:p>
    <w:p w14:paraId="2661D544" w14:textId="2E95F4B0" w:rsidR="00BE0212" w:rsidRPr="00704C91" w:rsidRDefault="00BE0212" w:rsidP="00511D37">
      <w:pPr>
        <w:spacing w:after="0" w:line="360" w:lineRule="auto"/>
        <w:jc w:val="both"/>
        <w:rPr>
          <w:rFonts w:ascii="Times New Roman" w:eastAsia="Times New Roman" w:hAnsi="Times New Roman" w:cs="Times New Roman"/>
          <w:b/>
          <w:sz w:val="24"/>
          <w:szCs w:val="24"/>
          <w:bdr w:val="none" w:sz="0" w:space="0" w:color="auto" w:frame="1"/>
          <w:lang w:eastAsia="tr-TR"/>
        </w:rPr>
      </w:pPr>
      <w:r w:rsidRPr="00704C91">
        <w:rPr>
          <w:rFonts w:ascii="Times New Roman" w:eastAsia="Times New Roman" w:hAnsi="Times New Roman" w:cs="Times New Roman"/>
          <w:b/>
          <w:sz w:val="24"/>
          <w:szCs w:val="24"/>
          <w:bdr w:val="none" w:sz="0" w:space="0" w:color="auto" w:frame="1"/>
          <w:lang w:eastAsia="tr-TR"/>
        </w:rPr>
        <w:t>A.1.2. Liderlik</w:t>
      </w:r>
    </w:p>
    <w:p w14:paraId="20452705" w14:textId="77777777" w:rsidR="00303446" w:rsidRPr="00704C91" w:rsidRDefault="00303446" w:rsidP="00511D37">
      <w:pPr>
        <w:spacing w:after="0" w:line="360" w:lineRule="auto"/>
        <w:jc w:val="both"/>
        <w:rPr>
          <w:rFonts w:ascii="Times New Roman" w:eastAsia="Times New Roman" w:hAnsi="Times New Roman" w:cs="Times New Roman"/>
          <w:b/>
          <w:sz w:val="24"/>
          <w:szCs w:val="24"/>
          <w:bdr w:val="none" w:sz="0" w:space="0" w:color="auto" w:frame="1"/>
          <w:lang w:eastAsia="tr-TR"/>
        </w:rPr>
      </w:pPr>
    </w:p>
    <w:p w14:paraId="598D94CC" w14:textId="1E4D4E42" w:rsidR="00BE0212" w:rsidRPr="00704C91" w:rsidRDefault="00BE0212" w:rsidP="00511D37">
      <w:pPr>
        <w:spacing w:after="0" w:line="360" w:lineRule="auto"/>
        <w:ind w:firstLine="709"/>
        <w:jc w:val="both"/>
        <w:rPr>
          <w:rFonts w:ascii="Times New Roman" w:hAnsi="Times New Roman" w:cs="Times New Roman"/>
          <w:sz w:val="24"/>
          <w:szCs w:val="24"/>
        </w:rPr>
      </w:pPr>
      <w:r w:rsidRPr="00704C91">
        <w:rPr>
          <w:rFonts w:ascii="Times New Roman" w:hAnsi="Times New Roman" w:cs="Times New Roman"/>
          <w:sz w:val="24"/>
          <w:szCs w:val="24"/>
        </w:rPr>
        <w:t xml:space="preserve">Kurumda </w:t>
      </w:r>
      <w:r w:rsidR="009A7B86" w:rsidRPr="00704C91">
        <w:rPr>
          <w:rFonts w:ascii="Times New Roman" w:hAnsi="Times New Roman" w:cs="Times New Roman"/>
          <w:sz w:val="24"/>
          <w:szCs w:val="24"/>
        </w:rPr>
        <w:t>üst yöneticinin</w:t>
      </w:r>
      <w:r w:rsidRPr="00704C91">
        <w:rPr>
          <w:rFonts w:ascii="Times New Roman" w:hAnsi="Times New Roman" w:cs="Times New Roman"/>
          <w:sz w:val="24"/>
          <w:szCs w:val="24"/>
        </w:rPr>
        <w:t xml:space="preserve"> ve süreç liderlerinin yükseköğretim ekosistemindeki değişim, belirsizlik ve karmaşıklığı dikkate alan bir kalite güvencesi sistemi ve kültürü oluşturma konusunda sahipliği ve motivasyonu yüksektir</w:t>
      </w:r>
      <w:r w:rsidR="00D64A65" w:rsidRPr="00704C91">
        <w:rPr>
          <w:rFonts w:ascii="Times New Roman" w:hAnsi="Times New Roman" w:cs="Times New Roman"/>
          <w:sz w:val="24"/>
          <w:szCs w:val="24"/>
        </w:rPr>
        <w:t xml:space="preserve"> </w:t>
      </w:r>
      <w:r w:rsidR="00D64A65" w:rsidRPr="00704C91">
        <w:rPr>
          <w:rFonts w:ascii="Times New Roman" w:hAnsi="Times New Roman" w:cs="Times New Roman"/>
          <w:b/>
          <w:bCs/>
          <w:sz w:val="24"/>
          <w:szCs w:val="24"/>
        </w:rPr>
        <w:t>(Kanıt 13)</w:t>
      </w:r>
      <w:r w:rsidRPr="00704C91">
        <w:rPr>
          <w:rFonts w:ascii="Times New Roman" w:hAnsi="Times New Roman" w:cs="Times New Roman"/>
          <w:sz w:val="24"/>
          <w:szCs w:val="24"/>
        </w:rPr>
        <w:t>.</w:t>
      </w:r>
      <w:r w:rsidR="003B7384" w:rsidRPr="00704C91">
        <w:rPr>
          <w:rFonts w:ascii="Times New Roman" w:hAnsi="Times New Roman" w:cs="Times New Roman"/>
          <w:sz w:val="24"/>
          <w:szCs w:val="24"/>
        </w:rPr>
        <w:t xml:space="preserve"> </w:t>
      </w:r>
      <w:r w:rsidRPr="00704C91">
        <w:rPr>
          <w:rFonts w:ascii="Times New Roman" w:hAnsi="Times New Roman" w:cs="Times New Roman"/>
          <w:sz w:val="24"/>
          <w:szCs w:val="24"/>
        </w:rPr>
        <w:t>Bu süreçler</w:t>
      </w:r>
      <w:r w:rsidR="00EB3A09" w:rsidRPr="00704C91">
        <w:rPr>
          <w:rFonts w:ascii="Times New Roman" w:hAnsi="Times New Roman" w:cs="Times New Roman"/>
          <w:sz w:val="24"/>
          <w:szCs w:val="24"/>
        </w:rPr>
        <w:t>,</w:t>
      </w:r>
      <w:r w:rsidRPr="00704C91">
        <w:rPr>
          <w:rFonts w:ascii="Times New Roman" w:hAnsi="Times New Roman" w:cs="Times New Roman"/>
          <w:sz w:val="24"/>
          <w:szCs w:val="24"/>
        </w:rPr>
        <w:t xml:space="preserve"> liderlik yaklaşımıyla yönetilmektedir.</w:t>
      </w:r>
      <w:r w:rsidR="00D64A65" w:rsidRPr="00704C91">
        <w:rPr>
          <w:rFonts w:ascii="Times New Roman" w:hAnsi="Times New Roman" w:cs="Times New Roman"/>
          <w:sz w:val="24"/>
          <w:szCs w:val="24"/>
        </w:rPr>
        <w:t xml:space="preserve"> </w:t>
      </w:r>
      <w:r w:rsidRPr="00704C91">
        <w:rPr>
          <w:rFonts w:ascii="Times New Roman" w:hAnsi="Times New Roman" w:cs="Times New Roman"/>
          <w:sz w:val="24"/>
          <w:szCs w:val="24"/>
        </w:rPr>
        <w:t>Birimde liderlik anlayışı ve koordinasyon kültür</w:t>
      </w:r>
      <w:r w:rsidR="00D64A65" w:rsidRPr="00704C91">
        <w:rPr>
          <w:rFonts w:ascii="Times New Roman" w:hAnsi="Times New Roman" w:cs="Times New Roman"/>
          <w:sz w:val="24"/>
          <w:szCs w:val="24"/>
        </w:rPr>
        <w:t>ü</w:t>
      </w:r>
      <w:r w:rsidRPr="00704C91">
        <w:rPr>
          <w:rFonts w:ascii="Times New Roman" w:hAnsi="Times New Roman" w:cs="Times New Roman"/>
          <w:sz w:val="24"/>
          <w:szCs w:val="24"/>
        </w:rPr>
        <w:t xml:space="preserve"> yerleşmiştir. Birim lideri, kurumun değerleri ve hedefleri doğrultusunda stratejilerinin yanı sıra; yetki paylaşımını, ilişkileri, zamanı, kurumsal motivasyon ve stresi de etkin ve dengeli biçimde yönetmektedir.</w:t>
      </w:r>
      <w:r w:rsidR="00511D37" w:rsidRPr="00704C91">
        <w:rPr>
          <w:rFonts w:ascii="Times New Roman" w:hAnsi="Times New Roman" w:cs="Times New Roman"/>
          <w:sz w:val="24"/>
          <w:szCs w:val="24"/>
        </w:rPr>
        <w:t xml:space="preserve"> </w:t>
      </w:r>
      <w:r w:rsidRPr="00704C91">
        <w:rPr>
          <w:rFonts w:ascii="Times New Roman" w:hAnsi="Times New Roman" w:cs="Times New Roman"/>
          <w:sz w:val="24"/>
          <w:szCs w:val="24"/>
        </w:rPr>
        <w:t>Liderlik süreçleri ve kalite güvencesi kültürünün içselleştirilmesi sürekli değerlendirilmektedir</w:t>
      </w:r>
      <w:r w:rsidR="00D64A65" w:rsidRPr="00704C91">
        <w:rPr>
          <w:rFonts w:ascii="Times New Roman" w:hAnsi="Times New Roman" w:cs="Times New Roman"/>
          <w:sz w:val="24"/>
          <w:szCs w:val="24"/>
        </w:rPr>
        <w:t xml:space="preserve"> </w:t>
      </w:r>
      <w:r w:rsidR="00D64A65" w:rsidRPr="00704C91">
        <w:rPr>
          <w:rFonts w:ascii="Times New Roman" w:hAnsi="Times New Roman" w:cs="Times New Roman"/>
          <w:b/>
          <w:bCs/>
          <w:sz w:val="24"/>
          <w:szCs w:val="24"/>
        </w:rPr>
        <w:t>(Kanıt 14)</w:t>
      </w:r>
      <w:r w:rsidRPr="00704C91">
        <w:rPr>
          <w:rFonts w:ascii="Times New Roman" w:hAnsi="Times New Roman" w:cs="Times New Roman"/>
          <w:sz w:val="24"/>
          <w:szCs w:val="24"/>
        </w:rPr>
        <w:t>.</w:t>
      </w:r>
      <w:r w:rsidR="00D64A65" w:rsidRPr="00704C91">
        <w:rPr>
          <w:rFonts w:ascii="Times New Roman" w:hAnsi="Times New Roman" w:cs="Times New Roman"/>
          <w:sz w:val="24"/>
          <w:szCs w:val="24"/>
        </w:rPr>
        <w:t xml:space="preserve"> </w:t>
      </w:r>
    </w:p>
    <w:p w14:paraId="5A63B1BF" w14:textId="77777777" w:rsidR="00D64A65" w:rsidRPr="00704C91" w:rsidRDefault="00D64A65" w:rsidP="00511D37">
      <w:pPr>
        <w:spacing w:after="0" w:line="360" w:lineRule="auto"/>
        <w:ind w:firstLine="709"/>
        <w:jc w:val="both"/>
        <w:rPr>
          <w:rFonts w:ascii="Times New Roman" w:hAnsi="Times New Roman" w:cs="Times New Roman"/>
          <w:sz w:val="24"/>
          <w:szCs w:val="24"/>
        </w:rPr>
      </w:pPr>
    </w:p>
    <w:p w14:paraId="34028933" w14:textId="05E9A83F" w:rsidR="00CF2BF6" w:rsidRPr="00704C91" w:rsidRDefault="00000000" w:rsidP="00511D37">
      <w:pPr>
        <w:spacing w:after="0" w:line="360" w:lineRule="auto"/>
        <w:jc w:val="both"/>
        <w:rPr>
          <w:rFonts w:ascii="Times New Roman" w:hAnsi="Times New Roman" w:cs="Times New Roman"/>
          <w:sz w:val="24"/>
          <w:szCs w:val="24"/>
        </w:rPr>
      </w:pPr>
      <w:hyperlink r:id="rId29" w:history="1">
        <w:r w:rsidR="00D64A65" w:rsidRPr="00704C91">
          <w:rPr>
            <w:rStyle w:val="Kpr"/>
            <w:rFonts w:ascii="Times New Roman" w:hAnsi="Times New Roman" w:cs="Times New Roman"/>
            <w:sz w:val="24"/>
            <w:szCs w:val="24"/>
          </w:rPr>
          <w:t>[2]A.1.2.13.Kamu_hizmet_standartları_tablosu</w:t>
        </w:r>
      </w:hyperlink>
    </w:p>
    <w:p w14:paraId="794C0F69" w14:textId="5A7AC3D8" w:rsidR="00D64A65" w:rsidRPr="00704C91" w:rsidRDefault="00000000" w:rsidP="00511D37">
      <w:pPr>
        <w:spacing w:after="0" w:line="360" w:lineRule="auto"/>
        <w:jc w:val="both"/>
        <w:rPr>
          <w:rFonts w:ascii="Times New Roman" w:hAnsi="Times New Roman" w:cs="Times New Roman"/>
          <w:sz w:val="24"/>
          <w:szCs w:val="24"/>
        </w:rPr>
      </w:pPr>
      <w:hyperlink r:id="rId30" w:history="1">
        <w:r w:rsidR="00D64A65" w:rsidRPr="00704C91">
          <w:rPr>
            <w:rStyle w:val="Kpr"/>
            <w:rFonts w:ascii="Times New Roman" w:hAnsi="Times New Roman" w:cs="Times New Roman"/>
            <w:sz w:val="24"/>
            <w:szCs w:val="24"/>
          </w:rPr>
          <w:t>[2]A.1.2.14.İç_kontrol</w:t>
        </w:r>
      </w:hyperlink>
    </w:p>
    <w:p w14:paraId="15D26931" w14:textId="77777777" w:rsidR="00CF2BF6" w:rsidRPr="00704C91" w:rsidRDefault="00CF2BF6" w:rsidP="00511D37">
      <w:pPr>
        <w:spacing w:after="0" w:line="360" w:lineRule="auto"/>
        <w:ind w:firstLine="709"/>
        <w:jc w:val="both"/>
        <w:rPr>
          <w:rStyle w:val="Kpr"/>
          <w:rFonts w:ascii="Times New Roman" w:hAnsi="Times New Roman" w:cs="Times New Roman"/>
          <w:color w:val="auto"/>
          <w:sz w:val="24"/>
          <w:szCs w:val="24"/>
          <w:u w:val="none"/>
        </w:rPr>
      </w:pPr>
    </w:p>
    <w:p w14:paraId="1C7A2B57" w14:textId="31A72FF4" w:rsidR="008D2DD9" w:rsidRPr="00704C91" w:rsidRDefault="00242708" w:rsidP="00511D37">
      <w:pPr>
        <w:spacing w:after="0" w:line="360" w:lineRule="auto"/>
        <w:jc w:val="both"/>
        <w:rPr>
          <w:rFonts w:ascii="Times New Roman" w:eastAsia="Times New Roman" w:hAnsi="Times New Roman" w:cs="Times New Roman"/>
          <w:b/>
          <w:sz w:val="24"/>
          <w:szCs w:val="24"/>
          <w:bdr w:val="none" w:sz="0" w:space="0" w:color="auto" w:frame="1"/>
          <w:lang w:eastAsia="tr-TR"/>
        </w:rPr>
      </w:pPr>
      <w:r w:rsidRPr="00704C91">
        <w:rPr>
          <w:rFonts w:ascii="Times New Roman" w:eastAsia="Times New Roman" w:hAnsi="Times New Roman" w:cs="Times New Roman"/>
          <w:b/>
          <w:sz w:val="24"/>
          <w:szCs w:val="24"/>
          <w:bdr w:val="none" w:sz="0" w:space="0" w:color="auto" w:frame="1"/>
          <w:lang w:eastAsia="tr-TR"/>
        </w:rPr>
        <w:t xml:space="preserve">A.1.3. Kurumsal </w:t>
      </w:r>
      <w:r w:rsidR="000D5618" w:rsidRPr="00704C91">
        <w:rPr>
          <w:rFonts w:ascii="Times New Roman" w:eastAsia="Times New Roman" w:hAnsi="Times New Roman" w:cs="Times New Roman"/>
          <w:b/>
          <w:sz w:val="24"/>
          <w:szCs w:val="24"/>
          <w:bdr w:val="none" w:sz="0" w:space="0" w:color="auto" w:frame="1"/>
          <w:lang w:eastAsia="tr-TR"/>
        </w:rPr>
        <w:t>dönüşüm kapasitesi</w:t>
      </w:r>
    </w:p>
    <w:p w14:paraId="5D1899E0" w14:textId="77777777" w:rsidR="00D64A65" w:rsidRPr="00704C91" w:rsidRDefault="00D64A65" w:rsidP="00511D37">
      <w:pPr>
        <w:spacing w:after="0" w:line="360" w:lineRule="auto"/>
        <w:ind w:firstLine="709"/>
        <w:jc w:val="both"/>
        <w:rPr>
          <w:rFonts w:ascii="Times New Roman" w:hAnsi="Times New Roman" w:cs="Times New Roman"/>
          <w:sz w:val="24"/>
          <w:szCs w:val="24"/>
        </w:rPr>
      </w:pPr>
    </w:p>
    <w:p w14:paraId="2056C41C" w14:textId="4A0F1864" w:rsidR="00651873" w:rsidRPr="00704C91" w:rsidRDefault="00651873" w:rsidP="00511D37">
      <w:pPr>
        <w:spacing w:after="0" w:line="360" w:lineRule="auto"/>
        <w:ind w:firstLine="709"/>
        <w:jc w:val="both"/>
        <w:rPr>
          <w:rFonts w:ascii="Times New Roman" w:hAnsi="Times New Roman" w:cs="Times New Roman"/>
          <w:sz w:val="24"/>
          <w:szCs w:val="24"/>
        </w:rPr>
      </w:pPr>
      <w:r w:rsidRPr="00704C91">
        <w:rPr>
          <w:rFonts w:ascii="Times New Roman" w:hAnsi="Times New Roman" w:cs="Times New Roman"/>
          <w:sz w:val="24"/>
          <w:szCs w:val="24"/>
        </w:rPr>
        <w:t>Birimde değişim ve dönüşümü yönetebilmek kapsamında çeşitli birime özel hedefler belirlenmiştir</w:t>
      </w:r>
      <w:r w:rsidR="00346D01" w:rsidRPr="00704C91">
        <w:rPr>
          <w:rFonts w:ascii="Times New Roman" w:hAnsi="Times New Roman" w:cs="Times New Roman"/>
          <w:sz w:val="24"/>
          <w:szCs w:val="24"/>
        </w:rPr>
        <w:t xml:space="preserve"> </w:t>
      </w:r>
      <w:r w:rsidR="00346D01" w:rsidRPr="00704C91">
        <w:rPr>
          <w:rFonts w:ascii="Times New Roman" w:hAnsi="Times New Roman" w:cs="Times New Roman"/>
          <w:b/>
          <w:bCs/>
          <w:sz w:val="24"/>
          <w:szCs w:val="24"/>
        </w:rPr>
        <w:t>(Kanıt 15)</w:t>
      </w:r>
      <w:r w:rsidRPr="00704C91">
        <w:rPr>
          <w:rFonts w:ascii="Times New Roman" w:hAnsi="Times New Roman" w:cs="Times New Roman"/>
          <w:sz w:val="24"/>
          <w:szCs w:val="24"/>
        </w:rPr>
        <w:t xml:space="preserve">. </w:t>
      </w:r>
    </w:p>
    <w:p w14:paraId="2A1D69DA" w14:textId="77777777" w:rsidR="00346D01" w:rsidRPr="00704C91" w:rsidRDefault="00346D01" w:rsidP="00511D37">
      <w:pPr>
        <w:spacing w:after="0" w:line="360" w:lineRule="auto"/>
        <w:jc w:val="both"/>
        <w:rPr>
          <w:rFonts w:ascii="Times New Roman" w:hAnsi="Times New Roman" w:cs="Times New Roman"/>
          <w:sz w:val="24"/>
          <w:szCs w:val="24"/>
        </w:rPr>
      </w:pPr>
    </w:p>
    <w:p w14:paraId="58F803B4" w14:textId="595ABA99" w:rsidR="00346D01" w:rsidRPr="00704C91" w:rsidRDefault="00346D01" w:rsidP="00511D37">
      <w:pPr>
        <w:spacing w:after="0" w:line="360" w:lineRule="auto"/>
        <w:jc w:val="both"/>
        <w:rPr>
          <w:rStyle w:val="Kpr"/>
          <w:rFonts w:ascii="Times New Roman" w:hAnsi="Times New Roman" w:cs="Times New Roman"/>
          <w:sz w:val="24"/>
          <w:szCs w:val="24"/>
        </w:rPr>
      </w:pPr>
      <w:r w:rsidRPr="00704C91">
        <w:rPr>
          <w:rFonts w:ascii="Times New Roman" w:hAnsi="Times New Roman" w:cs="Times New Roman"/>
          <w:sz w:val="24"/>
          <w:szCs w:val="24"/>
        </w:rPr>
        <w:fldChar w:fldCharType="begin"/>
      </w:r>
      <w:r w:rsidRPr="00704C91">
        <w:rPr>
          <w:rFonts w:ascii="Times New Roman" w:hAnsi="Times New Roman" w:cs="Times New Roman"/>
          <w:sz w:val="24"/>
          <w:szCs w:val="24"/>
        </w:rPr>
        <w:instrText>HYPERLINK "https://www.agri.edu.tr/detail.aspx?id=5676&amp;bid=500&amp;tid=6&amp;dil=tr-TR"</w:instrText>
      </w:r>
      <w:r w:rsidRPr="00704C91">
        <w:rPr>
          <w:rFonts w:ascii="Times New Roman" w:hAnsi="Times New Roman" w:cs="Times New Roman"/>
          <w:sz w:val="24"/>
          <w:szCs w:val="24"/>
        </w:rPr>
      </w:r>
      <w:r w:rsidRPr="00704C91">
        <w:rPr>
          <w:rFonts w:ascii="Times New Roman" w:hAnsi="Times New Roman" w:cs="Times New Roman"/>
          <w:sz w:val="24"/>
          <w:szCs w:val="24"/>
        </w:rPr>
        <w:fldChar w:fldCharType="separate"/>
      </w:r>
      <w:r w:rsidRPr="00704C91">
        <w:rPr>
          <w:rStyle w:val="Kpr"/>
          <w:rFonts w:ascii="Times New Roman" w:hAnsi="Times New Roman" w:cs="Times New Roman"/>
          <w:sz w:val="24"/>
          <w:szCs w:val="24"/>
        </w:rPr>
        <w:t>[2].1.</w:t>
      </w:r>
      <w:r w:rsidR="00511D37" w:rsidRPr="00704C91">
        <w:rPr>
          <w:rStyle w:val="Kpr"/>
          <w:rFonts w:ascii="Times New Roman" w:hAnsi="Times New Roman" w:cs="Times New Roman"/>
          <w:sz w:val="24"/>
          <w:szCs w:val="24"/>
        </w:rPr>
        <w:t>3</w:t>
      </w:r>
      <w:r w:rsidRPr="00704C91">
        <w:rPr>
          <w:rStyle w:val="Kpr"/>
          <w:rFonts w:ascii="Times New Roman" w:hAnsi="Times New Roman" w:cs="Times New Roman"/>
          <w:sz w:val="24"/>
          <w:szCs w:val="24"/>
        </w:rPr>
        <w:t>.15.Birim_özel_hedefleri</w:t>
      </w:r>
    </w:p>
    <w:p w14:paraId="0E7010EB" w14:textId="7FA965AB" w:rsidR="00346D01" w:rsidRPr="00704C91" w:rsidRDefault="00346D01" w:rsidP="00511D37">
      <w:pPr>
        <w:spacing w:after="0" w:line="360" w:lineRule="auto"/>
        <w:jc w:val="both"/>
        <w:rPr>
          <w:rFonts w:ascii="Times New Roman" w:eastAsia="Times New Roman" w:hAnsi="Times New Roman" w:cs="Times New Roman"/>
          <w:bCs/>
          <w:sz w:val="24"/>
          <w:szCs w:val="24"/>
        </w:rPr>
      </w:pPr>
      <w:r w:rsidRPr="00704C91">
        <w:rPr>
          <w:rFonts w:ascii="Times New Roman" w:hAnsi="Times New Roman" w:cs="Times New Roman"/>
          <w:sz w:val="24"/>
          <w:szCs w:val="24"/>
        </w:rPr>
        <w:fldChar w:fldCharType="end"/>
      </w:r>
    </w:p>
    <w:p w14:paraId="15C3C791" w14:textId="77777777" w:rsidR="000D5618" w:rsidRPr="00704C91" w:rsidRDefault="000D5618" w:rsidP="00511D37">
      <w:pPr>
        <w:spacing w:after="0" w:line="360" w:lineRule="auto"/>
        <w:jc w:val="both"/>
        <w:rPr>
          <w:rFonts w:ascii="Times New Roman" w:hAnsi="Times New Roman" w:cs="Times New Roman"/>
          <w:b/>
          <w:w w:val="105"/>
          <w:sz w:val="24"/>
          <w:szCs w:val="24"/>
        </w:rPr>
      </w:pPr>
      <w:r w:rsidRPr="00704C91">
        <w:rPr>
          <w:rFonts w:ascii="Times New Roman" w:hAnsi="Times New Roman" w:cs="Times New Roman"/>
          <w:b/>
          <w:w w:val="105"/>
          <w:sz w:val="24"/>
          <w:szCs w:val="24"/>
        </w:rPr>
        <w:t>A.1.4. İç kalite güvencesi mekanizmaları</w:t>
      </w:r>
    </w:p>
    <w:p w14:paraId="1609F229" w14:textId="77777777" w:rsidR="00346D01" w:rsidRPr="00704C91" w:rsidRDefault="00346D01" w:rsidP="00511D37">
      <w:pPr>
        <w:spacing w:after="0" w:line="360" w:lineRule="auto"/>
        <w:jc w:val="both"/>
        <w:rPr>
          <w:rFonts w:ascii="Times New Roman" w:hAnsi="Times New Roman" w:cs="Times New Roman"/>
          <w:b/>
          <w:w w:val="105"/>
          <w:sz w:val="24"/>
          <w:szCs w:val="24"/>
        </w:rPr>
      </w:pPr>
    </w:p>
    <w:p w14:paraId="6CC2AFA8" w14:textId="032399FB" w:rsidR="000758EA" w:rsidRPr="00704C91" w:rsidRDefault="008F47BD" w:rsidP="00511D37">
      <w:pPr>
        <w:spacing w:after="0" w:line="360" w:lineRule="auto"/>
        <w:ind w:firstLine="709"/>
        <w:jc w:val="both"/>
        <w:rPr>
          <w:rFonts w:ascii="Times New Roman" w:hAnsi="Times New Roman" w:cs="Times New Roman"/>
          <w:sz w:val="24"/>
          <w:szCs w:val="24"/>
        </w:rPr>
      </w:pPr>
      <w:r w:rsidRPr="00704C91">
        <w:rPr>
          <w:rFonts w:ascii="Times New Roman" w:hAnsi="Times New Roman" w:cs="Times New Roman"/>
          <w:sz w:val="24"/>
          <w:szCs w:val="24"/>
        </w:rPr>
        <w:t>Birim, iç kalite güvencesi sisteminin oluşturulması ve bu sistem dahilinde kalite güvence rehberinin belirlenmesine yönelik çalışmalar yapılmaktadır</w:t>
      </w:r>
      <w:r w:rsidR="00346D01" w:rsidRPr="00704C91">
        <w:rPr>
          <w:rFonts w:ascii="Times New Roman" w:hAnsi="Times New Roman" w:cs="Times New Roman"/>
          <w:sz w:val="24"/>
          <w:szCs w:val="24"/>
        </w:rPr>
        <w:t xml:space="preserve"> </w:t>
      </w:r>
      <w:r w:rsidR="00346D01" w:rsidRPr="00704C91">
        <w:rPr>
          <w:rFonts w:ascii="Times New Roman" w:hAnsi="Times New Roman" w:cs="Times New Roman"/>
          <w:b/>
          <w:bCs/>
          <w:sz w:val="24"/>
          <w:szCs w:val="24"/>
        </w:rPr>
        <w:t>(Kanıt 16)</w:t>
      </w:r>
      <w:r w:rsidRPr="00704C91">
        <w:rPr>
          <w:rFonts w:ascii="Times New Roman" w:hAnsi="Times New Roman" w:cs="Times New Roman"/>
          <w:sz w:val="24"/>
          <w:szCs w:val="24"/>
        </w:rPr>
        <w:t>. Bu kapsamda birimde kalite standartlarının oluşturulmasına ve kalite kültürünün yerleştirilmesine yön verecek birim kalite komisyonu kurulmuştur</w:t>
      </w:r>
      <w:r w:rsidR="00346D01" w:rsidRPr="00704C91">
        <w:rPr>
          <w:rFonts w:ascii="Times New Roman" w:hAnsi="Times New Roman" w:cs="Times New Roman"/>
          <w:sz w:val="24"/>
          <w:szCs w:val="24"/>
        </w:rPr>
        <w:t xml:space="preserve"> </w:t>
      </w:r>
      <w:r w:rsidR="00346D01" w:rsidRPr="00704C91">
        <w:rPr>
          <w:rFonts w:ascii="Times New Roman" w:hAnsi="Times New Roman" w:cs="Times New Roman"/>
          <w:b/>
          <w:bCs/>
          <w:sz w:val="24"/>
          <w:szCs w:val="24"/>
        </w:rPr>
        <w:t>(Kanıt 17)</w:t>
      </w:r>
      <w:r w:rsidRPr="00704C91">
        <w:rPr>
          <w:rFonts w:ascii="Times New Roman" w:hAnsi="Times New Roman" w:cs="Times New Roman"/>
          <w:sz w:val="24"/>
          <w:szCs w:val="24"/>
        </w:rPr>
        <w:t xml:space="preserve">. Birim Kalite Komisyonu, üniversitenin kalite politikaları doğrultusunda birimde gerekli düzenleme ve değişiklikleri gerçekleştirmeye yönelik çalışmalar yapmaktadır. </w:t>
      </w:r>
    </w:p>
    <w:p w14:paraId="5B9811BA" w14:textId="77777777" w:rsidR="00511D37" w:rsidRPr="00704C91" w:rsidRDefault="00511D37" w:rsidP="00511D37">
      <w:pPr>
        <w:spacing w:after="0" w:line="360" w:lineRule="auto"/>
        <w:ind w:firstLine="709"/>
        <w:jc w:val="both"/>
        <w:rPr>
          <w:rFonts w:ascii="Times New Roman" w:hAnsi="Times New Roman" w:cs="Times New Roman"/>
          <w:sz w:val="24"/>
          <w:szCs w:val="24"/>
        </w:rPr>
      </w:pPr>
    </w:p>
    <w:p w14:paraId="35055707" w14:textId="26CDF48F" w:rsidR="00CF2BF6" w:rsidRPr="00704C91" w:rsidRDefault="00000000" w:rsidP="00511D37">
      <w:pPr>
        <w:spacing w:after="0" w:line="360" w:lineRule="auto"/>
        <w:jc w:val="both"/>
        <w:rPr>
          <w:rFonts w:ascii="Times New Roman" w:hAnsi="Times New Roman" w:cs="Times New Roman"/>
          <w:sz w:val="24"/>
          <w:szCs w:val="24"/>
        </w:rPr>
      </w:pPr>
      <w:hyperlink r:id="rId31" w:history="1">
        <w:r w:rsidR="00346D01" w:rsidRPr="00704C91">
          <w:rPr>
            <w:rStyle w:val="Kpr"/>
            <w:rFonts w:ascii="Times New Roman" w:hAnsi="Times New Roman" w:cs="Times New Roman"/>
            <w:sz w:val="24"/>
            <w:szCs w:val="24"/>
          </w:rPr>
          <w:t>[3].A.1.4.16.İç_kontrol</w:t>
        </w:r>
      </w:hyperlink>
    </w:p>
    <w:p w14:paraId="1D1B8067" w14:textId="0307FE55" w:rsidR="00346D01" w:rsidRPr="00704C91" w:rsidRDefault="00000000" w:rsidP="00511D37">
      <w:pPr>
        <w:spacing w:after="0" w:line="360" w:lineRule="auto"/>
        <w:jc w:val="both"/>
        <w:rPr>
          <w:rFonts w:ascii="Times New Roman" w:hAnsi="Times New Roman" w:cs="Times New Roman"/>
          <w:sz w:val="24"/>
          <w:szCs w:val="24"/>
        </w:rPr>
      </w:pPr>
      <w:hyperlink r:id="rId32" w:history="1">
        <w:r w:rsidR="00346D01" w:rsidRPr="00704C91">
          <w:rPr>
            <w:rStyle w:val="Kpr"/>
            <w:rFonts w:ascii="Times New Roman" w:hAnsi="Times New Roman" w:cs="Times New Roman"/>
            <w:sz w:val="24"/>
            <w:szCs w:val="24"/>
          </w:rPr>
          <w:t>[3].A.1.4.17.Kalite_komisyonu</w:t>
        </w:r>
      </w:hyperlink>
    </w:p>
    <w:p w14:paraId="595DC2C1" w14:textId="77777777" w:rsidR="00346D01" w:rsidRPr="00704C91" w:rsidRDefault="00346D01" w:rsidP="00511D37">
      <w:pPr>
        <w:spacing w:after="0" w:line="360" w:lineRule="auto"/>
        <w:jc w:val="both"/>
        <w:rPr>
          <w:rFonts w:ascii="Times New Roman" w:hAnsi="Times New Roman" w:cs="Times New Roman"/>
          <w:b/>
          <w:sz w:val="24"/>
          <w:szCs w:val="24"/>
        </w:rPr>
      </w:pPr>
    </w:p>
    <w:p w14:paraId="30A95FB9" w14:textId="57EDD052" w:rsidR="00341050" w:rsidRPr="00704C91" w:rsidRDefault="00341050" w:rsidP="00511D37">
      <w:pPr>
        <w:spacing w:after="0" w:line="360" w:lineRule="auto"/>
        <w:jc w:val="both"/>
        <w:rPr>
          <w:rFonts w:ascii="Times New Roman" w:hAnsi="Times New Roman" w:cs="Times New Roman"/>
          <w:b/>
          <w:sz w:val="24"/>
          <w:szCs w:val="24"/>
        </w:rPr>
      </w:pPr>
      <w:r w:rsidRPr="00704C91">
        <w:rPr>
          <w:rFonts w:ascii="Times New Roman" w:hAnsi="Times New Roman" w:cs="Times New Roman"/>
          <w:b/>
          <w:sz w:val="24"/>
          <w:szCs w:val="24"/>
        </w:rPr>
        <w:t>A.1.5. Kamuoyunu bilgilendirme ve hesap verebilirlik</w:t>
      </w:r>
    </w:p>
    <w:p w14:paraId="6B6871D0" w14:textId="77777777" w:rsidR="00303446" w:rsidRPr="00704C91" w:rsidRDefault="00303446" w:rsidP="00511D37">
      <w:pPr>
        <w:spacing w:after="0" w:line="360" w:lineRule="auto"/>
        <w:ind w:firstLine="708"/>
        <w:jc w:val="both"/>
        <w:rPr>
          <w:rFonts w:ascii="Times New Roman" w:hAnsi="Times New Roman" w:cs="Times New Roman"/>
          <w:sz w:val="24"/>
          <w:szCs w:val="24"/>
        </w:rPr>
      </w:pPr>
    </w:p>
    <w:p w14:paraId="68E360E1" w14:textId="60CF63AD" w:rsidR="00F4023C" w:rsidRPr="00704C91" w:rsidRDefault="00395F0F" w:rsidP="00511D37">
      <w:pPr>
        <w:spacing w:after="0" w:line="360" w:lineRule="auto"/>
        <w:ind w:firstLine="708"/>
        <w:jc w:val="both"/>
        <w:rPr>
          <w:rFonts w:ascii="Times New Roman" w:hAnsi="Times New Roman" w:cs="Times New Roman"/>
          <w:sz w:val="24"/>
          <w:szCs w:val="24"/>
        </w:rPr>
      </w:pPr>
      <w:r w:rsidRPr="00704C91">
        <w:rPr>
          <w:rFonts w:ascii="Times New Roman" w:hAnsi="Times New Roman" w:cs="Times New Roman"/>
          <w:sz w:val="24"/>
          <w:szCs w:val="24"/>
        </w:rPr>
        <w:t>Birimde kamuoyunu bilgilendirme ilkesel olarak benimsenmiştir</w:t>
      </w:r>
      <w:r w:rsidR="00F4023C" w:rsidRPr="00704C91">
        <w:rPr>
          <w:rFonts w:ascii="Times New Roman" w:hAnsi="Times New Roman" w:cs="Times New Roman"/>
          <w:sz w:val="24"/>
          <w:szCs w:val="24"/>
        </w:rPr>
        <w:t xml:space="preserve">. </w:t>
      </w:r>
      <w:r w:rsidRPr="00704C91">
        <w:rPr>
          <w:rFonts w:ascii="Times New Roman" w:hAnsi="Times New Roman" w:cs="Times New Roman"/>
          <w:sz w:val="24"/>
          <w:szCs w:val="24"/>
        </w:rPr>
        <w:t xml:space="preserve">Birim </w:t>
      </w:r>
      <w:r w:rsidR="00464E4C" w:rsidRPr="00704C91">
        <w:rPr>
          <w:rFonts w:ascii="Times New Roman" w:hAnsi="Times New Roman" w:cs="Times New Roman"/>
          <w:sz w:val="24"/>
          <w:szCs w:val="24"/>
        </w:rPr>
        <w:t>web</w:t>
      </w:r>
      <w:r w:rsidRPr="00704C91">
        <w:rPr>
          <w:rFonts w:ascii="Times New Roman" w:hAnsi="Times New Roman" w:cs="Times New Roman"/>
          <w:sz w:val="24"/>
          <w:szCs w:val="24"/>
        </w:rPr>
        <w:t xml:space="preserve"> sayfası</w:t>
      </w:r>
      <w:r w:rsidR="00303446" w:rsidRPr="00704C91">
        <w:rPr>
          <w:rFonts w:ascii="Times New Roman" w:hAnsi="Times New Roman" w:cs="Times New Roman"/>
          <w:sz w:val="24"/>
          <w:szCs w:val="24"/>
        </w:rPr>
        <w:t xml:space="preserve"> </w:t>
      </w:r>
      <w:r w:rsidR="00303446" w:rsidRPr="00704C91">
        <w:rPr>
          <w:rFonts w:ascii="Times New Roman" w:hAnsi="Times New Roman" w:cs="Times New Roman"/>
          <w:b/>
          <w:bCs/>
          <w:sz w:val="24"/>
          <w:szCs w:val="24"/>
        </w:rPr>
        <w:t>(Kanıt 18)</w:t>
      </w:r>
      <w:r w:rsidRPr="00704C91">
        <w:rPr>
          <w:rFonts w:ascii="Times New Roman" w:hAnsi="Times New Roman" w:cs="Times New Roman"/>
          <w:sz w:val="24"/>
          <w:szCs w:val="24"/>
        </w:rPr>
        <w:t>, sade bir biçimde oluşturulmuş olup; doğru,</w:t>
      </w:r>
      <w:r w:rsidR="003B508D" w:rsidRPr="00704C91">
        <w:rPr>
          <w:rFonts w:ascii="Times New Roman" w:hAnsi="Times New Roman" w:cs="Times New Roman"/>
          <w:sz w:val="24"/>
          <w:szCs w:val="24"/>
        </w:rPr>
        <w:t xml:space="preserve"> </w:t>
      </w:r>
      <w:r w:rsidRPr="00704C91">
        <w:rPr>
          <w:rFonts w:ascii="Times New Roman" w:hAnsi="Times New Roman" w:cs="Times New Roman"/>
          <w:sz w:val="24"/>
          <w:szCs w:val="24"/>
        </w:rPr>
        <w:t xml:space="preserve">güncel ve kolay erişilebilir bilgiyi vermektedir. İç ve dış paydaşlara hesap verme sorumluluğu doğrultusunda sistematik ve sorumlulara doğrudan hitap edebilen bir biçimde hizmet vermektedir. Akademik ve idari personelden ve öğrencilerden gelen </w:t>
      </w:r>
      <w:r w:rsidR="00303446" w:rsidRPr="00704C91">
        <w:rPr>
          <w:rFonts w:ascii="Times New Roman" w:hAnsi="Times New Roman" w:cs="Times New Roman"/>
          <w:sz w:val="24"/>
          <w:szCs w:val="24"/>
        </w:rPr>
        <w:t>feed-back</w:t>
      </w:r>
      <w:r w:rsidRPr="00704C91">
        <w:rPr>
          <w:rFonts w:ascii="Times New Roman" w:hAnsi="Times New Roman" w:cs="Times New Roman"/>
          <w:sz w:val="24"/>
          <w:szCs w:val="24"/>
        </w:rPr>
        <w:t xml:space="preserve"> ile gerekli değişiklik</w:t>
      </w:r>
      <w:r w:rsidR="00F4023C" w:rsidRPr="00704C91">
        <w:rPr>
          <w:rFonts w:ascii="Times New Roman" w:hAnsi="Times New Roman" w:cs="Times New Roman"/>
          <w:sz w:val="24"/>
          <w:szCs w:val="24"/>
        </w:rPr>
        <w:t xml:space="preserve"> ve düzenlemeler yapılmaktadır.</w:t>
      </w:r>
    </w:p>
    <w:p w14:paraId="331C01C2" w14:textId="77777777" w:rsidR="00303446" w:rsidRPr="00704C91" w:rsidRDefault="00303446" w:rsidP="00511D37">
      <w:pPr>
        <w:spacing w:after="0" w:line="360" w:lineRule="auto"/>
        <w:ind w:firstLine="708"/>
        <w:jc w:val="both"/>
        <w:rPr>
          <w:rFonts w:ascii="Times New Roman" w:hAnsi="Times New Roman" w:cs="Times New Roman"/>
          <w:sz w:val="24"/>
          <w:szCs w:val="24"/>
        </w:rPr>
      </w:pPr>
    </w:p>
    <w:p w14:paraId="4B93F4CA" w14:textId="6DD00F03" w:rsidR="00303446" w:rsidRPr="00704C91" w:rsidRDefault="00000000" w:rsidP="00511D37">
      <w:pPr>
        <w:spacing w:after="0" w:line="360" w:lineRule="auto"/>
        <w:jc w:val="both"/>
        <w:rPr>
          <w:rFonts w:ascii="Times New Roman" w:hAnsi="Times New Roman" w:cs="Times New Roman"/>
          <w:sz w:val="24"/>
          <w:szCs w:val="24"/>
        </w:rPr>
      </w:pPr>
      <w:hyperlink r:id="rId33" w:history="1">
        <w:r w:rsidR="00303446" w:rsidRPr="00704C91">
          <w:rPr>
            <w:rStyle w:val="Kpr"/>
            <w:rFonts w:ascii="Times New Roman" w:hAnsi="Times New Roman" w:cs="Times New Roman"/>
            <w:sz w:val="24"/>
            <w:szCs w:val="24"/>
          </w:rPr>
          <w:t>[3]A.1.5.18.Web_sayfası</w:t>
        </w:r>
      </w:hyperlink>
    </w:p>
    <w:p w14:paraId="2B8AFC66" w14:textId="77777777" w:rsidR="00303446" w:rsidRPr="00704C91" w:rsidRDefault="00303446" w:rsidP="00511D37">
      <w:pPr>
        <w:spacing w:after="0" w:line="360" w:lineRule="auto"/>
        <w:jc w:val="both"/>
        <w:rPr>
          <w:rFonts w:ascii="Times New Roman" w:hAnsi="Times New Roman" w:cs="Times New Roman"/>
          <w:sz w:val="24"/>
          <w:szCs w:val="24"/>
        </w:rPr>
      </w:pPr>
    </w:p>
    <w:p w14:paraId="6BDAAF50" w14:textId="546E942E" w:rsidR="00806317" w:rsidRPr="00704C91" w:rsidRDefault="00395F0F" w:rsidP="00511D37">
      <w:pPr>
        <w:spacing w:after="0" w:line="360" w:lineRule="auto"/>
        <w:ind w:firstLine="708"/>
        <w:jc w:val="both"/>
        <w:rPr>
          <w:rFonts w:ascii="Times New Roman" w:hAnsi="Times New Roman" w:cs="Times New Roman"/>
          <w:sz w:val="24"/>
          <w:szCs w:val="24"/>
        </w:rPr>
      </w:pPr>
      <w:r w:rsidRPr="00704C91">
        <w:rPr>
          <w:rFonts w:ascii="Times New Roman" w:hAnsi="Times New Roman" w:cs="Times New Roman"/>
          <w:sz w:val="24"/>
          <w:szCs w:val="24"/>
        </w:rPr>
        <w:t>Akademik takvim uyarınca, öğrenci işlerine yönelik tüm duyurular</w:t>
      </w:r>
      <w:r w:rsidR="00303446" w:rsidRPr="00704C91">
        <w:rPr>
          <w:rFonts w:ascii="Times New Roman" w:hAnsi="Times New Roman" w:cs="Times New Roman"/>
          <w:sz w:val="24"/>
          <w:szCs w:val="24"/>
        </w:rPr>
        <w:t xml:space="preserve"> </w:t>
      </w:r>
      <w:r w:rsidR="00303446" w:rsidRPr="00704C91">
        <w:rPr>
          <w:rFonts w:ascii="Times New Roman" w:hAnsi="Times New Roman" w:cs="Times New Roman"/>
          <w:b/>
          <w:bCs/>
          <w:sz w:val="24"/>
          <w:szCs w:val="24"/>
        </w:rPr>
        <w:t>(Kanıt 19)</w:t>
      </w:r>
      <w:r w:rsidRPr="00704C91">
        <w:rPr>
          <w:rFonts w:ascii="Times New Roman" w:hAnsi="Times New Roman" w:cs="Times New Roman"/>
          <w:sz w:val="24"/>
          <w:szCs w:val="24"/>
        </w:rPr>
        <w:t xml:space="preserve"> zamanında yapılmaktadır.</w:t>
      </w:r>
      <w:r w:rsidRPr="00704C91">
        <w:rPr>
          <w:rFonts w:ascii="Times New Roman" w:hAnsi="Times New Roman" w:cs="Times New Roman"/>
        </w:rPr>
        <w:t xml:space="preserve"> </w:t>
      </w:r>
      <w:r w:rsidRPr="00704C91">
        <w:rPr>
          <w:rFonts w:ascii="Times New Roman" w:hAnsi="Times New Roman" w:cs="Times New Roman"/>
          <w:sz w:val="24"/>
          <w:szCs w:val="24"/>
        </w:rPr>
        <w:t xml:space="preserve">Birimin eğitim ve öğretim süreçleri ve araştırma ve geliştirme faaliyetleriyle ilgili yasal-kurumsal düzenlemeler iç ve dış paydaşlara yönelik bilgilendirme amaçlı birim </w:t>
      </w:r>
      <w:r w:rsidR="00464E4C" w:rsidRPr="00704C91">
        <w:rPr>
          <w:rFonts w:ascii="Times New Roman" w:hAnsi="Times New Roman" w:cs="Times New Roman"/>
          <w:sz w:val="24"/>
          <w:szCs w:val="24"/>
        </w:rPr>
        <w:t>web</w:t>
      </w:r>
      <w:r w:rsidRPr="00704C91">
        <w:rPr>
          <w:rFonts w:ascii="Times New Roman" w:hAnsi="Times New Roman" w:cs="Times New Roman"/>
          <w:sz w:val="24"/>
          <w:szCs w:val="24"/>
        </w:rPr>
        <w:t xml:space="preserve"> sitesin</w:t>
      </w:r>
      <w:r w:rsidR="00806317" w:rsidRPr="00704C91">
        <w:rPr>
          <w:rFonts w:ascii="Times New Roman" w:hAnsi="Times New Roman" w:cs="Times New Roman"/>
          <w:sz w:val="24"/>
          <w:szCs w:val="24"/>
        </w:rPr>
        <w:t>de yer almaktadır</w:t>
      </w:r>
      <w:r w:rsidR="00303446" w:rsidRPr="00704C91">
        <w:rPr>
          <w:rFonts w:ascii="Times New Roman" w:hAnsi="Times New Roman" w:cs="Times New Roman"/>
          <w:sz w:val="24"/>
          <w:szCs w:val="24"/>
        </w:rPr>
        <w:t xml:space="preserve">. Üniversitede ve birimde gerçekleşen sosyal ve kültürel faaliyetlere yönelik duyurular birim web sayfasında yayınlanmaktadır </w:t>
      </w:r>
      <w:r w:rsidR="00303446" w:rsidRPr="00704C91">
        <w:rPr>
          <w:rFonts w:ascii="Times New Roman" w:hAnsi="Times New Roman" w:cs="Times New Roman"/>
          <w:b/>
          <w:bCs/>
          <w:sz w:val="24"/>
          <w:szCs w:val="24"/>
        </w:rPr>
        <w:t>(Kanıt 20)</w:t>
      </w:r>
      <w:r w:rsidR="00806317" w:rsidRPr="00704C91">
        <w:rPr>
          <w:rFonts w:ascii="Times New Roman" w:hAnsi="Times New Roman" w:cs="Times New Roman"/>
          <w:sz w:val="24"/>
          <w:szCs w:val="24"/>
        </w:rPr>
        <w:t xml:space="preserve">. </w:t>
      </w:r>
    </w:p>
    <w:p w14:paraId="41E029AE" w14:textId="77777777" w:rsidR="00303446" w:rsidRPr="00704C91" w:rsidRDefault="00303446" w:rsidP="00511D37">
      <w:pPr>
        <w:spacing w:after="0" w:line="360" w:lineRule="auto"/>
        <w:ind w:firstLine="708"/>
        <w:jc w:val="both"/>
        <w:rPr>
          <w:rFonts w:ascii="Times New Roman" w:hAnsi="Times New Roman" w:cs="Times New Roman"/>
          <w:sz w:val="24"/>
          <w:szCs w:val="24"/>
        </w:rPr>
      </w:pPr>
    </w:p>
    <w:p w14:paraId="70D4A0BC" w14:textId="716D6926" w:rsidR="00303446" w:rsidRPr="00704C91" w:rsidRDefault="00000000" w:rsidP="00511D37">
      <w:pPr>
        <w:spacing w:after="0" w:line="360" w:lineRule="auto"/>
        <w:jc w:val="both"/>
        <w:rPr>
          <w:rFonts w:ascii="Times New Roman" w:hAnsi="Times New Roman" w:cs="Times New Roman"/>
          <w:sz w:val="24"/>
          <w:szCs w:val="24"/>
        </w:rPr>
      </w:pPr>
      <w:hyperlink r:id="rId34" w:history="1">
        <w:r w:rsidR="00303446" w:rsidRPr="00704C91">
          <w:rPr>
            <w:rStyle w:val="Kpr"/>
            <w:rFonts w:ascii="Times New Roman" w:hAnsi="Times New Roman" w:cs="Times New Roman"/>
            <w:sz w:val="24"/>
            <w:szCs w:val="24"/>
          </w:rPr>
          <w:t>[3]A.1.5.19.Duyurular</w:t>
        </w:r>
      </w:hyperlink>
    </w:p>
    <w:p w14:paraId="663AC3D1" w14:textId="330A829A" w:rsidR="00303446" w:rsidRPr="00704C91" w:rsidRDefault="00000000" w:rsidP="00511D37">
      <w:pPr>
        <w:spacing w:after="0" w:line="360" w:lineRule="auto"/>
        <w:jc w:val="both"/>
        <w:rPr>
          <w:rFonts w:ascii="Times New Roman" w:hAnsi="Times New Roman" w:cs="Times New Roman"/>
          <w:sz w:val="24"/>
          <w:szCs w:val="24"/>
        </w:rPr>
      </w:pPr>
      <w:hyperlink r:id="rId35" w:history="1">
        <w:r w:rsidR="00303446" w:rsidRPr="00704C91">
          <w:rPr>
            <w:rStyle w:val="Kpr"/>
            <w:rFonts w:ascii="Times New Roman" w:hAnsi="Times New Roman" w:cs="Times New Roman"/>
            <w:sz w:val="24"/>
            <w:szCs w:val="24"/>
          </w:rPr>
          <w:t>[3]A.1.5.20.Haberler</w:t>
        </w:r>
      </w:hyperlink>
    </w:p>
    <w:p w14:paraId="404C4077" w14:textId="77777777" w:rsidR="00303446" w:rsidRPr="00704C91" w:rsidRDefault="00303446" w:rsidP="00511D37">
      <w:pPr>
        <w:spacing w:after="0" w:line="360" w:lineRule="auto"/>
        <w:jc w:val="both"/>
        <w:rPr>
          <w:rFonts w:ascii="Times New Roman" w:hAnsi="Times New Roman" w:cs="Times New Roman"/>
          <w:sz w:val="24"/>
          <w:szCs w:val="24"/>
        </w:rPr>
      </w:pPr>
    </w:p>
    <w:p w14:paraId="472AF694" w14:textId="353A6830" w:rsidR="00341050" w:rsidRPr="00704C91" w:rsidRDefault="00395F0F" w:rsidP="00511D37">
      <w:pPr>
        <w:spacing w:after="0" w:line="360" w:lineRule="auto"/>
        <w:ind w:firstLine="708"/>
        <w:jc w:val="both"/>
        <w:rPr>
          <w:rFonts w:ascii="Times New Roman" w:hAnsi="Times New Roman" w:cs="Times New Roman"/>
        </w:rPr>
      </w:pPr>
      <w:r w:rsidRPr="00704C91">
        <w:rPr>
          <w:rFonts w:ascii="Times New Roman" w:hAnsi="Times New Roman" w:cs="Times New Roman"/>
          <w:sz w:val="24"/>
          <w:szCs w:val="24"/>
        </w:rPr>
        <w:t>Ayrıca iç ve dış paydaşların birim akademik ve idari personelinden çeşitli bilgi ve belge talepleri, şikayetleri, istek ve önerileri dikkate alınıp gerçekleştirilmeye çalışılmaktadır</w:t>
      </w:r>
      <w:r w:rsidR="00303446" w:rsidRPr="00704C91">
        <w:rPr>
          <w:rStyle w:val="DipnotBavurusu"/>
          <w:rFonts w:ascii="Times New Roman" w:hAnsi="Times New Roman" w:cs="Times New Roman"/>
          <w:sz w:val="24"/>
          <w:szCs w:val="24"/>
        </w:rPr>
        <w:t xml:space="preserve"> </w:t>
      </w:r>
      <w:r w:rsidR="00303446" w:rsidRPr="00704C91">
        <w:rPr>
          <w:rFonts w:ascii="Times New Roman" w:hAnsi="Times New Roman" w:cs="Times New Roman"/>
          <w:b/>
          <w:bCs/>
          <w:sz w:val="24"/>
          <w:szCs w:val="24"/>
        </w:rPr>
        <w:t>(Kanıt 21)</w:t>
      </w:r>
      <w:r w:rsidRPr="00704C91">
        <w:rPr>
          <w:rFonts w:ascii="Times New Roman" w:hAnsi="Times New Roman" w:cs="Times New Roman"/>
          <w:sz w:val="24"/>
          <w:szCs w:val="24"/>
        </w:rPr>
        <w:t>. Birim eğitim ve öğretim süreci ve araştırma-geliştirme faaliyetlerini içeren güncel verileri</w:t>
      </w:r>
      <w:r w:rsidR="00303446" w:rsidRPr="00704C91">
        <w:rPr>
          <w:rFonts w:ascii="Times New Roman" w:hAnsi="Times New Roman" w:cs="Times New Roman"/>
          <w:sz w:val="24"/>
          <w:szCs w:val="24"/>
        </w:rPr>
        <w:t xml:space="preserve"> </w:t>
      </w:r>
      <w:r w:rsidR="00303446" w:rsidRPr="00704C91">
        <w:rPr>
          <w:rFonts w:ascii="Times New Roman" w:hAnsi="Times New Roman" w:cs="Times New Roman"/>
          <w:b/>
          <w:bCs/>
          <w:sz w:val="24"/>
          <w:szCs w:val="24"/>
        </w:rPr>
        <w:t>(Kanıt 22)</w:t>
      </w:r>
      <w:r w:rsidRPr="00704C91">
        <w:rPr>
          <w:rFonts w:ascii="Times New Roman" w:hAnsi="Times New Roman" w:cs="Times New Roman"/>
          <w:sz w:val="24"/>
          <w:szCs w:val="24"/>
        </w:rPr>
        <w:t xml:space="preserve">, duyuruları ve bilgileri birim içerisinde yer alan ilan panolarında ve </w:t>
      </w:r>
      <w:r w:rsidR="00464E4C" w:rsidRPr="00704C91">
        <w:rPr>
          <w:rFonts w:ascii="Times New Roman" w:hAnsi="Times New Roman" w:cs="Times New Roman"/>
          <w:sz w:val="24"/>
          <w:szCs w:val="24"/>
        </w:rPr>
        <w:t>web</w:t>
      </w:r>
      <w:r w:rsidRPr="00704C91">
        <w:rPr>
          <w:rFonts w:ascii="Times New Roman" w:hAnsi="Times New Roman" w:cs="Times New Roman"/>
          <w:sz w:val="24"/>
          <w:szCs w:val="24"/>
        </w:rPr>
        <w:t xml:space="preserve"> sayfasında yayımlamaktadır.</w:t>
      </w:r>
      <w:r w:rsidRPr="00704C91">
        <w:rPr>
          <w:rFonts w:ascii="Times New Roman" w:hAnsi="Times New Roman" w:cs="Times New Roman"/>
        </w:rPr>
        <w:t xml:space="preserve"> </w:t>
      </w:r>
    </w:p>
    <w:p w14:paraId="0D8C2F90" w14:textId="77777777" w:rsidR="00303446" w:rsidRPr="00704C91" w:rsidRDefault="00303446" w:rsidP="00511D37">
      <w:pPr>
        <w:spacing w:after="0" w:line="360" w:lineRule="auto"/>
        <w:ind w:firstLine="708"/>
        <w:jc w:val="both"/>
        <w:rPr>
          <w:rFonts w:ascii="Times New Roman" w:hAnsi="Times New Roman" w:cs="Times New Roman"/>
        </w:rPr>
      </w:pPr>
    </w:p>
    <w:p w14:paraId="4E00E5DD" w14:textId="2B9367C1" w:rsidR="00303446" w:rsidRPr="00704C91" w:rsidRDefault="00000000" w:rsidP="00511D37">
      <w:pPr>
        <w:spacing w:after="0" w:line="360" w:lineRule="auto"/>
        <w:jc w:val="both"/>
        <w:rPr>
          <w:rFonts w:ascii="Times New Roman" w:hAnsi="Times New Roman" w:cs="Times New Roman"/>
        </w:rPr>
      </w:pPr>
      <w:hyperlink r:id="rId36" w:history="1">
        <w:r w:rsidR="00303446" w:rsidRPr="00704C91">
          <w:rPr>
            <w:rStyle w:val="Kpr"/>
            <w:rFonts w:ascii="Times New Roman" w:hAnsi="Times New Roman" w:cs="Times New Roman"/>
          </w:rPr>
          <w:t>[3]A.1.5.21.Mesaj_kutusu</w:t>
        </w:r>
      </w:hyperlink>
    </w:p>
    <w:p w14:paraId="1331AE88" w14:textId="2C434D80" w:rsidR="00303446" w:rsidRPr="00704C91" w:rsidRDefault="00000000" w:rsidP="00511D37">
      <w:pPr>
        <w:spacing w:after="0" w:line="360" w:lineRule="auto"/>
        <w:jc w:val="both"/>
        <w:rPr>
          <w:rFonts w:ascii="Times New Roman" w:hAnsi="Times New Roman" w:cs="Times New Roman"/>
        </w:rPr>
      </w:pPr>
      <w:hyperlink r:id="rId37" w:history="1">
        <w:r w:rsidR="00303446" w:rsidRPr="00704C91">
          <w:rPr>
            <w:rStyle w:val="Kpr"/>
            <w:rFonts w:ascii="Times New Roman" w:hAnsi="Times New Roman" w:cs="Times New Roman"/>
          </w:rPr>
          <w:t>[3]A.1.5.22.Güncel_veriler</w:t>
        </w:r>
      </w:hyperlink>
    </w:p>
    <w:p w14:paraId="3FAAAC08" w14:textId="77777777" w:rsidR="00303446" w:rsidRPr="00704C91" w:rsidRDefault="00303446" w:rsidP="00511D37">
      <w:pPr>
        <w:spacing w:after="0" w:line="360" w:lineRule="auto"/>
        <w:jc w:val="both"/>
        <w:rPr>
          <w:rFonts w:ascii="Times New Roman" w:hAnsi="Times New Roman" w:cs="Times New Roman"/>
          <w:sz w:val="24"/>
          <w:szCs w:val="24"/>
        </w:rPr>
      </w:pPr>
    </w:p>
    <w:p w14:paraId="62B79729" w14:textId="77777777" w:rsidR="00511D37" w:rsidRPr="00704C91" w:rsidRDefault="00511D37" w:rsidP="00511D37">
      <w:pPr>
        <w:spacing w:after="0" w:line="360" w:lineRule="auto"/>
        <w:jc w:val="both"/>
        <w:rPr>
          <w:rFonts w:ascii="Times New Roman" w:hAnsi="Times New Roman" w:cs="Times New Roman"/>
          <w:sz w:val="24"/>
          <w:szCs w:val="24"/>
        </w:rPr>
      </w:pPr>
    </w:p>
    <w:p w14:paraId="5A6FF5DC" w14:textId="7B7B830E" w:rsidR="00D90EB0" w:rsidRPr="00704C91" w:rsidRDefault="00D7277F" w:rsidP="00511D37">
      <w:pPr>
        <w:pStyle w:val="Balk2"/>
        <w:spacing w:before="0" w:line="360" w:lineRule="auto"/>
        <w:rPr>
          <w:color w:val="auto"/>
          <w:sz w:val="28"/>
          <w:szCs w:val="28"/>
          <w:bdr w:val="none" w:sz="0" w:space="0" w:color="auto" w:frame="1"/>
        </w:rPr>
      </w:pPr>
      <w:bookmarkStart w:id="14" w:name="_Toc68987350"/>
      <w:bookmarkStart w:id="15" w:name="_Toc158812644"/>
      <w:r w:rsidRPr="00704C91">
        <w:rPr>
          <w:color w:val="auto"/>
          <w:sz w:val="28"/>
          <w:szCs w:val="28"/>
          <w:bdr w:val="none" w:sz="0" w:space="0" w:color="auto" w:frame="1"/>
        </w:rPr>
        <w:lastRenderedPageBreak/>
        <w:t xml:space="preserve">A.2. </w:t>
      </w:r>
      <w:bookmarkEnd w:id="14"/>
      <w:r w:rsidR="00F33CC1" w:rsidRPr="00704C91">
        <w:rPr>
          <w:color w:val="auto"/>
          <w:sz w:val="28"/>
          <w:szCs w:val="28"/>
          <w:bdr w:val="none" w:sz="0" w:space="0" w:color="auto" w:frame="1"/>
        </w:rPr>
        <w:t>Misyon ve Stratejik Amaçlar</w:t>
      </w:r>
      <w:bookmarkEnd w:id="15"/>
    </w:p>
    <w:p w14:paraId="0330A103" w14:textId="77777777" w:rsidR="00BF54C0" w:rsidRPr="00704C91" w:rsidRDefault="00BF54C0" w:rsidP="00511D37">
      <w:pPr>
        <w:spacing w:after="0" w:line="360" w:lineRule="auto"/>
        <w:rPr>
          <w:rFonts w:ascii="Times New Roman" w:hAnsi="Times New Roman" w:cs="Times New Roman"/>
          <w:lang w:eastAsia="tr-TR"/>
        </w:rPr>
      </w:pPr>
    </w:p>
    <w:p w14:paraId="1437F05C" w14:textId="21BEDA02" w:rsidR="00D90EB0" w:rsidRPr="00704C91" w:rsidRDefault="00D7277F" w:rsidP="00511D37">
      <w:pPr>
        <w:spacing w:after="0" w:line="360" w:lineRule="auto"/>
        <w:jc w:val="both"/>
        <w:rPr>
          <w:rFonts w:ascii="Times New Roman" w:eastAsia="Times New Roman" w:hAnsi="Times New Roman" w:cs="Times New Roman"/>
          <w:b/>
          <w:sz w:val="24"/>
          <w:szCs w:val="24"/>
          <w:bdr w:val="none" w:sz="0" w:space="0" w:color="auto" w:frame="1"/>
          <w:lang w:eastAsia="tr-TR"/>
        </w:rPr>
      </w:pPr>
      <w:r w:rsidRPr="00704C91">
        <w:rPr>
          <w:rFonts w:ascii="Times New Roman" w:eastAsia="Times New Roman" w:hAnsi="Times New Roman" w:cs="Times New Roman"/>
          <w:b/>
          <w:sz w:val="24"/>
          <w:szCs w:val="24"/>
          <w:bdr w:val="none" w:sz="0" w:space="0" w:color="auto" w:frame="1"/>
          <w:lang w:eastAsia="tr-TR"/>
        </w:rPr>
        <w:t>A</w:t>
      </w:r>
      <w:r w:rsidR="00F33CC1" w:rsidRPr="00704C91">
        <w:rPr>
          <w:rFonts w:ascii="Times New Roman" w:eastAsia="Times New Roman" w:hAnsi="Times New Roman" w:cs="Times New Roman"/>
          <w:b/>
          <w:sz w:val="24"/>
          <w:szCs w:val="24"/>
          <w:bdr w:val="none" w:sz="0" w:space="0" w:color="auto" w:frame="1"/>
          <w:lang w:eastAsia="tr-TR"/>
        </w:rPr>
        <w:t>.2.1. Misyon, vizyon ve politikalar</w:t>
      </w:r>
    </w:p>
    <w:p w14:paraId="4CFF7FFB" w14:textId="77777777" w:rsidR="00BF54C0" w:rsidRPr="00704C91" w:rsidRDefault="00BF54C0" w:rsidP="00511D37">
      <w:pPr>
        <w:spacing w:after="0" w:line="360" w:lineRule="auto"/>
        <w:jc w:val="both"/>
        <w:rPr>
          <w:rFonts w:ascii="Times New Roman" w:eastAsia="Times New Roman" w:hAnsi="Times New Roman" w:cs="Times New Roman"/>
          <w:b/>
          <w:sz w:val="24"/>
          <w:szCs w:val="24"/>
          <w:bdr w:val="none" w:sz="0" w:space="0" w:color="auto" w:frame="1"/>
          <w:lang w:eastAsia="tr-TR"/>
        </w:rPr>
      </w:pPr>
    </w:p>
    <w:p w14:paraId="251BD286" w14:textId="783BB975" w:rsidR="00F33CC1" w:rsidRPr="00704C91" w:rsidRDefault="00F33CC1" w:rsidP="00511D37">
      <w:pPr>
        <w:spacing w:after="0" w:line="360" w:lineRule="auto"/>
        <w:ind w:firstLine="709"/>
        <w:jc w:val="both"/>
        <w:rPr>
          <w:rFonts w:ascii="Times New Roman" w:hAnsi="Times New Roman" w:cs="Times New Roman"/>
          <w:w w:val="105"/>
          <w:sz w:val="24"/>
          <w:szCs w:val="24"/>
        </w:rPr>
      </w:pPr>
      <w:r w:rsidRPr="00704C91">
        <w:rPr>
          <w:rFonts w:ascii="Times New Roman" w:hAnsi="Times New Roman" w:cs="Times New Roman"/>
          <w:w w:val="105"/>
          <w:sz w:val="24"/>
          <w:szCs w:val="24"/>
        </w:rPr>
        <w:t>Kurumun amaç ve hedefleriyle uyumlu, birime özel misyon ve</w:t>
      </w:r>
      <w:r w:rsidRPr="00704C91">
        <w:rPr>
          <w:rFonts w:ascii="Times New Roman" w:hAnsi="Times New Roman" w:cs="Times New Roman"/>
          <w:w w:val="105"/>
          <w:sz w:val="24"/>
          <w:szCs w:val="24"/>
        </w:rPr>
        <w:tab/>
        <w:t>vizyon</w:t>
      </w:r>
      <w:r w:rsidR="00BF54C0" w:rsidRPr="00704C91">
        <w:rPr>
          <w:rFonts w:ascii="Times New Roman" w:hAnsi="Times New Roman" w:cs="Times New Roman"/>
          <w:w w:val="105"/>
          <w:sz w:val="24"/>
          <w:szCs w:val="24"/>
        </w:rPr>
        <w:t xml:space="preserve"> </w:t>
      </w:r>
      <w:r w:rsidRPr="00704C91">
        <w:rPr>
          <w:rFonts w:ascii="Times New Roman" w:hAnsi="Times New Roman" w:cs="Times New Roman"/>
          <w:w w:val="105"/>
          <w:sz w:val="24"/>
          <w:szCs w:val="24"/>
        </w:rPr>
        <w:t>ifadeleri</w:t>
      </w:r>
      <w:r w:rsidR="00BF54C0" w:rsidRPr="00704C91">
        <w:rPr>
          <w:rFonts w:ascii="Times New Roman" w:hAnsi="Times New Roman" w:cs="Times New Roman"/>
          <w:w w:val="105"/>
          <w:sz w:val="24"/>
          <w:szCs w:val="24"/>
        </w:rPr>
        <w:t xml:space="preserve"> </w:t>
      </w:r>
      <w:r w:rsidR="00BF54C0" w:rsidRPr="00704C91">
        <w:rPr>
          <w:rFonts w:ascii="Times New Roman" w:hAnsi="Times New Roman" w:cs="Times New Roman"/>
          <w:b/>
          <w:bCs/>
          <w:w w:val="105"/>
          <w:sz w:val="24"/>
          <w:szCs w:val="24"/>
        </w:rPr>
        <w:t>(Kanıt 23)</w:t>
      </w:r>
      <w:r w:rsidRPr="00704C91">
        <w:rPr>
          <w:rFonts w:ascii="Times New Roman" w:hAnsi="Times New Roman" w:cs="Times New Roman"/>
          <w:w w:val="105"/>
          <w:sz w:val="24"/>
          <w:szCs w:val="24"/>
        </w:rPr>
        <w:t>, değerleri ve hedefleri</w:t>
      </w:r>
      <w:r w:rsidR="00BF54C0" w:rsidRPr="00704C91">
        <w:rPr>
          <w:rFonts w:ascii="Times New Roman" w:hAnsi="Times New Roman" w:cs="Times New Roman"/>
          <w:w w:val="105"/>
          <w:sz w:val="24"/>
          <w:szCs w:val="24"/>
        </w:rPr>
        <w:t xml:space="preserve"> </w:t>
      </w:r>
      <w:r w:rsidR="00BF54C0" w:rsidRPr="00704C91">
        <w:rPr>
          <w:rFonts w:ascii="Times New Roman" w:hAnsi="Times New Roman" w:cs="Times New Roman"/>
          <w:b/>
          <w:bCs/>
          <w:w w:val="105"/>
          <w:sz w:val="24"/>
          <w:szCs w:val="24"/>
        </w:rPr>
        <w:t>(Kanıt 24)</w:t>
      </w:r>
      <w:r w:rsidRPr="00704C91">
        <w:rPr>
          <w:rFonts w:ascii="Times New Roman" w:hAnsi="Times New Roman" w:cs="Times New Roman"/>
          <w:w w:val="105"/>
          <w:sz w:val="24"/>
          <w:szCs w:val="24"/>
        </w:rPr>
        <w:t xml:space="preserve"> ve kalite politikası</w:t>
      </w:r>
      <w:r w:rsidR="00BF54C0" w:rsidRPr="00704C91">
        <w:rPr>
          <w:rFonts w:ascii="Times New Roman" w:hAnsi="Times New Roman" w:cs="Times New Roman"/>
          <w:w w:val="105"/>
          <w:sz w:val="24"/>
          <w:szCs w:val="24"/>
        </w:rPr>
        <w:t xml:space="preserve"> </w:t>
      </w:r>
      <w:r w:rsidR="00BF54C0" w:rsidRPr="00704C91">
        <w:rPr>
          <w:rFonts w:ascii="Times New Roman" w:hAnsi="Times New Roman" w:cs="Times New Roman"/>
          <w:b/>
          <w:bCs/>
          <w:w w:val="105"/>
          <w:sz w:val="24"/>
          <w:szCs w:val="24"/>
        </w:rPr>
        <w:t>(Kanıt 25)</w:t>
      </w:r>
      <w:r w:rsidRPr="00704C91">
        <w:rPr>
          <w:rFonts w:ascii="Times New Roman" w:hAnsi="Times New Roman" w:cs="Times New Roman"/>
          <w:b/>
          <w:bCs/>
          <w:w w:val="105"/>
          <w:sz w:val="24"/>
          <w:szCs w:val="24"/>
        </w:rPr>
        <w:t xml:space="preserve"> </w:t>
      </w:r>
      <w:r w:rsidRPr="00704C91">
        <w:rPr>
          <w:rFonts w:ascii="Times New Roman" w:hAnsi="Times New Roman" w:cs="Times New Roman"/>
          <w:w w:val="105"/>
          <w:sz w:val="24"/>
          <w:szCs w:val="24"/>
        </w:rPr>
        <w:t xml:space="preserve">tanımlanmıştır, birim </w:t>
      </w:r>
      <w:r w:rsidR="00D66AFD" w:rsidRPr="00704C91">
        <w:rPr>
          <w:rFonts w:ascii="Times New Roman" w:hAnsi="Times New Roman" w:cs="Times New Roman"/>
          <w:w w:val="105"/>
          <w:sz w:val="24"/>
          <w:szCs w:val="24"/>
        </w:rPr>
        <w:t>web</w:t>
      </w:r>
      <w:r w:rsidRPr="00704C91">
        <w:rPr>
          <w:rFonts w:ascii="Times New Roman" w:hAnsi="Times New Roman" w:cs="Times New Roman"/>
          <w:w w:val="105"/>
          <w:sz w:val="24"/>
          <w:szCs w:val="24"/>
        </w:rPr>
        <w:t xml:space="preserve"> sitesinde paylaşılmakta ve birim akademik ve idari personeli tarafından bilinmektedir. Kurumun kalite politikası doğrultusunda eğitim-öğretim süreci yönetilmektedir. Birim akademik ve idari personeli ile öğrencileri ve diğer iç ve dış paydaşlarını kapsayan kurumsal değerleri ve hedefleri doğrultusunda faaliyetlerini sürdürmektedir.</w:t>
      </w:r>
    </w:p>
    <w:p w14:paraId="5E98AD3E" w14:textId="77777777" w:rsidR="00BF54C0" w:rsidRPr="00704C91" w:rsidRDefault="00BF54C0" w:rsidP="00511D37">
      <w:pPr>
        <w:spacing w:after="0" w:line="360" w:lineRule="auto"/>
        <w:ind w:firstLine="709"/>
        <w:jc w:val="both"/>
        <w:rPr>
          <w:rFonts w:ascii="Times New Roman" w:hAnsi="Times New Roman" w:cs="Times New Roman"/>
          <w:w w:val="105"/>
          <w:sz w:val="24"/>
          <w:szCs w:val="24"/>
        </w:rPr>
      </w:pPr>
    </w:p>
    <w:p w14:paraId="0C63D47B" w14:textId="2AE6C8D5" w:rsidR="00BF54C0" w:rsidRPr="00704C91" w:rsidRDefault="00000000" w:rsidP="00511D37">
      <w:pPr>
        <w:spacing w:after="0" w:line="360" w:lineRule="auto"/>
        <w:jc w:val="both"/>
        <w:rPr>
          <w:rFonts w:ascii="Times New Roman" w:hAnsi="Times New Roman" w:cs="Times New Roman"/>
          <w:w w:val="105"/>
          <w:sz w:val="24"/>
          <w:szCs w:val="24"/>
        </w:rPr>
      </w:pPr>
      <w:hyperlink r:id="rId38" w:history="1">
        <w:r w:rsidR="00BF54C0" w:rsidRPr="00704C91">
          <w:rPr>
            <w:rStyle w:val="Kpr"/>
            <w:rFonts w:ascii="Times New Roman" w:hAnsi="Times New Roman" w:cs="Times New Roman"/>
            <w:w w:val="105"/>
            <w:sz w:val="24"/>
            <w:szCs w:val="24"/>
          </w:rPr>
          <w:t>[3]A.2.1.23.Misyon_ve_vizyon</w:t>
        </w:r>
      </w:hyperlink>
    </w:p>
    <w:p w14:paraId="17EEDE75" w14:textId="014D8726" w:rsidR="00BF54C0" w:rsidRPr="00704C91" w:rsidRDefault="00000000" w:rsidP="00511D37">
      <w:pPr>
        <w:spacing w:after="0" w:line="360" w:lineRule="auto"/>
        <w:jc w:val="both"/>
        <w:rPr>
          <w:rFonts w:ascii="Times New Roman" w:hAnsi="Times New Roman" w:cs="Times New Roman"/>
          <w:w w:val="105"/>
          <w:sz w:val="24"/>
          <w:szCs w:val="24"/>
        </w:rPr>
      </w:pPr>
      <w:hyperlink r:id="rId39" w:history="1">
        <w:r w:rsidR="00BF54C0" w:rsidRPr="00704C91">
          <w:rPr>
            <w:rStyle w:val="Kpr"/>
            <w:rFonts w:ascii="Times New Roman" w:hAnsi="Times New Roman" w:cs="Times New Roman"/>
            <w:w w:val="105"/>
            <w:sz w:val="24"/>
            <w:szCs w:val="24"/>
          </w:rPr>
          <w:t>[3]A.2.1.24.Değerler_ve_hedefler</w:t>
        </w:r>
      </w:hyperlink>
    </w:p>
    <w:p w14:paraId="41D8FE14" w14:textId="49DC5D6D" w:rsidR="00BF54C0" w:rsidRPr="00704C91" w:rsidRDefault="00000000" w:rsidP="00511D37">
      <w:pPr>
        <w:spacing w:after="0" w:line="360" w:lineRule="auto"/>
        <w:jc w:val="both"/>
        <w:rPr>
          <w:rFonts w:ascii="Times New Roman" w:hAnsi="Times New Roman" w:cs="Times New Roman"/>
          <w:w w:val="105"/>
          <w:sz w:val="24"/>
          <w:szCs w:val="24"/>
        </w:rPr>
      </w:pPr>
      <w:hyperlink r:id="rId40" w:history="1">
        <w:r w:rsidR="00BF54C0" w:rsidRPr="00704C91">
          <w:rPr>
            <w:rStyle w:val="Kpr"/>
            <w:rFonts w:ascii="Times New Roman" w:hAnsi="Times New Roman" w:cs="Times New Roman"/>
            <w:w w:val="105"/>
            <w:sz w:val="24"/>
            <w:szCs w:val="24"/>
          </w:rPr>
          <w:t>[3]A.2.1.25.Kalite_politikası</w:t>
        </w:r>
      </w:hyperlink>
    </w:p>
    <w:p w14:paraId="521136D7" w14:textId="77777777" w:rsidR="00BF54C0" w:rsidRPr="00704C91" w:rsidRDefault="00BF54C0" w:rsidP="00511D37">
      <w:pPr>
        <w:spacing w:after="0" w:line="360" w:lineRule="auto"/>
        <w:jc w:val="both"/>
        <w:rPr>
          <w:rFonts w:ascii="Times New Roman" w:hAnsi="Times New Roman" w:cs="Times New Roman"/>
          <w:i/>
          <w:w w:val="105"/>
          <w:sz w:val="24"/>
          <w:szCs w:val="24"/>
          <w:u w:val="single"/>
        </w:rPr>
      </w:pPr>
    </w:p>
    <w:p w14:paraId="53C023A6" w14:textId="00DDA50B" w:rsidR="00AC730D" w:rsidRPr="00704C91" w:rsidRDefault="00F33CC1" w:rsidP="00511D37">
      <w:pPr>
        <w:spacing w:after="0" w:line="360" w:lineRule="auto"/>
        <w:jc w:val="both"/>
        <w:rPr>
          <w:rFonts w:ascii="Times New Roman" w:eastAsia="Times New Roman" w:hAnsi="Times New Roman" w:cs="Times New Roman"/>
          <w:b/>
          <w:sz w:val="24"/>
          <w:szCs w:val="24"/>
          <w:lang w:eastAsia="tr-TR"/>
        </w:rPr>
      </w:pPr>
      <w:r w:rsidRPr="00704C91">
        <w:rPr>
          <w:rFonts w:ascii="Times New Roman" w:eastAsia="Times New Roman" w:hAnsi="Times New Roman" w:cs="Times New Roman"/>
          <w:b/>
          <w:sz w:val="24"/>
          <w:szCs w:val="24"/>
          <w:lang w:eastAsia="tr-TR"/>
        </w:rPr>
        <w:t>A.2.2. Stratejik amaç ve hedefler</w:t>
      </w:r>
    </w:p>
    <w:p w14:paraId="1881A915" w14:textId="77777777" w:rsidR="00BF54C0" w:rsidRPr="00704C91" w:rsidRDefault="00BF54C0" w:rsidP="00511D37">
      <w:pPr>
        <w:spacing w:after="0" w:line="360" w:lineRule="auto"/>
        <w:jc w:val="both"/>
        <w:rPr>
          <w:rFonts w:ascii="Times New Roman" w:eastAsia="Times New Roman" w:hAnsi="Times New Roman" w:cs="Times New Roman"/>
          <w:b/>
          <w:sz w:val="24"/>
          <w:szCs w:val="24"/>
          <w:lang w:eastAsia="tr-TR"/>
        </w:rPr>
      </w:pPr>
    </w:p>
    <w:p w14:paraId="56F250CD" w14:textId="6877DFAE" w:rsidR="00F33CC1" w:rsidRPr="00704C91" w:rsidRDefault="00F33CC1" w:rsidP="00511D37">
      <w:pPr>
        <w:spacing w:after="0" w:line="360" w:lineRule="auto"/>
        <w:ind w:firstLine="708"/>
        <w:jc w:val="both"/>
        <w:rPr>
          <w:rFonts w:ascii="Times New Roman" w:hAnsi="Times New Roman" w:cs="Times New Roman"/>
          <w:sz w:val="24"/>
          <w:szCs w:val="24"/>
        </w:rPr>
      </w:pPr>
      <w:r w:rsidRPr="00704C91">
        <w:rPr>
          <w:rFonts w:ascii="Times New Roman" w:hAnsi="Times New Roman" w:cs="Times New Roman"/>
          <w:sz w:val="24"/>
          <w:szCs w:val="24"/>
        </w:rPr>
        <w:t>Üniversitenin 2019-2023 Stratejik Planı</w:t>
      </w:r>
      <w:r w:rsidR="00BF54C0" w:rsidRPr="00704C91">
        <w:rPr>
          <w:rFonts w:ascii="Times New Roman" w:hAnsi="Times New Roman" w:cs="Times New Roman"/>
          <w:sz w:val="24"/>
          <w:szCs w:val="24"/>
        </w:rPr>
        <w:t xml:space="preserve"> </w:t>
      </w:r>
      <w:r w:rsidR="00BF54C0" w:rsidRPr="00704C91">
        <w:rPr>
          <w:rFonts w:ascii="Times New Roman" w:hAnsi="Times New Roman" w:cs="Times New Roman"/>
          <w:b/>
          <w:bCs/>
          <w:sz w:val="24"/>
          <w:szCs w:val="24"/>
        </w:rPr>
        <w:t>(Kanıt 26)</w:t>
      </w:r>
      <w:r w:rsidRPr="00704C91">
        <w:rPr>
          <w:rFonts w:ascii="Times New Roman" w:hAnsi="Times New Roman" w:cs="Times New Roman"/>
          <w:sz w:val="24"/>
          <w:szCs w:val="24"/>
        </w:rPr>
        <w:t xml:space="preserve"> kurum </w:t>
      </w:r>
      <w:r w:rsidR="00BF54C0" w:rsidRPr="00704C91">
        <w:rPr>
          <w:rFonts w:ascii="Times New Roman" w:hAnsi="Times New Roman" w:cs="Times New Roman"/>
          <w:sz w:val="24"/>
          <w:szCs w:val="24"/>
        </w:rPr>
        <w:t>web</w:t>
      </w:r>
      <w:r w:rsidRPr="00704C91">
        <w:rPr>
          <w:rFonts w:ascii="Times New Roman" w:hAnsi="Times New Roman" w:cs="Times New Roman"/>
          <w:sz w:val="24"/>
          <w:szCs w:val="24"/>
        </w:rPr>
        <w:t xml:space="preserve"> sayfasında yer almaktadır. Kurum stratejik plan</w:t>
      </w:r>
      <w:r w:rsidR="000C5F8D" w:rsidRPr="00704C91">
        <w:rPr>
          <w:rFonts w:ascii="Times New Roman" w:hAnsi="Times New Roman" w:cs="Times New Roman"/>
          <w:sz w:val="24"/>
          <w:szCs w:val="24"/>
        </w:rPr>
        <w:t>ı</w:t>
      </w:r>
      <w:r w:rsidRPr="00704C91">
        <w:rPr>
          <w:rFonts w:ascii="Times New Roman" w:hAnsi="Times New Roman" w:cs="Times New Roman"/>
          <w:sz w:val="24"/>
          <w:szCs w:val="24"/>
        </w:rPr>
        <w:t xml:space="preserve"> kapsamında </w:t>
      </w:r>
      <w:r w:rsidR="000C5F8D" w:rsidRPr="00704C91">
        <w:rPr>
          <w:rFonts w:ascii="Times New Roman" w:hAnsi="Times New Roman" w:cs="Times New Roman"/>
          <w:sz w:val="24"/>
          <w:szCs w:val="24"/>
        </w:rPr>
        <w:t xml:space="preserve">fakültemizin </w:t>
      </w:r>
      <w:r w:rsidRPr="00704C91">
        <w:rPr>
          <w:rFonts w:ascii="Times New Roman" w:hAnsi="Times New Roman" w:cs="Times New Roman"/>
          <w:sz w:val="24"/>
          <w:szCs w:val="24"/>
        </w:rPr>
        <w:t>yıllık faaliyet raporları</w:t>
      </w:r>
      <w:r w:rsidR="00BF54C0" w:rsidRPr="00704C91">
        <w:rPr>
          <w:rFonts w:ascii="Times New Roman" w:hAnsi="Times New Roman" w:cs="Times New Roman"/>
          <w:sz w:val="24"/>
          <w:szCs w:val="24"/>
        </w:rPr>
        <w:t xml:space="preserve"> </w:t>
      </w:r>
      <w:r w:rsidR="00BF54C0" w:rsidRPr="00704C91">
        <w:rPr>
          <w:rFonts w:ascii="Times New Roman" w:hAnsi="Times New Roman" w:cs="Times New Roman"/>
          <w:b/>
          <w:bCs/>
          <w:sz w:val="24"/>
          <w:szCs w:val="24"/>
        </w:rPr>
        <w:t>(Kanıt 27)</w:t>
      </w:r>
      <w:r w:rsidRPr="00704C91">
        <w:rPr>
          <w:rFonts w:ascii="Times New Roman" w:hAnsi="Times New Roman" w:cs="Times New Roman"/>
          <w:sz w:val="24"/>
          <w:szCs w:val="24"/>
        </w:rPr>
        <w:t xml:space="preserve"> ve </w:t>
      </w:r>
      <w:r w:rsidR="000C5F8D" w:rsidRPr="00704C91">
        <w:rPr>
          <w:rFonts w:ascii="Times New Roman" w:hAnsi="Times New Roman" w:cs="Times New Roman"/>
          <w:sz w:val="24"/>
          <w:szCs w:val="24"/>
        </w:rPr>
        <w:t>stratejik plan değerlendirme tabloları</w:t>
      </w:r>
      <w:r w:rsidR="00BF54C0" w:rsidRPr="00704C91">
        <w:rPr>
          <w:rFonts w:ascii="Times New Roman" w:hAnsi="Times New Roman" w:cs="Times New Roman"/>
          <w:sz w:val="24"/>
          <w:szCs w:val="24"/>
        </w:rPr>
        <w:t xml:space="preserve"> </w:t>
      </w:r>
      <w:r w:rsidR="00BF54C0" w:rsidRPr="00704C91">
        <w:rPr>
          <w:rFonts w:ascii="Times New Roman" w:hAnsi="Times New Roman" w:cs="Times New Roman"/>
          <w:b/>
          <w:bCs/>
          <w:sz w:val="24"/>
          <w:szCs w:val="24"/>
        </w:rPr>
        <w:t>(Kanıt 28)</w:t>
      </w:r>
      <w:r w:rsidRPr="00704C91">
        <w:rPr>
          <w:rFonts w:ascii="Times New Roman" w:hAnsi="Times New Roman" w:cs="Times New Roman"/>
          <w:b/>
          <w:bCs/>
          <w:sz w:val="24"/>
          <w:szCs w:val="24"/>
        </w:rPr>
        <w:t xml:space="preserve"> </w:t>
      </w:r>
      <w:r w:rsidRPr="00704C91">
        <w:rPr>
          <w:rFonts w:ascii="Times New Roman" w:hAnsi="Times New Roman" w:cs="Times New Roman"/>
          <w:sz w:val="24"/>
          <w:szCs w:val="24"/>
        </w:rPr>
        <w:t xml:space="preserve">üniversite </w:t>
      </w:r>
      <w:r w:rsidR="00BF54C0" w:rsidRPr="00704C91">
        <w:rPr>
          <w:rFonts w:ascii="Times New Roman" w:hAnsi="Times New Roman" w:cs="Times New Roman"/>
          <w:sz w:val="24"/>
          <w:szCs w:val="24"/>
        </w:rPr>
        <w:t>web</w:t>
      </w:r>
      <w:r w:rsidRPr="00704C91">
        <w:rPr>
          <w:rFonts w:ascii="Times New Roman" w:hAnsi="Times New Roman" w:cs="Times New Roman"/>
          <w:sz w:val="24"/>
          <w:szCs w:val="24"/>
        </w:rPr>
        <w:t xml:space="preserve"> sitesinde yayımlanmaktadır.</w:t>
      </w:r>
      <w:r w:rsidR="00BF54C0" w:rsidRPr="00704C91">
        <w:rPr>
          <w:rFonts w:ascii="Times New Roman" w:hAnsi="Times New Roman" w:cs="Times New Roman"/>
          <w:sz w:val="24"/>
          <w:szCs w:val="24"/>
        </w:rPr>
        <w:t xml:space="preserve"> </w:t>
      </w:r>
      <w:r w:rsidRPr="00704C91">
        <w:rPr>
          <w:rFonts w:ascii="Times New Roman" w:hAnsi="Times New Roman" w:cs="Times New Roman"/>
          <w:sz w:val="24"/>
          <w:szCs w:val="24"/>
        </w:rPr>
        <w:t xml:space="preserve">Kurumda stratejik plan kültürü ve geleneği doğrultusunda birim faaliyetleri gerçekleştirilmektedir. </w:t>
      </w:r>
    </w:p>
    <w:p w14:paraId="5D57769F" w14:textId="77777777" w:rsidR="00BF54C0" w:rsidRPr="00704C91" w:rsidRDefault="00BF54C0" w:rsidP="00511D37">
      <w:pPr>
        <w:spacing w:after="0" w:line="360" w:lineRule="auto"/>
        <w:jc w:val="both"/>
        <w:rPr>
          <w:rFonts w:ascii="Times New Roman" w:hAnsi="Times New Roman" w:cs="Times New Roman"/>
          <w:sz w:val="24"/>
          <w:szCs w:val="24"/>
        </w:rPr>
      </w:pPr>
    </w:p>
    <w:p w14:paraId="5975C40C" w14:textId="3A0743C2" w:rsidR="00BF54C0" w:rsidRPr="00704C91" w:rsidRDefault="00000000" w:rsidP="00511D37">
      <w:pPr>
        <w:spacing w:after="0" w:line="360" w:lineRule="auto"/>
        <w:jc w:val="both"/>
        <w:rPr>
          <w:rFonts w:ascii="Times New Roman" w:hAnsi="Times New Roman" w:cs="Times New Roman"/>
          <w:sz w:val="24"/>
          <w:szCs w:val="24"/>
        </w:rPr>
      </w:pPr>
      <w:hyperlink r:id="rId41" w:history="1">
        <w:r w:rsidR="00BF54C0" w:rsidRPr="00704C91">
          <w:rPr>
            <w:rStyle w:val="Kpr"/>
            <w:rFonts w:ascii="Times New Roman" w:hAnsi="Times New Roman" w:cs="Times New Roman"/>
            <w:sz w:val="24"/>
            <w:szCs w:val="24"/>
          </w:rPr>
          <w:t>[3]A.2.</w:t>
        </w:r>
        <w:r w:rsidR="00511D37" w:rsidRPr="00704C91">
          <w:rPr>
            <w:rStyle w:val="Kpr"/>
            <w:rFonts w:ascii="Times New Roman" w:hAnsi="Times New Roman" w:cs="Times New Roman"/>
            <w:sz w:val="24"/>
            <w:szCs w:val="24"/>
          </w:rPr>
          <w:t>2</w:t>
        </w:r>
        <w:r w:rsidR="00BF54C0" w:rsidRPr="00704C91">
          <w:rPr>
            <w:rStyle w:val="Kpr"/>
            <w:rFonts w:ascii="Times New Roman" w:hAnsi="Times New Roman" w:cs="Times New Roman"/>
            <w:sz w:val="24"/>
            <w:szCs w:val="24"/>
          </w:rPr>
          <w:t>.26.Stratejik_plan</w:t>
        </w:r>
      </w:hyperlink>
    </w:p>
    <w:p w14:paraId="4F55DFF6" w14:textId="1ABFF506" w:rsidR="00BF54C0" w:rsidRPr="00704C91" w:rsidRDefault="00000000" w:rsidP="00511D37">
      <w:pPr>
        <w:spacing w:after="0" w:line="360" w:lineRule="auto"/>
        <w:jc w:val="both"/>
        <w:rPr>
          <w:rFonts w:ascii="Times New Roman" w:hAnsi="Times New Roman" w:cs="Times New Roman"/>
          <w:sz w:val="24"/>
          <w:szCs w:val="24"/>
        </w:rPr>
      </w:pPr>
      <w:hyperlink r:id="rId42" w:history="1">
        <w:r w:rsidR="00BF54C0" w:rsidRPr="00704C91">
          <w:rPr>
            <w:rStyle w:val="Kpr"/>
            <w:rFonts w:ascii="Times New Roman" w:hAnsi="Times New Roman" w:cs="Times New Roman"/>
            <w:sz w:val="24"/>
            <w:szCs w:val="24"/>
          </w:rPr>
          <w:t>[3]A.2.</w:t>
        </w:r>
        <w:r w:rsidR="00511D37" w:rsidRPr="00704C91">
          <w:rPr>
            <w:rStyle w:val="Kpr"/>
            <w:rFonts w:ascii="Times New Roman" w:hAnsi="Times New Roman" w:cs="Times New Roman"/>
            <w:sz w:val="24"/>
            <w:szCs w:val="24"/>
          </w:rPr>
          <w:t>2</w:t>
        </w:r>
        <w:r w:rsidR="00BF54C0" w:rsidRPr="00704C91">
          <w:rPr>
            <w:rStyle w:val="Kpr"/>
            <w:rFonts w:ascii="Times New Roman" w:hAnsi="Times New Roman" w:cs="Times New Roman"/>
            <w:sz w:val="24"/>
            <w:szCs w:val="24"/>
          </w:rPr>
          <w:t>.27.Yıllık_faaliyet_raporları</w:t>
        </w:r>
      </w:hyperlink>
    </w:p>
    <w:p w14:paraId="71FDF7A5" w14:textId="79B23630" w:rsidR="00BF54C0" w:rsidRPr="00704C91" w:rsidRDefault="00000000" w:rsidP="00511D37">
      <w:pPr>
        <w:spacing w:after="0" w:line="360" w:lineRule="auto"/>
        <w:jc w:val="both"/>
        <w:rPr>
          <w:rFonts w:ascii="Times New Roman" w:hAnsi="Times New Roman" w:cs="Times New Roman"/>
          <w:sz w:val="24"/>
          <w:szCs w:val="24"/>
        </w:rPr>
      </w:pPr>
      <w:hyperlink r:id="rId43" w:history="1">
        <w:r w:rsidR="00BF54C0" w:rsidRPr="00704C91">
          <w:rPr>
            <w:rStyle w:val="Kpr"/>
            <w:rFonts w:ascii="Times New Roman" w:hAnsi="Times New Roman" w:cs="Times New Roman"/>
            <w:sz w:val="24"/>
            <w:szCs w:val="24"/>
          </w:rPr>
          <w:t>[3]A.2.</w:t>
        </w:r>
        <w:r w:rsidR="00511D37" w:rsidRPr="00704C91">
          <w:rPr>
            <w:rStyle w:val="Kpr"/>
            <w:rFonts w:ascii="Times New Roman" w:hAnsi="Times New Roman" w:cs="Times New Roman"/>
            <w:sz w:val="24"/>
            <w:szCs w:val="24"/>
          </w:rPr>
          <w:t>2</w:t>
        </w:r>
        <w:r w:rsidR="00BF54C0" w:rsidRPr="00704C91">
          <w:rPr>
            <w:rStyle w:val="Kpr"/>
            <w:rFonts w:ascii="Times New Roman" w:hAnsi="Times New Roman" w:cs="Times New Roman"/>
            <w:sz w:val="24"/>
            <w:szCs w:val="24"/>
          </w:rPr>
          <w:t>.28.Stratejik_plan_değerlendirme_tabloları</w:t>
        </w:r>
      </w:hyperlink>
    </w:p>
    <w:p w14:paraId="6F154CA5" w14:textId="77777777" w:rsidR="00BF54C0" w:rsidRPr="00704C91" w:rsidRDefault="00BF54C0" w:rsidP="00511D37">
      <w:pPr>
        <w:spacing w:after="0" w:line="360" w:lineRule="auto"/>
        <w:ind w:firstLine="708"/>
        <w:jc w:val="both"/>
        <w:rPr>
          <w:rFonts w:ascii="Times New Roman" w:hAnsi="Times New Roman" w:cs="Times New Roman"/>
          <w:sz w:val="24"/>
          <w:szCs w:val="24"/>
        </w:rPr>
      </w:pPr>
    </w:p>
    <w:p w14:paraId="03BB8394" w14:textId="77777777" w:rsidR="009B762B" w:rsidRPr="00704C91" w:rsidRDefault="00B912ED" w:rsidP="00511D37">
      <w:pPr>
        <w:spacing w:after="0" w:line="360" w:lineRule="auto"/>
        <w:jc w:val="both"/>
        <w:rPr>
          <w:rFonts w:ascii="Times New Roman" w:eastAsia="Times New Roman" w:hAnsi="Times New Roman" w:cs="Times New Roman"/>
          <w:b/>
          <w:sz w:val="24"/>
          <w:szCs w:val="24"/>
          <w:lang w:eastAsia="tr-TR"/>
        </w:rPr>
      </w:pPr>
      <w:r w:rsidRPr="00704C91">
        <w:rPr>
          <w:rFonts w:ascii="Times New Roman" w:eastAsia="Times New Roman" w:hAnsi="Times New Roman" w:cs="Times New Roman"/>
          <w:b/>
          <w:sz w:val="24"/>
          <w:szCs w:val="24"/>
          <w:lang w:eastAsia="tr-TR"/>
        </w:rPr>
        <w:t>A.2</w:t>
      </w:r>
      <w:r w:rsidR="009B762B" w:rsidRPr="00704C91">
        <w:rPr>
          <w:rFonts w:ascii="Times New Roman" w:eastAsia="Times New Roman" w:hAnsi="Times New Roman" w:cs="Times New Roman"/>
          <w:b/>
          <w:sz w:val="24"/>
          <w:szCs w:val="24"/>
          <w:lang w:eastAsia="tr-TR"/>
        </w:rPr>
        <w:t xml:space="preserve">.3. Performans yönetimi </w:t>
      </w:r>
    </w:p>
    <w:p w14:paraId="3851F435" w14:textId="77777777" w:rsidR="00511D37" w:rsidRPr="00704C91" w:rsidRDefault="00511D37" w:rsidP="00511D37">
      <w:pPr>
        <w:spacing w:after="0" w:line="360" w:lineRule="auto"/>
        <w:jc w:val="both"/>
        <w:rPr>
          <w:rFonts w:ascii="Times New Roman" w:hAnsi="Times New Roman" w:cs="Times New Roman"/>
          <w:sz w:val="24"/>
          <w:szCs w:val="24"/>
        </w:rPr>
      </w:pPr>
    </w:p>
    <w:p w14:paraId="77733A84" w14:textId="4CC06480" w:rsidR="00B912ED" w:rsidRPr="00704C91" w:rsidRDefault="009B762B" w:rsidP="00511D37">
      <w:pPr>
        <w:spacing w:after="0" w:line="360" w:lineRule="auto"/>
        <w:ind w:firstLine="708"/>
        <w:jc w:val="both"/>
        <w:rPr>
          <w:rFonts w:ascii="Times New Roman" w:hAnsi="Times New Roman" w:cs="Times New Roman"/>
          <w:sz w:val="24"/>
          <w:szCs w:val="24"/>
        </w:rPr>
      </w:pPr>
      <w:r w:rsidRPr="00704C91">
        <w:rPr>
          <w:rFonts w:ascii="Times New Roman" w:hAnsi="Times New Roman" w:cs="Times New Roman"/>
          <w:sz w:val="24"/>
          <w:szCs w:val="24"/>
        </w:rPr>
        <w:t xml:space="preserve">Üniversitenin stratejik amaçları ve performans yönetim sistemleri temelinde birim faaliyetleri gerçekleştirilmektedir. Bu doğrultuda birim eğitim-öğretim süreci ve araştırma-geliştirme faaliyetleri iyileştirilmeye çalışılmaktadır. Kurumun stratejik bakış açısını yansıtan performans yönetimi birimdeki tüm akademik ve idari işleyiş sürecinde uygulanmaya </w:t>
      </w:r>
      <w:r w:rsidRPr="00704C91">
        <w:rPr>
          <w:rFonts w:ascii="Times New Roman" w:hAnsi="Times New Roman" w:cs="Times New Roman"/>
          <w:sz w:val="24"/>
          <w:szCs w:val="24"/>
        </w:rPr>
        <w:lastRenderedPageBreak/>
        <w:t>çalışılmaktadır. Birimde belirlenen iç kontrol standartları</w:t>
      </w:r>
      <w:r w:rsidR="00511D37" w:rsidRPr="00704C91">
        <w:rPr>
          <w:rFonts w:ascii="Times New Roman" w:hAnsi="Times New Roman" w:cs="Times New Roman"/>
          <w:sz w:val="24"/>
          <w:szCs w:val="24"/>
        </w:rPr>
        <w:t xml:space="preserve"> </w:t>
      </w:r>
      <w:r w:rsidR="00511D37" w:rsidRPr="00704C91">
        <w:rPr>
          <w:rFonts w:ascii="Times New Roman" w:hAnsi="Times New Roman" w:cs="Times New Roman"/>
          <w:b/>
          <w:bCs/>
          <w:sz w:val="24"/>
          <w:szCs w:val="24"/>
        </w:rPr>
        <w:t>(Kanıt 29)</w:t>
      </w:r>
      <w:r w:rsidRPr="00704C91">
        <w:rPr>
          <w:rFonts w:ascii="Times New Roman" w:hAnsi="Times New Roman" w:cs="Times New Roman"/>
          <w:sz w:val="24"/>
          <w:szCs w:val="24"/>
        </w:rPr>
        <w:t xml:space="preserve"> kapsamında faaliyetlerin etkinliği sağlanmaktadır.</w:t>
      </w:r>
    </w:p>
    <w:p w14:paraId="4BE2B125" w14:textId="77777777" w:rsidR="00511D37" w:rsidRPr="00704C91" w:rsidRDefault="00511D37" w:rsidP="00511D37">
      <w:pPr>
        <w:spacing w:after="0" w:line="360" w:lineRule="auto"/>
        <w:jc w:val="both"/>
        <w:rPr>
          <w:rFonts w:ascii="Times New Roman" w:hAnsi="Times New Roman" w:cs="Times New Roman"/>
          <w:sz w:val="24"/>
          <w:szCs w:val="24"/>
        </w:rPr>
      </w:pPr>
    </w:p>
    <w:p w14:paraId="614FB86A" w14:textId="6BCC5D9B" w:rsidR="00511D37" w:rsidRPr="00704C91" w:rsidRDefault="00000000" w:rsidP="00511D37">
      <w:pPr>
        <w:spacing w:after="0" w:line="360" w:lineRule="auto"/>
        <w:jc w:val="both"/>
        <w:rPr>
          <w:rFonts w:ascii="Times New Roman" w:hAnsi="Times New Roman" w:cs="Times New Roman"/>
          <w:sz w:val="24"/>
          <w:szCs w:val="24"/>
        </w:rPr>
      </w:pPr>
      <w:hyperlink r:id="rId44" w:history="1">
        <w:r w:rsidR="00511D37" w:rsidRPr="00704C91">
          <w:rPr>
            <w:rStyle w:val="Kpr"/>
            <w:rFonts w:ascii="Times New Roman" w:hAnsi="Times New Roman" w:cs="Times New Roman"/>
            <w:sz w:val="24"/>
            <w:szCs w:val="24"/>
          </w:rPr>
          <w:t>[3]A.2.3.29.İç_kontrol</w:t>
        </w:r>
      </w:hyperlink>
    </w:p>
    <w:p w14:paraId="4E27943E" w14:textId="77777777" w:rsidR="00511D37" w:rsidRPr="00704C91" w:rsidRDefault="00511D37" w:rsidP="00511D37">
      <w:pPr>
        <w:spacing w:after="0" w:line="360" w:lineRule="auto"/>
        <w:jc w:val="both"/>
        <w:rPr>
          <w:rFonts w:ascii="Times New Roman" w:eastAsia="Times New Roman" w:hAnsi="Times New Roman" w:cs="Times New Roman"/>
          <w:sz w:val="24"/>
          <w:szCs w:val="24"/>
          <w:lang w:eastAsia="tr-TR"/>
        </w:rPr>
      </w:pPr>
    </w:p>
    <w:p w14:paraId="1A98C7CD" w14:textId="3D980A30" w:rsidR="009C741E" w:rsidRPr="00704C91" w:rsidRDefault="009C741E" w:rsidP="00511D37">
      <w:pPr>
        <w:pStyle w:val="Balk2"/>
        <w:spacing w:before="0" w:line="360" w:lineRule="auto"/>
        <w:rPr>
          <w:color w:val="auto"/>
          <w:sz w:val="28"/>
          <w:szCs w:val="28"/>
        </w:rPr>
      </w:pPr>
      <w:bookmarkStart w:id="16" w:name="_Toc68987351"/>
      <w:bookmarkStart w:id="17" w:name="_Toc158812645"/>
      <w:r w:rsidRPr="00704C91">
        <w:rPr>
          <w:color w:val="auto"/>
          <w:sz w:val="28"/>
          <w:szCs w:val="28"/>
        </w:rPr>
        <w:t xml:space="preserve">A.3. </w:t>
      </w:r>
      <w:bookmarkEnd w:id="16"/>
      <w:r w:rsidR="00651BE5" w:rsidRPr="00704C91">
        <w:rPr>
          <w:color w:val="auto"/>
          <w:sz w:val="28"/>
          <w:szCs w:val="28"/>
        </w:rPr>
        <w:t>Yönetim Sistemleri</w:t>
      </w:r>
      <w:bookmarkEnd w:id="17"/>
    </w:p>
    <w:p w14:paraId="5C759DCD" w14:textId="77777777" w:rsidR="00511D37" w:rsidRPr="00704C91" w:rsidRDefault="00511D37" w:rsidP="00511D37">
      <w:pPr>
        <w:spacing w:after="0" w:line="360" w:lineRule="auto"/>
        <w:rPr>
          <w:rFonts w:ascii="Times New Roman" w:hAnsi="Times New Roman" w:cs="Times New Roman"/>
          <w:lang w:eastAsia="tr-TR"/>
        </w:rPr>
      </w:pPr>
    </w:p>
    <w:p w14:paraId="54B0F276" w14:textId="77777777" w:rsidR="00651BE5" w:rsidRPr="00704C91" w:rsidRDefault="00651BE5" w:rsidP="00511D37">
      <w:pPr>
        <w:spacing w:after="0" w:line="360" w:lineRule="auto"/>
        <w:jc w:val="both"/>
        <w:rPr>
          <w:rFonts w:ascii="Times New Roman" w:eastAsia="Times New Roman" w:hAnsi="Times New Roman" w:cs="Times New Roman"/>
          <w:b/>
          <w:sz w:val="24"/>
          <w:szCs w:val="24"/>
          <w:bdr w:val="none" w:sz="0" w:space="0" w:color="auto" w:frame="1"/>
          <w:lang w:eastAsia="tr-TR"/>
        </w:rPr>
      </w:pPr>
      <w:r w:rsidRPr="00704C91">
        <w:rPr>
          <w:rFonts w:ascii="Times New Roman" w:eastAsia="Times New Roman" w:hAnsi="Times New Roman" w:cs="Times New Roman"/>
          <w:b/>
          <w:sz w:val="24"/>
          <w:szCs w:val="24"/>
          <w:bdr w:val="none" w:sz="0" w:space="0" w:color="auto" w:frame="1"/>
          <w:lang w:eastAsia="tr-TR"/>
        </w:rPr>
        <w:t>A.3.1. Bilgi yönetim sistemi</w:t>
      </w:r>
    </w:p>
    <w:p w14:paraId="3139EA24" w14:textId="77777777" w:rsidR="00511D37" w:rsidRPr="00704C91" w:rsidRDefault="00511D37" w:rsidP="00511D37">
      <w:pPr>
        <w:spacing w:after="0" w:line="360" w:lineRule="auto"/>
        <w:jc w:val="both"/>
        <w:rPr>
          <w:rFonts w:ascii="Times New Roman" w:eastAsia="Times New Roman" w:hAnsi="Times New Roman" w:cs="Times New Roman"/>
          <w:b/>
          <w:sz w:val="24"/>
          <w:szCs w:val="24"/>
          <w:bdr w:val="none" w:sz="0" w:space="0" w:color="auto" w:frame="1"/>
          <w:lang w:eastAsia="tr-TR"/>
        </w:rPr>
      </w:pPr>
    </w:p>
    <w:p w14:paraId="2EB157BB" w14:textId="67CA28BE" w:rsidR="00651BE5" w:rsidRPr="00704C91" w:rsidRDefault="00651BE5" w:rsidP="00511D37">
      <w:pPr>
        <w:spacing w:after="0" w:line="360" w:lineRule="auto"/>
        <w:ind w:firstLine="708"/>
        <w:jc w:val="both"/>
        <w:rPr>
          <w:rFonts w:ascii="Times New Roman" w:hAnsi="Times New Roman" w:cs="Times New Roman"/>
          <w:sz w:val="24"/>
          <w:szCs w:val="24"/>
        </w:rPr>
      </w:pPr>
      <w:r w:rsidRPr="00704C91">
        <w:rPr>
          <w:rFonts w:ascii="Times New Roman" w:hAnsi="Times New Roman" w:cs="Times New Roman"/>
          <w:sz w:val="24"/>
          <w:szCs w:val="24"/>
        </w:rPr>
        <w:t>Birimde, tüm akademik ve idari faaliyetleri gerçekleştirmek için yürütülen iş ve işlemleri bilgilendirme, belgelendirme, kayıt altına alma ve saklama işlemleri,</w:t>
      </w:r>
      <w:r w:rsidR="00182477" w:rsidRPr="00704C91">
        <w:rPr>
          <w:rFonts w:ascii="Times New Roman" w:hAnsi="Times New Roman" w:cs="Times New Roman"/>
          <w:sz w:val="24"/>
          <w:szCs w:val="24"/>
        </w:rPr>
        <w:t xml:space="preserve"> </w:t>
      </w:r>
      <w:r w:rsidRPr="00704C91">
        <w:rPr>
          <w:rFonts w:ascii="Times New Roman" w:hAnsi="Times New Roman" w:cs="Times New Roman"/>
          <w:sz w:val="24"/>
          <w:szCs w:val="24"/>
        </w:rPr>
        <w:t>”Elektronik Belge Yönetim Sistemi (EBYS)”</w:t>
      </w:r>
      <w:r w:rsidR="00511D37" w:rsidRPr="00704C91">
        <w:rPr>
          <w:rFonts w:ascii="Times New Roman" w:hAnsi="Times New Roman" w:cs="Times New Roman"/>
          <w:sz w:val="24"/>
          <w:szCs w:val="24"/>
        </w:rPr>
        <w:t xml:space="preserve"> </w:t>
      </w:r>
      <w:r w:rsidR="00511D37" w:rsidRPr="00704C91">
        <w:rPr>
          <w:rFonts w:ascii="Times New Roman" w:hAnsi="Times New Roman" w:cs="Times New Roman"/>
          <w:b/>
          <w:bCs/>
          <w:sz w:val="24"/>
          <w:szCs w:val="24"/>
        </w:rPr>
        <w:t>(Kanıt 30)</w:t>
      </w:r>
      <w:r w:rsidRPr="00704C91">
        <w:rPr>
          <w:rFonts w:ascii="Times New Roman" w:hAnsi="Times New Roman" w:cs="Times New Roman"/>
          <w:sz w:val="24"/>
          <w:szCs w:val="24"/>
        </w:rPr>
        <w:t xml:space="preserve"> ile yapılmaktadır. EBYS ile belge ve bilgi alış</w:t>
      </w:r>
      <w:r w:rsidR="00182477" w:rsidRPr="00704C91">
        <w:rPr>
          <w:rFonts w:ascii="Times New Roman" w:hAnsi="Times New Roman" w:cs="Times New Roman"/>
          <w:sz w:val="24"/>
          <w:szCs w:val="24"/>
        </w:rPr>
        <w:t>-</w:t>
      </w:r>
      <w:r w:rsidRPr="00704C91">
        <w:rPr>
          <w:rFonts w:ascii="Times New Roman" w:hAnsi="Times New Roman" w:cs="Times New Roman"/>
          <w:sz w:val="24"/>
          <w:szCs w:val="24"/>
        </w:rPr>
        <w:t>verişinin elektronik ortama aktarılması ve internet üzerinden bu bilgilerin anlık olarak yönetilmesi amaçlanmaktadır. Ayrıca bu sistem ile birim içi ve birim dışı yazışmalara ait süreçler standart hale getirilmektedir.</w:t>
      </w:r>
      <w:r w:rsidR="00511D37" w:rsidRPr="00704C91">
        <w:rPr>
          <w:rFonts w:ascii="Times New Roman" w:hAnsi="Times New Roman" w:cs="Times New Roman"/>
          <w:sz w:val="24"/>
          <w:szCs w:val="24"/>
        </w:rPr>
        <w:t xml:space="preserve"> </w:t>
      </w:r>
      <w:r w:rsidRPr="00704C91">
        <w:rPr>
          <w:rFonts w:ascii="Times New Roman" w:hAnsi="Times New Roman" w:cs="Times New Roman"/>
          <w:sz w:val="24"/>
          <w:szCs w:val="24"/>
        </w:rPr>
        <w:t>Kurumda Personel İşleri için Özlük İşleri Programı, Personel Bilgi Sistemi ve YÖKSİS, Yazı İşleri için EBYS, Öğrenci İşleri için Öğrenci Bilgi Sistemi (OBS)</w:t>
      </w:r>
      <w:r w:rsidR="00511D37" w:rsidRPr="00704C91">
        <w:rPr>
          <w:rFonts w:ascii="Times New Roman" w:hAnsi="Times New Roman" w:cs="Times New Roman"/>
          <w:sz w:val="24"/>
          <w:szCs w:val="24"/>
        </w:rPr>
        <w:t xml:space="preserve"> </w:t>
      </w:r>
      <w:r w:rsidR="00511D37" w:rsidRPr="00704C91">
        <w:rPr>
          <w:rFonts w:ascii="Times New Roman" w:hAnsi="Times New Roman" w:cs="Times New Roman"/>
          <w:b/>
          <w:bCs/>
          <w:sz w:val="24"/>
          <w:szCs w:val="24"/>
        </w:rPr>
        <w:t>(Kanıt 31)</w:t>
      </w:r>
      <w:r w:rsidRPr="00704C91">
        <w:rPr>
          <w:rFonts w:ascii="Times New Roman" w:hAnsi="Times New Roman" w:cs="Times New Roman"/>
          <w:sz w:val="24"/>
          <w:szCs w:val="24"/>
        </w:rPr>
        <w:t xml:space="preserve">, Ek dersler için öğrenci bilgi sistemi ile entegre olan Ek Ders Otomasyonu, </w:t>
      </w:r>
      <w:bookmarkStart w:id="18" w:name="_Hlk126787111"/>
      <w:r w:rsidRPr="00704C91">
        <w:rPr>
          <w:rFonts w:ascii="Times New Roman" w:hAnsi="Times New Roman" w:cs="Times New Roman"/>
          <w:sz w:val="24"/>
          <w:szCs w:val="24"/>
        </w:rPr>
        <w:t xml:space="preserve">Bilimsel Araştırma Projeleri (BAP) </w:t>
      </w:r>
      <w:bookmarkEnd w:id="18"/>
      <w:r w:rsidRPr="00704C91">
        <w:rPr>
          <w:rFonts w:ascii="Times New Roman" w:hAnsi="Times New Roman" w:cs="Times New Roman"/>
          <w:sz w:val="24"/>
          <w:szCs w:val="24"/>
        </w:rPr>
        <w:t>için BAP Otomasyonu sistemleri aracılığıyla eğitim-öğretim faaliyetleri ve araştırma-geliştirme işlemlerine yönelik raporlar, belgeler ve bilgiler oluşturulmaktadır</w:t>
      </w:r>
      <w:r w:rsidR="00511D37" w:rsidRPr="00704C91">
        <w:rPr>
          <w:rFonts w:ascii="Times New Roman" w:hAnsi="Times New Roman" w:cs="Times New Roman"/>
          <w:sz w:val="24"/>
          <w:szCs w:val="24"/>
        </w:rPr>
        <w:t xml:space="preserve"> </w:t>
      </w:r>
      <w:r w:rsidR="00511D37" w:rsidRPr="00704C91">
        <w:rPr>
          <w:rFonts w:ascii="Times New Roman" w:hAnsi="Times New Roman" w:cs="Times New Roman"/>
          <w:b/>
          <w:bCs/>
          <w:sz w:val="24"/>
          <w:szCs w:val="24"/>
        </w:rPr>
        <w:t>(Kanıt 32)</w:t>
      </w:r>
      <w:r w:rsidRPr="00704C91">
        <w:rPr>
          <w:rFonts w:ascii="Times New Roman" w:hAnsi="Times New Roman" w:cs="Times New Roman"/>
          <w:sz w:val="24"/>
          <w:szCs w:val="24"/>
        </w:rPr>
        <w:t>. Bu sistemler düzenli aralıklarla güncellenmektedir.</w:t>
      </w:r>
    </w:p>
    <w:p w14:paraId="791BCAB0" w14:textId="77777777" w:rsidR="00511D37" w:rsidRPr="00704C91" w:rsidRDefault="00511D37" w:rsidP="00511D37">
      <w:pPr>
        <w:spacing w:after="0" w:line="360" w:lineRule="auto"/>
        <w:ind w:firstLine="708"/>
        <w:jc w:val="both"/>
        <w:rPr>
          <w:rFonts w:ascii="Times New Roman" w:hAnsi="Times New Roman" w:cs="Times New Roman"/>
          <w:sz w:val="24"/>
          <w:szCs w:val="24"/>
        </w:rPr>
      </w:pPr>
    </w:p>
    <w:p w14:paraId="18F72ED2" w14:textId="3AAA14D6" w:rsidR="00511D37" w:rsidRPr="00704C91" w:rsidRDefault="00000000" w:rsidP="00511D37">
      <w:pPr>
        <w:spacing w:after="0" w:line="360" w:lineRule="auto"/>
        <w:jc w:val="both"/>
        <w:rPr>
          <w:rFonts w:ascii="Times New Roman" w:hAnsi="Times New Roman" w:cs="Times New Roman"/>
          <w:sz w:val="24"/>
          <w:szCs w:val="24"/>
        </w:rPr>
      </w:pPr>
      <w:hyperlink r:id="rId45" w:history="1">
        <w:r w:rsidR="00511D37" w:rsidRPr="00704C91">
          <w:rPr>
            <w:rStyle w:val="Kpr"/>
            <w:rFonts w:ascii="Times New Roman" w:hAnsi="Times New Roman" w:cs="Times New Roman"/>
            <w:sz w:val="24"/>
            <w:szCs w:val="24"/>
          </w:rPr>
          <w:t>[3]A.3.1.30.EBYS</w:t>
        </w:r>
      </w:hyperlink>
    </w:p>
    <w:p w14:paraId="02F569D7" w14:textId="56692293" w:rsidR="00511D37" w:rsidRPr="00704C91" w:rsidRDefault="00000000" w:rsidP="00511D37">
      <w:pPr>
        <w:spacing w:after="0" w:line="360" w:lineRule="auto"/>
        <w:jc w:val="both"/>
        <w:rPr>
          <w:rFonts w:ascii="Times New Roman" w:hAnsi="Times New Roman" w:cs="Times New Roman"/>
          <w:sz w:val="24"/>
          <w:szCs w:val="24"/>
        </w:rPr>
      </w:pPr>
      <w:hyperlink r:id="rId46" w:history="1">
        <w:r w:rsidR="00511D37" w:rsidRPr="00704C91">
          <w:rPr>
            <w:rStyle w:val="Kpr"/>
            <w:rFonts w:ascii="Times New Roman" w:hAnsi="Times New Roman" w:cs="Times New Roman"/>
            <w:sz w:val="24"/>
            <w:szCs w:val="24"/>
          </w:rPr>
          <w:t>[3]A.3.1.31.OBS</w:t>
        </w:r>
      </w:hyperlink>
    </w:p>
    <w:p w14:paraId="32BD6984" w14:textId="5D5DB052" w:rsidR="00511D37" w:rsidRPr="00704C91" w:rsidRDefault="00000000" w:rsidP="00511D37">
      <w:pPr>
        <w:spacing w:after="0" w:line="360" w:lineRule="auto"/>
        <w:jc w:val="both"/>
        <w:rPr>
          <w:rFonts w:ascii="Times New Roman" w:hAnsi="Times New Roman" w:cs="Times New Roman"/>
          <w:sz w:val="24"/>
          <w:szCs w:val="24"/>
        </w:rPr>
      </w:pPr>
      <w:hyperlink r:id="rId47" w:history="1">
        <w:r w:rsidR="00511D37" w:rsidRPr="00704C91">
          <w:rPr>
            <w:rStyle w:val="Kpr"/>
            <w:rFonts w:ascii="Times New Roman" w:hAnsi="Times New Roman" w:cs="Times New Roman"/>
            <w:sz w:val="24"/>
            <w:szCs w:val="24"/>
          </w:rPr>
          <w:t>[3].A.3.1.32.BAP</w:t>
        </w:r>
      </w:hyperlink>
    </w:p>
    <w:p w14:paraId="67EABBA4" w14:textId="77777777" w:rsidR="00511D37" w:rsidRPr="00704C91" w:rsidRDefault="00511D37" w:rsidP="00511D37">
      <w:pPr>
        <w:spacing w:after="0" w:line="360" w:lineRule="auto"/>
        <w:jc w:val="both"/>
        <w:rPr>
          <w:rFonts w:ascii="Times New Roman" w:hAnsi="Times New Roman" w:cs="Times New Roman"/>
          <w:sz w:val="24"/>
          <w:szCs w:val="24"/>
        </w:rPr>
      </w:pPr>
    </w:p>
    <w:p w14:paraId="136866FC" w14:textId="3FCB56A6" w:rsidR="006F3FB5" w:rsidRPr="00704C91" w:rsidRDefault="006F3FB5" w:rsidP="00511D37">
      <w:pPr>
        <w:spacing w:after="0" w:line="360" w:lineRule="auto"/>
        <w:jc w:val="both"/>
        <w:rPr>
          <w:rFonts w:ascii="Times New Roman" w:hAnsi="Times New Roman" w:cs="Times New Roman"/>
          <w:b/>
          <w:sz w:val="24"/>
          <w:szCs w:val="24"/>
        </w:rPr>
      </w:pPr>
      <w:r w:rsidRPr="00704C91">
        <w:rPr>
          <w:rFonts w:ascii="Times New Roman" w:hAnsi="Times New Roman" w:cs="Times New Roman"/>
          <w:b/>
          <w:sz w:val="24"/>
          <w:szCs w:val="24"/>
        </w:rPr>
        <w:t>A.3.2. İnsan kaynakları yönetimi</w:t>
      </w:r>
    </w:p>
    <w:p w14:paraId="585CF527" w14:textId="3D473383" w:rsidR="00F01B50" w:rsidRPr="00704C91" w:rsidRDefault="00F01B50" w:rsidP="00511D37">
      <w:pPr>
        <w:pStyle w:val="TableParagraph"/>
        <w:tabs>
          <w:tab w:val="left" w:pos="895"/>
          <w:tab w:val="left" w:pos="896"/>
        </w:tabs>
        <w:spacing w:line="360" w:lineRule="auto"/>
        <w:ind w:left="895" w:right="229"/>
        <w:jc w:val="both"/>
        <w:rPr>
          <w:rFonts w:ascii="Times New Roman" w:hAnsi="Times New Roman" w:cs="Times New Roman"/>
          <w:i/>
          <w:sz w:val="24"/>
          <w:szCs w:val="24"/>
        </w:rPr>
      </w:pPr>
    </w:p>
    <w:p w14:paraId="6489EFB3" w14:textId="4EB07B5C" w:rsidR="006F3FB5" w:rsidRPr="00704C91" w:rsidRDefault="006F3FB5" w:rsidP="00511D37">
      <w:pPr>
        <w:spacing w:after="0" w:line="360" w:lineRule="auto"/>
        <w:ind w:firstLine="709"/>
        <w:jc w:val="both"/>
        <w:rPr>
          <w:rFonts w:ascii="Times New Roman" w:hAnsi="Times New Roman" w:cs="Times New Roman"/>
          <w:sz w:val="24"/>
          <w:szCs w:val="24"/>
        </w:rPr>
      </w:pPr>
      <w:r w:rsidRPr="00704C91">
        <w:rPr>
          <w:rFonts w:ascii="Times New Roman" w:hAnsi="Times New Roman" w:cs="Times New Roman"/>
          <w:sz w:val="24"/>
          <w:szCs w:val="24"/>
        </w:rPr>
        <w:t>Birimdeki akademik personel ataması ve yükselme kriterleri YÖK’ün belirlediği kriterler ve üniversite senatosu tarafından belirlenen Öğretim Üyeliğine Yükseltilme ve Atanma Ölçütleri Yönergesi doğrultusunda yapılmaktadır</w:t>
      </w:r>
      <w:r w:rsidR="00544A92" w:rsidRPr="00704C91">
        <w:rPr>
          <w:rFonts w:ascii="Times New Roman" w:hAnsi="Times New Roman" w:cs="Times New Roman"/>
          <w:sz w:val="24"/>
          <w:szCs w:val="24"/>
        </w:rPr>
        <w:t xml:space="preserve"> </w:t>
      </w:r>
      <w:r w:rsidR="00544A92" w:rsidRPr="00704C91">
        <w:rPr>
          <w:rFonts w:ascii="Times New Roman" w:hAnsi="Times New Roman" w:cs="Times New Roman"/>
          <w:b/>
          <w:bCs/>
          <w:sz w:val="24"/>
          <w:szCs w:val="24"/>
        </w:rPr>
        <w:t>(Kanıt 33)</w:t>
      </w:r>
      <w:r w:rsidRPr="00704C91">
        <w:rPr>
          <w:rFonts w:ascii="Times New Roman" w:hAnsi="Times New Roman" w:cs="Times New Roman"/>
          <w:sz w:val="24"/>
          <w:szCs w:val="24"/>
        </w:rPr>
        <w:t xml:space="preserve">. </w:t>
      </w:r>
    </w:p>
    <w:p w14:paraId="3F6710BF" w14:textId="77777777" w:rsidR="00544A92" w:rsidRPr="00704C91" w:rsidRDefault="00544A92" w:rsidP="00544A92">
      <w:pPr>
        <w:spacing w:after="0" w:line="360" w:lineRule="auto"/>
        <w:jc w:val="both"/>
        <w:rPr>
          <w:rFonts w:ascii="Times New Roman" w:hAnsi="Times New Roman" w:cs="Times New Roman"/>
          <w:sz w:val="24"/>
          <w:szCs w:val="24"/>
        </w:rPr>
      </w:pPr>
    </w:p>
    <w:p w14:paraId="6F4B2E14" w14:textId="4876E1B6" w:rsidR="00544A92" w:rsidRPr="00704C91" w:rsidRDefault="00000000" w:rsidP="00544A92">
      <w:pPr>
        <w:spacing w:after="0" w:line="360" w:lineRule="auto"/>
        <w:jc w:val="both"/>
        <w:rPr>
          <w:rFonts w:ascii="Times New Roman" w:hAnsi="Times New Roman" w:cs="Times New Roman"/>
          <w:sz w:val="24"/>
          <w:szCs w:val="24"/>
        </w:rPr>
      </w:pPr>
      <w:hyperlink r:id="rId48" w:history="1">
        <w:r w:rsidR="00544A92" w:rsidRPr="00704C91">
          <w:rPr>
            <w:rStyle w:val="Kpr"/>
            <w:rFonts w:ascii="Times New Roman" w:hAnsi="Times New Roman" w:cs="Times New Roman"/>
            <w:sz w:val="24"/>
            <w:szCs w:val="24"/>
          </w:rPr>
          <w:t>[3].A.3.2.33.Öğretim_üyeliği_kadrolarına_başvuru_için_gerekli_koşullar_ve_uygulama_esasları</w:t>
        </w:r>
      </w:hyperlink>
    </w:p>
    <w:p w14:paraId="28308766" w14:textId="35166104" w:rsidR="006F3FB5" w:rsidRPr="00704C91" w:rsidRDefault="006F3FB5" w:rsidP="00511D37">
      <w:pPr>
        <w:spacing w:after="0" w:line="360" w:lineRule="auto"/>
        <w:ind w:firstLine="709"/>
        <w:jc w:val="both"/>
        <w:rPr>
          <w:rFonts w:ascii="Times New Roman" w:hAnsi="Times New Roman" w:cs="Times New Roman"/>
          <w:sz w:val="24"/>
          <w:szCs w:val="24"/>
        </w:rPr>
      </w:pPr>
      <w:r w:rsidRPr="00704C91">
        <w:rPr>
          <w:rFonts w:ascii="Times New Roman" w:hAnsi="Times New Roman" w:cs="Times New Roman"/>
          <w:sz w:val="24"/>
          <w:szCs w:val="24"/>
        </w:rPr>
        <w:lastRenderedPageBreak/>
        <w:t>Üniversite’nin ilgili mevzuatı esas alınmak suretiyle personel alımı gerçekleştirilmektedir. Bu bağlamda birimdeki atamalar 2547 sayılı Yükseköğretim Kanunu</w:t>
      </w:r>
      <w:r w:rsidR="00544A92" w:rsidRPr="00704C91">
        <w:rPr>
          <w:rFonts w:ascii="Times New Roman" w:hAnsi="Times New Roman" w:cs="Times New Roman"/>
          <w:sz w:val="24"/>
          <w:szCs w:val="24"/>
        </w:rPr>
        <w:t xml:space="preserve"> </w:t>
      </w:r>
      <w:r w:rsidR="00544A92" w:rsidRPr="00704C91">
        <w:rPr>
          <w:rFonts w:ascii="Times New Roman" w:hAnsi="Times New Roman" w:cs="Times New Roman"/>
          <w:b/>
          <w:bCs/>
          <w:sz w:val="24"/>
          <w:szCs w:val="24"/>
        </w:rPr>
        <w:t>(Kanıt 34)</w:t>
      </w:r>
      <w:r w:rsidRPr="00704C91">
        <w:rPr>
          <w:rFonts w:ascii="Times New Roman" w:hAnsi="Times New Roman" w:cs="Times New Roman"/>
          <w:sz w:val="24"/>
          <w:szCs w:val="24"/>
        </w:rPr>
        <w:t>, 2809 sayılı Yükseköğretim Kurumları Teşkilatı Kanunu, Yükseköğretim Üst Kuruluşları ile Yükseköğretim Kurumları Personeli Görevde Yükselme ve Unvan Değişikliği Yönetmeliği, Öğretim Üyesi Dışındaki Öğretim Elemanı Kadrolarına Yapılacak Atamalarda Uygulanacak Merkezi Sınav ile Giriş Sınavlarına İlişkin Usul ve Esaslar Hakkında Yönetmelik, Öğretim Üyeliğine Yükseltilme ve Atanma Yönetmeliği</w:t>
      </w:r>
      <w:r w:rsidR="00544A92" w:rsidRPr="00704C91">
        <w:rPr>
          <w:rFonts w:ascii="Times New Roman" w:hAnsi="Times New Roman" w:cs="Times New Roman"/>
          <w:sz w:val="24"/>
          <w:szCs w:val="24"/>
        </w:rPr>
        <w:t xml:space="preserve"> </w:t>
      </w:r>
      <w:r w:rsidR="00544A92" w:rsidRPr="00704C91">
        <w:rPr>
          <w:rFonts w:ascii="Times New Roman" w:hAnsi="Times New Roman" w:cs="Times New Roman"/>
          <w:b/>
          <w:bCs/>
          <w:sz w:val="24"/>
          <w:szCs w:val="24"/>
        </w:rPr>
        <w:t>(Kanıt 35)</w:t>
      </w:r>
      <w:r w:rsidRPr="00704C91">
        <w:rPr>
          <w:rFonts w:ascii="Times New Roman" w:hAnsi="Times New Roman" w:cs="Times New Roman"/>
          <w:sz w:val="24"/>
          <w:szCs w:val="24"/>
        </w:rPr>
        <w:t xml:space="preserve"> kapsamında yapılmaktadır.</w:t>
      </w:r>
      <w:r w:rsidR="00544A92" w:rsidRPr="00704C91">
        <w:rPr>
          <w:rFonts w:ascii="Times New Roman" w:hAnsi="Times New Roman" w:cs="Times New Roman"/>
          <w:sz w:val="24"/>
          <w:szCs w:val="24"/>
        </w:rPr>
        <w:t xml:space="preserve"> </w:t>
      </w:r>
      <w:r w:rsidRPr="00704C91">
        <w:rPr>
          <w:rFonts w:ascii="Times New Roman" w:hAnsi="Times New Roman" w:cs="Times New Roman"/>
          <w:sz w:val="24"/>
          <w:szCs w:val="24"/>
        </w:rPr>
        <w:t>Birim, ihtiyaca binaen akademik personel taleplerini, üniversite Personel Daire Başkanlığına bildirmektedir. Bu talep kabul edildiği takdirde ilgili yönerge kapsamında süreç işlemektedir.</w:t>
      </w:r>
      <w:r w:rsidR="00544A92" w:rsidRPr="00704C91">
        <w:rPr>
          <w:rFonts w:ascii="Times New Roman" w:hAnsi="Times New Roman" w:cs="Times New Roman"/>
          <w:sz w:val="24"/>
          <w:szCs w:val="24"/>
        </w:rPr>
        <w:t xml:space="preserve"> </w:t>
      </w:r>
      <w:r w:rsidRPr="00704C91">
        <w:rPr>
          <w:rFonts w:ascii="Times New Roman" w:hAnsi="Times New Roman" w:cs="Times New Roman"/>
          <w:sz w:val="24"/>
          <w:szCs w:val="24"/>
        </w:rPr>
        <w:t>Birimin ihtiyaç duyduğu idari personel için üniversitenin belirlediği atama, yükselme ve unvan değişikliği sınavları doğrultusunda işlem yapılmaktadır. 657 sayılı Devlet Memurları Kanunu’na tabi idari personeller kurumumuza, Kamu Personel Seçme Sınavı (KPSS) veya nakil usulüyle gelmektedir. Hizmet alımı suretiyle birimin çeşitli ihtiyaçlarının (temizlik, güvenlik vb.) karşılanması için personel temin edilmektedir. Ağrı İbrahim Çeçen Üniversitesi İdari Kadrolar için Norm Kadro ve Yer Değiştirme Yönergesi</w:t>
      </w:r>
      <w:r w:rsidR="00544A92" w:rsidRPr="00704C91">
        <w:rPr>
          <w:rFonts w:ascii="Times New Roman" w:hAnsi="Times New Roman" w:cs="Times New Roman"/>
          <w:sz w:val="24"/>
          <w:szCs w:val="24"/>
        </w:rPr>
        <w:t xml:space="preserve"> </w:t>
      </w:r>
      <w:r w:rsidR="00544A92" w:rsidRPr="00704C91">
        <w:rPr>
          <w:rFonts w:ascii="Times New Roman" w:hAnsi="Times New Roman" w:cs="Times New Roman"/>
          <w:b/>
          <w:bCs/>
          <w:sz w:val="24"/>
          <w:szCs w:val="24"/>
        </w:rPr>
        <w:t>(Kanıt 36)</w:t>
      </w:r>
      <w:r w:rsidRPr="00704C91">
        <w:rPr>
          <w:rFonts w:ascii="Times New Roman" w:hAnsi="Times New Roman" w:cs="Times New Roman"/>
          <w:sz w:val="24"/>
          <w:szCs w:val="24"/>
        </w:rPr>
        <w:t xml:space="preserve"> çerçevesinde birimin idari personel ihtiyacı giderilmektedir. </w:t>
      </w:r>
    </w:p>
    <w:p w14:paraId="14CD69C7" w14:textId="77777777" w:rsidR="00544A92" w:rsidRPr="00704C91" w:rsidRDefault="00544A92" w:rsidP="00511D37">
      <w:pPr>
        <w:spacing w:after="0" w:line="360" w:lineRule="auto"/>
        <w:ind w:firstLine="709"/>
        <w:jc w:val="both"/>
        <w:rPr>
          <w:rFonts w:ascii="Times New Roman" w:hAnsi="Times New Roman" w:cs="Times New Roman"/>
          <w:sz w:val="24"/>
          <w:szCs w:val="24"/>
        </w:rPr>
      </w:pPr>
    </w:p>
    <w:p w14:paraId="65C56FAA" w14:textId="4A3740B6" w:rsidR="006F3FB5" w:rsidRPr="00704C91" w:rsidRDefault="006F3FB5" w:rsidP="00511D37">
      <w:pPr>
        <w:spacing w:after="0" w:line="360" w:lineRule="auto"/>
        <w:ind w:firstLine="709"/>
        <w:jc w:val="both"/>
        <w:rPr>
          <w:rFonts w:ascii="Times New Roman" w:hAnsi="Times New Roman" w:cs="Times New Roman"/>
          <w:sz w:val="24"/>
          <w:szCs w:val="24"/>
        </w:rPr>
      </w:pPr>
      <w:r w:rsidRPr="00704C91">
        <w:rPr>
          <w:rFonts w:ascii="Times New Roman" w:hAnsi="Times New Roman" w:cs="Times New Roman"/>
          <w:sz w:val="24"/>
          <w:szCs w:val="24"/>
        </w:rPr>
        <w:t xml:space="preserve">Akademik ve idari personelin yetkinliklerinin iyileştirilmesine ve geliştirilmesine yönelik üniversite düzeyinde eğitimler düzenlenmektedir. Birimde de personele yönelik hizmet içi eğitimler </w:t>
      </w:r>
      <w:r w:rsidR="00344ACC" w:rsidRPr="00704C91">
        <w:rPr>
          <w:rFonts w:ascii="Times New Roman" w:hAnsi="Times New Roman" w:cs="Times New Roman"/>
          <w:sz w:val="24"/>
          <w:szCs w:val="24"/>
        </w:rPr>
        <w:t>verilmektedir</w:t>
      </w:r>
      <w:r w:rsidR="00544A92" w:rsidRPr="00704C91">
        <w:rPr>
          <w:rFonts w:ascii="Times New Roman" w:hAnsi="Times New Roman" w:cs="Times New Roman"/>
          <w:sz w:val="24"/>
          <w:szCs w:val="24"/>
        </w:rPr>
        <w:t xml:space="preserve"> </w:t>
      </w:r>
      <w:r w:rsidR="00544A92" w:rsidRPr="00704C91">
        <w:rPr>
          <w:rFonts w:ascii="Times New Roman" w:hAnsi="Times New Roman" w:cs="Times New Roman"/>
          <w:b/>
          <w:bCs/>
          <w:sz w:val="24"/>
          <w:szCs w:val="24"/>
        </w:rPr>
        <w:t>(Kanıt 37)</w:t>
      </w:r>
      <w:r w:rsidRPr="00704C91">
        <w:rPr>
          <w:rFonts w:ascii="Times New Roman" w:hAnsi="Times New Roman" w:cs="Times New Roman"/>
          <w:sz w:val="24"/>
          <w:szCs w:val="24"/>
        </w:rPr>
        <w:t>. Kurumsal ölçekte insan kaynakları yönetiminde personelin memnuniyetinin ölçülmesine ve insan kaynakları sürecinin etkinliğinin artırılmasına ilişkin çalışan memnuniyet anketi yapılmaktadır. Birim düzeyinde akademik ve idari çalışanların memnuniyet, şikayet ve önerilerini belirlemek ve izlemek amacıyla çalışan memnuniyeti anketinin yapılması planlanmaktadır.</w:t>
      </w:r>
      <w:r w:rsidR="00544A92" w:rsidRPr="00704C91">
        <w:rPr>
          <w:rFonts w:ascii="Times New Roman" w:hAnsi="Times New Roman" w:cs="Times New Roman"/>
          <w:sz w:val="24"/>
          <w:szCs w:val="24"/>
        </w:rPr>
        <w:t xml:space="preserve"> </w:t>
      </w:r>
      <w:r w:rsidRPr="00704C91">
        <w:rPr>
          <w:rFonts w:ascii="Times New Roman" w:hAnsi="Times New Roman" w:cs="Times New Roman"/>
          <w:sz w:val="24"/>
          <w:szCs w:val="24"/>
        </w:rPr>
        <w:t>Birimde görev yapan akademik ve idari personelin görev tanımları</w:t>
      </w:r>
      <w:r w:rsidR="00544A92" w:rsidRPr="00704C91">
        <w:rPr>
          <w:rFonts w:ascii="Times New Roman" w:hAnsi="Times New Roman" w:cs="Times New Roman"/>
          <w:sz w:val="24"/>
          <w:szCs w:val="24"/>
        </w:rPr>
        <w:t xml:space="preserve"> </w:t>
      </w:r>
      <w:r w:rsidR="00544A92" w:rsidRPr="00704C91">
        <w:rPr>
          <w:rFonts w:ascii="Times New Roman" w:hAnsi="Times New Roman" w:cs="Times New Roman"/>
          <w:b/>
          <w:bCs/>
          <w:sz w:val="24"/>
          <w:szCs w:val="24"/>
        </w:rPr>
        <w:t>(Kanıt 38)</w:t>
      </w:r>
      <w:r w:rsidRPr="00704C91">
        <w:rPr>
          <w:rFonts w:ascii="Times New Roman" w:hAnsi="Times New Roman" w:cs="Times New Roman"/>
          <w:sz w:val="24"/>
          <w:szCs w:val="24"/>
        </w:rPr>
        <w:t xml:space="preserve"> yapılmış olup, birim </w:t>
      </w:r>
      <w:r w:rsidR="00464E4C" w:rsidRPr="00704C91">
        <w:rPr>
          <w:rFonts w:ascii="Times New Roman" w:hAnsi="Times New Roman" w:cs="Times New Roman"/>
          <w:sz w:val="24"/>
          <w:szCs w:val="24"/>
        </w:rPr>
        <w:t>web</w:t>
      </w:r>
      <w:r w:rsidRPr="00704C91">
        <w:rPr>
          <w:rFonts w:ascii="Times New Roman" w:hAnsi="Times New Roman" w:cs="Times New Roman"/>
          <w:sz w:val="24"/>
          <w:szCs w:val="24"/>
        </w:rPr>
        <w:t xml:space="preserve"> sayfasında yayımlanmıştır.</w:t>
      </w:r>
    </w:p>
    <w:p w14:paraId="0E85ECB2" w14:textId="77777777" w:rsidR="00544A92" w:rsidRPr="00704C91" w:rsidRDefault="00544A92" w:rsidP="00511D37">
      <w:pPr>
        <w:spacing w:after="0" w:line="360" w:lineRule="auto"/>
        <w:ind w:firstLine="709"/>
        <w:jc w:val="both"/>
        <w:rPr>
          <w:rFonts w:ascii="Times New Roman" w:hAnsi="Times New Roman" w:cs="Times New Roman"/>
          <w:sz w:val="24"/>
          <w:szCs w:val="24"/>
        </w:rPr>
      </w:pPr>
    </w:p>
    <w:p w14:paraId="29281817" w14:textId="4DE94C81" w:rsidR="00544A92" w:rsidRPr="00704C91" w:rsidRDefault="00000000" w:rsidP="00544A92">
      <w:pPr>
        <w:spacing w:after="0" w:line="360" w:lineRule="auto"/>
        <w:jc w:val="both"/>
        <w:rPr>
          <w:rFonts w:ascii="Times New Roman" w:hAnsi="Times New Roman" w:cs="Times New Roman"/>
          <w:sz w:val="24"/>
          <w:szCs w:val="24"/>
        </w:rPr>
      </w:pPr>
      <w:hyperlink r:id="rId49" w:history="1">
        <w:r w:rsidR="00544A92" w:rsidRPr="00704C91">
          <w:rPr>
            <w:rStyle w:val="Kpr"/>
            <w:rFonts w:ascii="Times New Roman" w:hAnsi="Times New Roman" w:cs="Times New Roman"/>
            <w:sz w:val="24"/>
            <w:szCs w:val="24"/>
          </w:rPr>
          <w:t>[3].A.3.2.34.Yükseköğretim_ile_ilgili_mevzuatlar</w:t>
        </w:r>
      </w:hyperlink>
    </w:p>
    <w:p w14:paraId="3E6D1B40" w14:textId="3F788AE5" w:rsidR="00544A92" w:rsidRPr="00704C91" w:rsidRDefault="00000000" w:rsidP="00544A92">
      <w:pPr>
        <w:spacing w:after="0" w:line="360" w:lineRule="auto"/>
        <w:jc w:val="both"/>
        <w:rPr>
          <w:rFonts w:ascii="Times New Roman" w:hAnsi="Times New Roman" w:cs="Times New Roman"/>
          <w:sz w:val="24"/>
          <w:szCs w:val="24"/>
        </w:rPr>
      </w:pPr>
      <w:hyperlink r:id="rId50" w:history="1">
        <w:r w:rsidR="00544A92" w:rsidRPr="00704C91">
          <w:rPr>
            <w:rStyle w:val="Kpr"/>
            <w:rFonts w:ascii="Times New Roman" w:hAnsi="Times New Roman" w:cs="Times New Roman"/>
            <w:sz w:val="24"/>
            <w:szCs w:val="24"/>
          </w:rPr>
          <w:t>[3].A.3.2.35.Öğretim_üyeliği_kadrolarına_başvuru_için_gerekli_koşullar_ve_uygulama_esasları</w:t>
        </w:r>
      </w:hyperlink>
    </w:p>
    <w:p w14:paraId="02524F91" w14:textId="3F2BAB71" w:rsidR="00544A92" w:rsidRPr="00704C91" w:rsidRDefault="00000000" w:rsidP="00544A92">
      <w:pPr>
        <w:spacing w:after="0" w:line="360" w:lineRule="auto"/>
        <w:jc w:val="both"/>
        <w:rPr>
          <w:rFonts w:ascii="Times New Roman" w:hAnsi="Times New Roman" w:cs="Times New Roman"/>
          <w:sz w:val="24"/>
          <w:szCs w:val="24"/>
        </w:rPr>
      </w:pPr>
      <w:hyperlink r:id="rId51" w:history="1">
        <w:r w:rsidR="00544A92" w:rsidRPr="00704C91">
          <w:rPr>
            <w:rStyle w:val="Kpr"/>
            <w:rFonts w:ascii="Times New Roman" w:hAnsi="Times New Roman" w:cs="Times New Roman"/>
            <w:sz w:val="24"/>
            <w:szCs w:val="24"/>
          </w:rPr>
          <w:t>[3].A.3.2.36.Ağrı_İbrahim_Çeçen_Üniversitesi_idari_kadrolar_için_norm_kadro_ve_yer_değiştirme_yönergesi</w:t>
        </w:r>
      </w:hyperlink>
    </w:p>
    <w:p w14:paraId="28BD367C" w14:textId="78506E32" w:rsidR="00544A92" w:rsidRPr="00704C91" w:rsidRDefault="00000000" w:rsidP="00544A92">
      <w:pPr>
        <w:spacing w:after="0" w:line="360" w:lineRule="auto"/>
        <w:jc w:val="both"/>
        <w:rPr>
          <w:rFonts w:ascii="Times New Roman" w:hAnsi="Times New Roman" w:cs="Times New Roman"/>
          <w:sz w:val="24"/>
          <w:szCs w:val="24"/>
        </w:rPr>
      </w:pPr>
      <w:hyperlink r:id="rId52" w:history="1">
        <w:r w:rsidR="00544A92" w:rsidRPr="00704C91">
          <w:rPr>
            <w:rStyle w:val="Kpr"/>
            <w:rFonts w:ascii="Times New Roman" w:hAnsi="Times New Roman" w:cs="Times New Roman"/>
            <w:sz w:val="24"/>
            <w:szCs w:val="24"/>
          </w:rPr>
          <w:t>[3].A.3.2.37.</w:t>
        </w:r>
        <w:r w:rsidR="00B7402D" w:rsidRPr="00704C91">
          <w:rPr>
            <w:rStyle w:val="Kpr"/>
            <w:rFonts w:ascii="Times New Roman" w:hAnsi="Times New Roman" w:cs="Times New Roman"/>
            <w:sz w:val="24"/>
            <w:szCs w:val="24"/>
          </w:rPr>
          <w:t>Hizmet_içi_eğitimler</w:t>
        </w:r>
      </w:hyperlink>
    </w:p>
    <w:p w14:paraId="3258D84A" w14:textId="54FCF818" w:rsidR="00544A92" w:rsidRPr="00704C91" w:rsidRDefault="00000000" w:rsidP="00544A92">
      <w:pPr>
        <w:spacing w:after="0" w:line="360" w:lineRule="auto"/>
        <w:jc w:val="both"/>
        <w:rPr>
          <w:rFonts w:ascii="Times New Roman" w:hAnsi="Times New Roman" w:cs="Times New Roman"/>
          <w:sz w:val="24"/>
          <w:szCs w:val="24"/>
        </w:rPr>
      </w:pPr>
      <w:hyperlink r:id="rId53" w:history="1">
        <w:r w:rsidR="00544A92" w:rsidRPr="00704C91">
          <w:rPr>
            <w:rStyle w:val="Kpr"/>
            <w:rFonts w:ascii="Times New Roman" w:hAnsi="Times New Roman" w:cs="Times New Roman"/>
            <w:sz w:val="24"/>
            <w:szCs w:val="24"/>
          </w:rPr>
          <w:t>[3].A.3.2.38.</w:t>
        </w:r>
        <w:r w:rsidR="00B7402D" w:rsidRPr="00704C91">
          <w:rPr>
            <w:rStyle w:val="Kpr"/>
            <w:rFonts w:ascii="Times New Roman" w:hAnsi="Times New Roman" w:cs="Times New Roman"/>
          </w:rPr>
          <w:t xml:space="preserve"> </w:t>
        </w:r>
        <w:r w:rsidR="00B7402D" w:rsidRPr="00704C91">
          <w:rPr>
            <w:rStyle w:val="Kpr"/>
            <w:rFonts w:ascii="Times New Roman" w:hAnsi="Times New Roman" w:cs="Times New Roman"/>
            <w:sz w:val="24"/>
            <w:szCs w:val="24"/>
          </w:rPr>
          <w:t>Akademik_personelin_görev_tanımları_görevleri_ve_sorumlulukları</w:t>
        </w:r>
      </w:hyperlink>
    </w:p>
    <w:p w14:paraId="7E934D22" w14:textId="77777777" w:rsidR="00544A92" w:rsidRPr="00704C91" w:rsidRDefault="00544A92" w:rsidP="00511D37">
      <w:pPr>
        <w:spacing w:after="0" w:line="360" w:lineRule="auto"/>
        <w:ind w:firstLine="709"/>
        <w:jc w:val="both"/>
        <w:rPr>
          <w:rFonts w:ascii="Times New Roman" w:hAnsi="Times New Roman" w:cs="Times New Roman"/>
          <w:sz w:val="24"/>
          <w:szCs w:val="24"/>
        </w:rPr>
      </w:pPr>
    </w:p>
    <w:p w14:paraId="55C06CB8" w14:textId="77777777" w:rsidR="00800FBA" w:rsidRPr="00704C91" w:rsidRDefault="00800FBA" w:rsidP="00B7402D">
      <w:pPr>
        <w:spacing w:after="0" w:line="360" w:lineRule="auto"/>
        <w:jc w:val="both"/>
        <w:rPr>
          <w:rFonts w:ascii="Times New Roman" w:hAnsi="Times New Roman" w:cs="Times New Roman"/>
          <w:b/>
          <w:sz w:val="24"/>
          <w:szCs w:val="24"/>
        </w:rPr>
      </w:pPr>
      <w:r w:rsidRPr="00704C91">
        <w:rPr>
          <w:rFonts w:ascii="Times New Roman" w:hAnsi="Times New Roman" w:cs="Times New Roman"/>
          <w:b/>
          <w:sz w:val="24"/>
          <w:szCs w:val="24"/>
        </w:rPr>
        <w:lastRenderedPageBreak/>
        <w:t>A.3.3. Finansal yönetim</w:t>
      </w:r>
    </w:p>
    <w:p w14:paraId="65657123" w14:textId="77777777" w:rsidR="00B7402D" w:rsidRPr="00704C91" w:rsidRDefault="00B7402D" w:rsidP="00511D37">
      <w:pPr>
        <w:spacing w:after="0" w:line="360" w:lineRule="auto"/>
        <w:ind w:firstLine="709"/>
        <w:jc w:val="both"/>
        <w:rPr>
          <w:rFonts w:ascii="Times New Roman" w:hAnsi="Times New Roman" w:cs="Times New Roman"/>
          <w:i/>
          <w:w w:val="105"/>
          <w:sz w:val="24"/>
          <w:szCs w:val="24"/>
          <w:u w:val="single"/>
        </w:rPr>
      </w:pPr>
    </w:p>
    <w:p w14:paraId="483CF136" w14:textId="34D55D92" w:rsidR="00800FBA" w:rsidRPr="00704C91" w:rsidRDefault="00D342BE" w:rsidP="00511D37">
      <w:pPr>
        <w:spacing w:after="0" w:line="360" w:lineRule="auto"/>
        <w:ind w:firstLine="709"/>
        <w:jc w:val="both"/>
        <w:rPr>
          <w:rFonts w:ascii="Times New Roman" w:hAnsi="Times New Roman" w:cs="Times New Roman"/>
          <w:w w:val="105"/>
          <w:sz w:val="24"/>
          <w:szCs w:val="24"/>
        </w:rPr>
      </w:pPr>
      <w:r w:rsidRPr="00704C91">
        <w:rPr>
          <w:rFonts w:ascii="Times New Roman" w:hAnsi="Times New Roman" w:cs="Times New Roman"/>
          <w:w w:val="105"/>
          <w:sz w:val="24"/>
          <w:szCs w:val="24"/>
        </w:rPr>
        <w:t>Tıp Fakültesi</w:t>
      </w:r>
      <w:r w:rsidR="00800FBA" w:rsidRPr="00704C91">
        <w:rPr>
          <w:rFonts w:ascii="Times New Roman" w:hAnsi="Times New Roman" w:cs="Times New Roman"/>
          <w:w w:val="105"/>
          <w:sz w:val="24"/>
          <w:szCs w:val="24"/>
        </w:rPr>
        <w:t>, 5018 sayılı Kamu Mali Yönetim ve Kontrol Kanunu,</w:t>
      </w:r>
      <w:r w:rsidRPr="00704C91">
        <w:rPr>
          <w:rFonts w:ascii="Times New Roman" w:hAnsi="Times New Roman" w:cs="Times New Roman"/>
          <w:w w:val="105"/>
          <w:sz w:val="24"/>
          <w:szCs w:val="24"/>
        </w:rPr>
        <w:t xml:space="preserve"> </w:t>
      </w:r>
      <w:r w:rsidR="00800FBA" w:rsidRPr="00704C91">
        <w:rPr>
          <w:rFonts w:ascii="Times New Roman" w:hAnsi="Times New Roman" w:cs="Times New Roman"/>
          <w:w w:val="105"/>
          <w:sz w:val="24"/>
          <w:szCs w:val="24"/>
        </w:rPr>
        <w:t>Bütçe Kanunu ve diğer ilgili mevzuatların hükümlerine ve süreçlerine uygun olarak mali yapısını oluşturmakta ve mali yönetimini gerçekleştirmektedir. Bu çerçevede mali kaynaklar, ihtiyaçlara göre planlanmakta ve kullanılmaktadır</w:t>
      </w:r>
      <w:r w:rsidR="00B7402D" w:rsidRPr="00704C91">
        <w:rPr>
          <w:rFonts w:ascii="Times New Roman" w:hAnsi="Times New Roman" w:cs="Times New Roman"/>
          <w:w w:val="105"/>
          <w:sz w:val="24"/>
          <w:szCs w:val="24"/>
        </w:rPr>
        <w:t xml:space="preserve"> </w:t>
      </w:r>
      <w:r w:rsidR="00B7402D" w:rsidRPr="00704C91">
        <w:rPr>
          <w:rFonts w:ascii="Times New Roman" w:hAnsi="Times New Roman" w:cs="Times New Roman"/>
          <w:b/>
          <w:bCs/>
          <w:w w:val="105"/>
          <w:sz w:val="24"/>
          <w:szCs w:val="24"/>
        </w:rPr>
        <w:t>(Kanıt 39)</w:t>
      </w:r>
      <w:r w:rsidR="00800FBA" w:rsidRPr="00704C91">
        <w:rPr>
          <w:rFonts w:ascii="Times New Roman" w:hAnsi="Times New Roman" w:cs="Times New Roman"/>
          <w:w w:val="105"/>
          <w:sz w:val="24"/>
          <w:szCs w:val="24"/>
        </w:rPr>
        <w:t>. Üniversitenin öz gelirlerine ilişkin her gelir kalemi düzeyinde takip, tahsilat ve kayıt işlemleri yapılmakta, gelir tutarı karşılıkları ilgili birimlerin ihtiyaç ve taleplerine göre ödenek haline getirilmekte ve kullanıma sunulmaktadır. Böylelikle birimin temel gelir ve gider kalemleri tanımlıdır.</w:t>
      </w:r>
    </w:p>
    <w:p w14:paraId="7D5E8D8B" w14:textId="77777777" w:rsidR="00B7402D" w:rsidRPr="00704C91" w:rsidRDefault="00B7402D" w:rsidP="00B7402D">
      <w:pPr>
        <w:spacing w:after="0" w:line="360" w:lineRule="auto"/>
        <w:jc w:val="both"/>
        <w:rPr>
          <w:rFonts w:ascii="Times New Roman" w:hAnsi="Times New Roman" w:cs="Times New Roman"/>
          <w:w w:val="105"/>
          <w:sz w:val="24"/>
          <w:szCs w:val="24"/>
        </w:rPr>
      </w:pPr>
    </w:p>
    <w:p w14:paraId="6B4828E5" w14:textId="0E9CEA4E" w:rsidR="00B7402D" w:rsidRPr="00704C91" w:rsidRDefault="00000000" w:rsidP="00B7402D">
      <w:pPr>
        <w:spacing w:after="0" w:line="360" w:lineRule="auto"/>
        <w:jc w:val="both"/>
        <w:rPr>
          <w:rFonts w:ascii="Times New Roman" w:hAnsi="Times New Roman" w:cs="Times New Roman"/>
          <w:w w:val="105"/>
          <w:sz w:val="24"/>
          <w:szCs w:val="24"/>
        </w:rPr>
      </w:pPr>
      <w:hyperlink r:id="rId54" w:history="1">
        <w:r w:rsidR="00B7402D" w:rsidRPr="00704C91">
          <w:rPr>
            <w:rStyle w:val="Kpr"/>
            <w:rFonts w:ascii="Times New Roman" w:hAnsi="Times New Roman" w:cs="Times New Roman"/>
            <w:w w:val="105"/>
            <w:sz w:val="24"/>
            <w:szCs w:val="24"/>
          </w:rPr>
          <w:t>[3].A.3.3.39.Mali_tablolar</w:t>
        </w:r>
      </w:hyperlink>
    </w:p>
    <w:p w14:paraId="5109D273" w14:textId="77777777" w:rsidR="00B7402D" w:rsidRPr="00704C91" w:rsidRDefault="00B7402D" w:rsidP="00B7402D">
      <w:pPr>
        <w:spacing w:after="0" w:line="360" w:lineRule="auto"/>
        <w:jc w:val="both"/>
        <w:rPr>
          <w:rFonts w:ascii="Times New Roman" w:hAnsi="Times New Roman" w:cs="Times New Roman"/>
          <w:w w:val="105"/>
          <w:sz w:val="24"/>
          <w:szCs w:val="24"/>
        </w:rPr>
      </w:pPr>
    </w:p>
    <w:p w14:paraId="2370BCF9" w14:textId="6A2DE2B1" w:rsidR="003C0FB2" w:rsidRPr="00704C91" w:rsidRDefault="003C0FB2" w:rsidP="00B7402D">
      <w:pPr>
        <w:spacing w:after="0" w:line="360" w:lineRule="auto"/>
        <w:jc w:val="both"/>
        <w:rPr>
          <w:rFonts w:ascii="Times New Roman" w:hAnsi="Times New Roman" w:cs="Times New Roman"/>
          <w:b/>
          <w:w w:val="105"/>
          <w:sz w:val="24"/>
          <w:szCs w:val="24"/>
        </w:rPr>
      </w:pPr>
      <w:r w:rsidRPr="00704C91">
        <w:rPr>
          <w:rFonts w:ascii="Times New Roman" w:hAnsi="Times New Roman" w:cs="Times New Roman"/>
          <w:b/>
          <w:w w:val="105"/>
          <w:sz w:val="24"/>
          <w:szCs w:val="24"/>
        </w:rPr>
        <w:t>A.3.4. Süreç yönetimi</w:t>
      </w:r>
    </w:p>
    <w:p w14:paraId="017A8D38" w14:textId="77777777" w:rsidR="00B7402D" w:rsidRPr="00704C91" w:rsidRDefault="00B7402D" w:rsidP="00511D37">
      <w:pPr>
        <w:spacing w:after="0" w:line="360" w:lineRule="auto"/>
        <w:ind w:firstLine="709"/>
        <w:jc w:val="both"/>
        <w:rPr>
          <w:rFonts w:ascii="Times New Roman" w:hAnsi="Times New Roman" w:cs="Times New Roman"/>
          <w:b/>
          <w:w w:val="105"/>
          <w:sz w:val="24"/>
          <w:szCs w:val="24"/>
        </w:rPr>
      </w:pPr>
    </w:p>
    <w:p w14:paraId="3E8D4E35" w14:textId="35447501" w:rsidR="003C0FB2" w:rsidRPr="00704C91" w:rsidRDefault="003C0FB2" w:rsidP="00511D37">
      <w:pPr>
        <w:spacing w:after="0" w:line="360" w:lineRule="auto"/>
        <w:ind w:firstLine="709"/>
        <w:jc w:val="both"/>
        <w:rPr>
          <w:rFonts w:ascii="Times New Roman" w:hAnsi="Times New Roman" w:cs="Times New Roman"/>
          <w:sz w:val="24"/>
          <w:szCs w:val="24"/>
        </w:rPr>
      </w:pPr>
      <w:r w:rsidRPr="00704C91">
        <w:rPr>
          <w:rFonts w:ascii="Times New Roman" w:hAnsi="Times New Roman" w:cs="Times New Roman"/>
          <w:sz w:val="24"/>
          <w:szCs w:val="24"/>
        </w:rPr>
        <w:t>Birim bünyesinde organizasyon</w:t>
      </w:r>
      <w:r w:rsidR="00D80A7D" w:rsidRPr="00704C91">
        <w:rPr>
          <w:rFonts w:ascii="Times New Roman" w:hAnsi="Times New Roman" w:cs="Times New Roman"/>
          <w:sz w:val="24"/>
          <w:szCs w:val="24"/>
        </w:rPr>
        <w:t xml:space="preserve"> şeması</w:t>
      </w:r>
      <w:r w:rsidR="00B7402D" w:rsidRPr="00704C91">
        <w:rPr>
          <w:rFonts w:ascii="Times New Roman" w:hAnsi="Times New Roman" w:cs="Times New Roman"/>
          <w:sz w:val="24"/>
          <w:szCs w:val="24"/>
        </w:rPr>
        <w:t xml:space="preserve"> </w:t>
      </w:r>
      <w:r w:rsidR="00B7402D" w:rsidRPr="00704C91">
        <w:rPr>
          <w:rFonts w:ascii="Times New Roman" w:hAnsi="Times New Roman" w:cs="Times New Roman"/>
          <w:b/>
          <w:bCs/>
          <w:sz w:val="24"/>
          <w:szCs w:val="24"/>
        </w:rPr>
        <w:t>(Kanıt 40)</w:t>
      </w:r>
      <w:r w:rsidRPr="00704C91">
        <w:rPr>
          <w:rFonts w:ascii="Times New Roman" w:hAnsi="Times New Roman" w:cs="Times New Roman"/>
          <w:sz w:val="24"/>
          <w:szCs w:val="24"/>
        </w:rPr>
        <w:t xml:space="preserve"> ve </w:t>
      </w:r>
      <w:r w:rsidR="00D80A7D" w:rsidRPr="00704C91">
        <w:rPr>
          <w:rFonts w:ascii="Times New Roman" w:hAnsi="Times New Roman" w:cs="Times New Roman"/>
          <w:sz w:val="24"/>
          <w:szCs w:val="24"/>
        </w:rPr>
        <w:t>iş akış şeması</w:t>
      </w:r>
      <w:r w:rsidR="00B7402D" w:rsidRPr="00704C91">
        <w:rPr>
          <w:rFonts w:ascii="Times New Roman" w:hAnsi="Times New Roman" w:cs="Times New Roman"/>
          <w:sz w:val="24"/>
          <w:szCs w:val="24"/>
        </w:rPr>
        <w:t xml:space="preserve"> </w:t>
      </w:r>
      <w:r w:rsidR="00B7402D" w:rsidRPr="00704C91">
        <w:rPr>
          <w:rFonts w:ascii="Times New Roman" w:hAnsi="Times New Roman" w:cs="Times New Roman"/>
          <w:b/>
          <w:bCs/>
          <w:sz w:val="24"/>
          <w:szCs w:val="24"/>
        </w:rPr>
        <w:t>(Kanıt 41)</w:t>
      </w:r>
      <w:r w:rsidRPr="00704C91">
        <w:rPr>
          <w:rFonts w:ascii="Times New Roman" w:hAnsi="Times New Roman" w:cs="Times New Roman"/>
          <w:sz w:val="24"/>
          <w:szCs w:val="24"/>
        </w:rPr>
        <w:t xml:space="preserve"> ve risk değerleme standartları</w:t>
      </w:r>
      <w:r w:rsidR="00B7402D" w:rsidRPr="00704C91">
        <w:rPr>
          <w:rFonts w:ascii="Times New Roman" w:hAnsi="Times New Roman" w:cs="Times New Roman"/>
          <w:sz w:val="24"/>
          <w:szCs w:val="24"/>
        </w:rPr>
        <w:t xml:space="preserve"> </w:t>
      </w:r>
      <w:r w:rsidR="00B7402D" w:rsidRPr="00704C91">
        <w:rPr>
          <w:rFonts w:ascii="Times New Roman" w:hAnsi="Times New Roman" w:cs="Times New Roman"/>
          <w:b/>
          <w:bCs/>
          <w:sz w:val="24"/>
          <w:szCs w:val="24"/>
        </w:rPr>
        <w:t>(Kanıt 42)</w:t>
      </w:r>
      <w:r w:rsidRPr="00704C91">
        <w:rPr>
          <w:rFonts w:ascii="Times New Roman" w:hAnsi="Times New Roman" w:cs="Times New Roman"/>
          <w:sz w:val="24"/>
          <w:szCs w:val="24"/>
        </w:rPr>
        <w:t xml:space="preserve"> oluşturulmuş olup birim </w:t>
      </w:r>
      <w:r w:rsidR="00B7402D" w:rsidRPr="00704C91">
        <w:rPr>
          <w:rFonts w:ascii="Times New Roman" w:hAnsi="Times New Roman" w:cs="Times New Roman"/>
          <w:sz w:val="24"/>
          <w:szCs w:val="24"/>
        </w:rPr>
        <w:t>web</w:t>
      </w:r>
      <w:r w:rsidRPr="00704C91">
        <w:rPr>
          <w:rFonts w:ascii="Times New Roman" w:hAnsi="Times New Roman" w:cs="Times New Roman"/>
          <w:sz w:val="24"/>
          <w:szCs w:val="24"/>
        </w:rPr>
        <w:t xml:space="preserve"> sitesinde yayımlanmıştır. Ayrıca birim eğitim-öğretim sürecinde ve araştırma-geliştirme faaliyetlerinde yer alan kurul ve komisyonlar birim </w:t>
      </w:r>
      <w:r w:rsidR="0046684B" w:rsidRPr="00704C91">
        <w:rPr>
          <w:rFonts w:ascii="Times New Roman" w:hAnsi="Times New Roman" w:cs="Times New Roman"/>
          <w:sz w:val="24"/>
          <w:szCs w:val="24"/>
        </w:rPr>
        <w:t>web</w:t>
      </w:r>
      <w:r w:rsidRPr="00704C91">
        <w:rPr>
          <w:rFonts w:ascii="Times New Roman" w:hAnsi="Times New Roman" w:cs="Times New Roman"/>
          <w:sz w:val="24"/>
          <w:szCs w:val="24"/>
        </w:rPr>
        <w:t xml:space="preserve"> sitesi üzerinden ilan edilmiştir</w:t>
      </w:r>
      <w:r w:rsidR="0046684B" w:rsidRPr="00704C91">
        <w:rPr>
          <w:rFonts w:ascii="Times New Roman" w:hAnsi="Times New Roman" w:cs="Times New Roman"/>
          <w:sz w:val="24"/>
          <w:szCs w:val="24"/>
        </w:rPr>
        <w:t xml:space="preserve"> </w:t>
      </w:r>
      <w:r w:rsidR="0046684B" w:rsidRPr="00704C91">
        <w:rPr>
          <w:rFonts w:ascii="Times New Roman" w:hAnsi="Times New Roman" w:cs="Times New Roman"/>
          <w:b/>
          <w:bCs/>
          <w:sz w:val="24"/>
          <w:szCs w:val="24"/>
        </w:rPr>
        <w:t>(Kanıt 43,44)</w:t>
      </w:r>
      <w:r w:rsidRPr="00704C91">
        <w:rPr>
          <w:rFonts w:ascii="Times New Roman" w:hAnsi="Times New Roman" w:cs="Times New Roman"/>
          <w:sz w:val="24"/>
          <w:szCs w:val="24"/>
        </w:rPr>
        <w:t>. Gerek şemalar ve gerekse kurul ve komisyonlara ilişkin güncellemeler ihtiyaç doğrultusunda yapılmaktadır.</w:t>
      </w:r>
    </w:p>
    <w:p w14:paraId="3A3ED7A6" w14:textId="77777777" w:rsidR="00B7402D" w:rsidRPr="00704C91" w:rsidRDefault="00B7402D" w:rsidP="00B7402D">
      <w:pPr>
        <w:spacing w:after="0" w:line="360" w:lineRule="auto"/>
        <w:jc w:val="both"/>
        <w:rPr>
          <w:rFonts w:ascii="Times New Roman" w:hAnsi="Times New Roman" w:cs="Times New Roman"/>
          <w:sz w:val="24"/>
          <w:szCs w:val="24"/>
        </w:rPr>
      </w:pPr>
    </w:p>
    <w:p w14:paraId="50A149E0" w14:textId="79862128" w:rsidR="00B7402D" w:rsidRPr="00704C91" w:rsidRDefault="00000000" w:rsidP="00B7402D">
      <w:pPr>
        <w:spacing w:after="0" w:line="360" w:lineRule="auto"/>
        <w:jc w:val="both"/>
        <w:rPr>
          <w:rFonts w:ascii="Times New Roman" w:hAnsi="Times New Roman" w:cs="Times New Roman"/>
          <w:sz w:val="24"/>
          <w:szCs w:val="24"/>
        </w:rPr>
      </w:pPr>
      <w:hyperlink r:id="rId55" w:history="1">
        <w:r w:rsidR="00B7402D" w:rsidRPr="00704C91">
          <w:rPr>
            <w:rStyle w:val="Kpr"/>
            <w:rFonts w:ascii="Times New Roman" w:hAnsi="Times New Roman" w:cs="Times New Roman"/>
            <w:sz w:val="24"/>
            <w:szCs w:val="24"/>
          </w:rPr>
          <w:t>[3].A.3.4.40.Organizasyon_şeması</w:t>
        </w:r>
      </w:hyperlink>
    </w:p>
    <w:p w14:paraId="7CE36247" w14:textId="0F50A99F" w:rsidR="00B7402D" w:rsidRPr="00704C91" w:rsidRDefault="00000000" w:rsidP="00B7402D">
      <w:pPr>
        <w:spacing w:after="0" w:line="360" w:lineRule="auto"/>
        <w:jc w:val="both"/>
        <w:rPr>
          <w:rFonts w:ascii="Times New Roman" w:hAnsi="Times New Roman" w:cs="Times New Roman"/>
          <w:sz w:val="24"/>
          <w:szCs w:val="24"/>
        </w:rPr>
      </w:pPr>
      <w:hyperlink r:id="rId56" w:history="1">
        <w:r w:rsidR="00B7402D" w:rsidRPr="00704C91">
          <w:rPr>
            <w:rStyle w:val="Kpr"/>
            <w:rFonts w:ascii="Times New Roman" w:hAnsi="Times New Roman" w:cs="Times New Roman"/>
            <w:sz w:val="24"/>
            <w:szCs w:val="24"/>
          </w:rPr>
          <w:t>[3].A.3.4.41.İş_akış_şemaları</w:t>
        </w:r>
      </w:hyperlink>
    </w:p>
    <w:p w14:paraId="18FC2F0F" w14:textId="1C3494CF" w:rsidR="00B7402D" w:rsidRPr="00704C91" w:rsidRDefault="00000000" w:rsidP="00B7402D">
      <w:pPr>
        <w:spacing w:after="0" w:line="360" w:lineRule="auto"/>
        <w:jc w:val="both"/>
        <w:rPr>
          <w:rFonts w:ascii="Times New Roman" w:hAnsi="Times New Roman" w:cs="Times New Roman"/>
          <w:sz w:val="24"/>
          <w:szCs w:val="24"/>
        </w:rPr>
      </w:pPr>
      <w:hyperlink r:id="rId57" w:history="1">
        <w:r w:rsidR="00B7402D" w:rsidRPr="00704C91">
          <w:rPr>
            <w:rStyle w:val="Kpr"/>
            <w:rFonts w:ascii="Times New Roman" w:hAnsi="Times New Roman" w:cs="Times New Roman"/>
            <w:sz w:val="24"/>
            <w:szCs w:val="24"/>
          </w:rPr>
          <w:t>[3].A.3.4.42.Risk_değerlendirme_standartları</w:t>
        </w:r>
      </w:hyperlink>
    </w:p>
    <w:p w14:paraId="5ADB94A0" w14:textId="34A37D20" w:rsidR="00B7402D" w:rsidRPr="00704C91" w:rsidRDefault="00000000" w:rsidP="0046684B">
      <w:pPr>
        <w:spacing w:after="0" w:line="360" w:lineRule="auto"/>
        <w:jc w:val="both"/>
        <w:rPr>
          <w:rFonts w:ascii="Times New Roman" w:hAnsi="Times New Roman" w:cs="Times New Roman"/>
          <w:sz w:val="24"/>
          <w:szCs w:val="24"/>
        </w:rPr>
      </w:pPr>
      <w:hyperlink r:id="rId58" w:history="1">
        <w:r w:rsidR="0046684B" w:rsidRPr="00704C91">
          <w:rPr>
            <w:rStyle w:val="Kpr"/>
            <w:rFonts w:ascii="Times New Roman" w:hAnsi="Times New Roman" w:cs="Times New Roman"/>
            <w:sz w:val="24"/>
            <w:szCs w:val="24"/>
          </w:rPr>
          <w:t>[3].A.3.4.43.Kurullar</w:t>
        </w:r>
      </w:hyperlink>
    </w:p>
    <w:p w14:paraId="0B40B424" w14:textId="52D5F4F2" w:rsidR="00B7402D" w:rsidRPr="00704C91" w:rsidRDefault="00000000" w:rsidP="0046684B">
      <w:pPr>
        <w:spacing w:after="0" w:line="360" w:lineRule="auto"/>
        <w:jc w:val="both"/>
        <w:rPr>
          <w:rFonts w:ascii="Times New Roman" w:hAnsi="Times New Roman" w:cs="Times New Roman"/>
          <w:sz w:val="24"/>
          <w:szCs w:val="24"/>
        </w:rPr>
      </w:pPr>
      <w:hyperlink r:id="rId59" w:history="1">
        <w:r w:rsidR="0046684B" w:rsidRPr="00704C91">
          <w:rPr>
            <w:rStyle w:val="Kpr"/>
            <w:rFonts w:ascii="Times New Roman" w:hAnsi="Times New Roman" w:cs="Times New Roman"/>
            <w:sz w:val="24"/>
            <w:szCs w:val="24"/>
          </w:rPr>
          <w:t>[3].A.3.4.44.Komisyonlar</w:t>
        </w:r>
      </w:hyperlink>
    </w:p>
    <w:p w14:paraId="52D44ABF" w14:textId="77777777" w:rsidR="0046684B" w:rsidRPr="00704C91" w:rsidRDefault="0046684B" w:rsidP="0046684B">
      <w:pPr>
        <w:spacing w:after="0" w:line="360" w:lineRule="auto"/>
        <w:jc w:val="both"/>
        <w:rPr>
          <w:rFonts w:ascii="Times New Roman" w:hAnsi="Times New Roman" w:cs="Times New Roman"/>
          <w:sz w:val="24"/>
          <w:szCs w:val="24"/>
        </w:rPr>
      </w:pPr>
    </w:p>
    <w:p w14:paraId="64518E36" w14:textId="2BD5E5AA" w:rsidR="006A7FFE" w:rsidRPr="00704C91" w:rsidRDefault="006A7FFE" w:rsidP="00511D37">
      <w:pPr>
        <w:pStyle w:val="Balk2"/>
        <w:spacing w:before="0" w:line="360" w:lineRule="auto"/>
        <w:rPr>
          <w:color w:val="auto"/>
          <w:sz w:val="28"/>
          <w:szCs w:val="28"/>
        </w:rPr>
      </w:pPr>
      <w:bookmarkStart w:id="19" w:name="_Toc68987352"/>
      <w:bookmarkStart w:id="20" w:name="_Toc158812646"/>
      <w:r w:rsidRPr="00704C91">
        <w:rPr>
          <w:color w:val="auto"/>
          <w:sz w:val="28"/>
          <w:szCs w:val="28"/>
        </w:rPr>
        <w:t xml:space="preserve">A.4. </w:t>
      </w:r>
      <w:bookmarkEnd w:id="19"/>
      <w:r w:rsidR="00D80A7D" w:rsidRPr="00704C91">
        <w:rPr>
          <w:color w:val="auto"/>
          <w:sz w:val="28"/>
          <w:szCs w:val="28"/>
        </w:rPr>
        <w:t>Paydaş Katılımı</w:t>
      </w:r>
      <w:bookmarkEnd w:id="20"/>
    </w:p>
    <w:p w14:paraId="7A3885FB" w14:textId="77777777" w:rsidR="0046684B" w:rsidRPr="00704C91" w:rsidRDefault="0046684B" w:rsidP="0046684B">
      <w:pPr>
        <w:spacing w:after="0" w:line="360" w:lineRule="auto"/>
        <w:jc w:val="both"/>
        <w:rPr>
          <w:rFonts w:ascii="Times New Roman" w:hAnsi="Times New Roman" w:cs="Times New Roman"/>
          <w:lang w:eastAsia="tr-TR"/>
        </w:rPr>
      </w:pPr>
    </w:p>
    <w:p w14:paraId="6EE95DE9" w14:textId="1F22197D" w:rsidR="00D80A7D" w:rsidRPr="00704C91" w:rsidRDefault="006A7FFE" w:rsidP="0046684B">
      <w:pPr>
        <w:spacing w:after="0" w:line="360" w:lineRule="auto"/>
        <w:jc w:val="both"/>
        <w:rPr>
          <w:rFonts w:ascii="Times New Roman" w:eastAsia="Times New Roman" w:hAnsi="Times New Roman" w:cs="Times New Roman"/>
          <w:b/>
          <w:bCs/>
          <w:sz w:val="24"/>
          <w:szCs w:val="24"/>
          <w:lang w:eastAsia="tr-TR"/>
        </w:rPr>
      </w:pPr>
      <w:r w:rsidRPr="00704C91">
        <w:rPr>
          <w:rFonts w:ascii="Times New Roman" w:eastAsia="Times New Roman" w:hAnsi="Times New Roman" w:cs="Times New Roman"/>
          <w:b/>
          <w:bCs/>
          <w:sz w:val="24"/>
          <w:szCs w:val="24"/>
          <w:lang w:eastAsia="tr-TR"/>
        </w:rPr>
        <w:t>A</w:t>
      </w:r>
      <w:r w:rsidR="00EB7054" w:rsidRPr="00704C91">
        <w:rPr>
          <w:rFonts w:ascii="Times New Roman" w:eastAsia="Times New Roman" w:hAnsi="Times New Roman" w:cs="Times New Roman"/>
          <w:b/>
          <w:bCs/>
          <w:sz w:val="24"/>
          <w:szCs w:val="24"/>
          <w:lang w:eastAsia="tr-TR"/>
        </w:rPr>
        <w:t>.4.1. İç ve dış paydaş</w:t>
      </w:r>
      <w:r w:rsidR="00D80A7D" w:rsidRPr="00704C91">
        <w:rPr>
          <w:rFonts w:ascii="Times New Roman" w:eastAsia="Times New Roman" w:hAnsi="Times New Roman" w:cs="Times New Roman"/>
          <w:b/>
          <w:bCs/>
          <w:sz w:val="24"/>
          <w:szCs w:val="24"/>
          <w:lang w:eastAsia="tr-TR"/>
        </w:rPr>
        <w:t xml:space="preserve"> katılımı</w:t>
      </w:r>
    </w:p>
    <w:p w14:paraId="6C5C823A" w14:textId="77777777" w:rsidR="0046684B" w:rsidRPr="00704C91" w:rsidRDefault="0046684B" w:rsidP="0046684B">
      <w:pPr>
        <w:spacing w:after="0" w:line="360" w:lineRule="auto"/>
        <w:jc w:val="both"/>
        <w:rPr>
          <w:rFonts w:ascii="Times New Roman" w:eastAsia="Times New Roman" w:hAnsi="Times New Roman" w:cs="Times New Roman"/>
          <w:b/>
          <w:bCs/>
          <w:sz w:val="24"/>
          <w:szCs w:val="24"/>
          <w:lang w:eastAsia="tr-TR"/>
        </w:rPr>
      </w:pPr>
    </w:p>
    <w:p w14:paraId="6085E41F" w14:textId="5B061FAE" w:rsidR="0046684B" w:rsidRPr="00704C91" w:rsidRDefault="00D80A7D" w:rsidP="0046684B">
      <w:pPr>
        <w:spacing w:after="0" w:line="360" w:lineRule="auto"/>
        <w:ind w:firstLine="709"/>
        <w:jc w:val="both"/>
        <w:rPr>
          <w:rFonts w:ascii="Times New Roman" w:hAnsi="Times New Roman" w:cs="Times New Roman"/>
          <w:w w:val="105"/>
          <w:sz w:val="24"/>
          <w:szCs w:val="24"/>
        </w:rPr>
      </w:pPr>
      <w:r w:rsidRPr="00704C91">
        <w:rPr>
          <w:rFonts w:ascii="Times New Roman" w:hAnsi="Times New Roman" w:cs="Times New Roman"/>
          <w:w w:val="105"/>
          <w:sz w:val="24"/>
          <w:szCs w:val="24"/>
        </w:rPr>
        <w:t>Birimde iç ve dış paydaşların karar alma, yönetişim ve iyileştirme süreçlerine katılım mekanizmaları tanımlanmıştır.</w:t>
      </w:r>
      <w:r w:rsidR="0046684B" w:rsidRPr="00704C91">
        <w:rPr>
          <w:rFonts w:ascii="Times New Roman" w:hAnsi="Times New Roman" w:cs="Times New Roman"/>
          <w:w w:val="105"/>
          <w:sz w:val="24"/>
          <w:szCs w:val="24"/>
        </w:rPr>
        <w:t xml:space="preserve"> </w:t>
      </w:r>
      <w:r w:rsidRPr="00704C91">
        <w:rPr>
          <w:rFonts w:ascii="Times New Roman" w:hAnsi="Times New Roman" w:cs="Times New Roman"/>
          <w:w w:val="105"/>
          <w:sz w:val="24"/>
          <w:szCs w:val="24"/>
        </w:rPr>
        <w:t xml:space="preserve">Birimin iç paydaşları öğrenciler, akademik, idari personel ve diğer çalışanlardır. Birimin dış paydaşları aday öğrenciler, mezun öğrenciler, üniversitenin diğer birimleri, yerel ve bölgesel kamu kurum ve kuruluşları, sivil toplum </w:t>
      </w:r>
      <w:r w:rsidRPr="00704C91">
        <w:rPr>
          <w:rFonts w:ascii="Times New Roman" w:hAnsi="Times New Roman" w:cs="Times New Roman"/>
          <w:w w:val="105"/>
          <w:sz w:val="24"/>
          <w:szCs w:val="24"/>
        </w:rPr>
        <w:lastRenderedPageBreak/>
        <w:t>kuruluşları, meslek kuruluşları, ortaöğretim kurumları ve yerel halktır. İç ve dış paydaşların birimin karar ve uygulama süreçlerine katılımı sağlanmaktadır</w:t>
      </w:r>
      <w:r w:rsidR="0046684B" w:rsidRPr="00704C91">
        <w:rPr>
          <w:rFonts w:ascii="Times New Roman" w:hAnsi="Times New Roman" w:cs="Times New Roman"/>
          <w:w w:val="105"/>
          <w:sz w:val="24"/>
          <w:szCs w:val="24"/>
        </w:rPr>
        <w:t xml:space="preserve"> </w:t>
      </w:r>
      <w:r w:rsidR="0046684B" w:rsidRPr="00704C91">
        <w:rPr>
          <w:rFonts w:ascii="Times New Roman" w:hAnsi="Times New Roman" w:cs="Times New Roman"/>
          <w:b/>
          <w:bCs/>
          <w:w w:val="105"/>
          <w:sz w:val="24"/>
          <w:szCs w:val="24"/>
        </w:rPr>
        <w:t>(Kanıt 45,46)</w:t>
      </w:r>
      <w:r w:rsidRPr="00704C91">
        <w:rPr>
          <w:rFonts w:ascii="Times New Roman" w:hAnsi="Times New Roman" w:cs="Times New Roman"/>
          <w:w w:val="105"/>
          <w:sz w:val="24"/>
          <w:szCs w:val="24"/>
        </w:rPr>
        <w:t>.</w:t>
      </w:r>
      <w:r w:rsidR="00BD6CAE" w:rsidRPr="00704C91">
        <w:rPr>
          <w:rFonts w:ascii="Times New Roman" w:hAnsi="Times New Roman" w:cs="Times New Roman"/>
          <w:w w:val="105"/>
          <w:sz w:val="24"/>
          <w:szCs w:val="24"/>
        </w:rPr>
        <w:t xml:space="preserve"> Bununla birlikte özellikle birimin bulunduğu il</w:t>
      </w:r>
      <w:r w:rsidR="006D51D7" w:rsidRPr="00704C91">
        <w:rPr>
          <w:rFonts w:ascii="Times New Roman" w:hAnsi="Times New Roman" w:cs="Times New Roman"/>
          <w:w w:val="105"/>
          <w:sz w:val="24"/>
          <w:szCs w:val="24"/>
        </w:rPr>
        <w:t>deki</w:t>
      </w:r>
      <w:r w:rsidR="00BD6CAE" w:rsidRPr="00704C91">
        <w:rPr>
          <w:rFonts w:ascii="Times New Roman" w:hAnsi="Times New Roman" w:cs="Times New Roman"/>
          <w:w w:val="105"/>
          <w:sz w:val="24"/>
          <w:szCs w:val="24"/>
        </w:rPr>
        <w:t xml:space="preserve"> </w:t>
      </w:r>
      <w:r w:rsidR="00C55025" w:rsidRPr="00704C91">
        <w:rPr>
          <w:rFonts w:ascii="Times New Roman" w:hAnsi="Times New Roman" w:cs="Times New Roman"/>
          <w:w w:val="105"/>
          <w:sz w:val="24"/>
          <w:szCs w:val="24"/>
        </w:rPr>
        <w:t>Ağrı Eğitim ve Araştırma Hastanesi</w:t>
      </w:r>
      <w:r w:rsidR="0046684B" w:rsidRPr="00704C91">
        <w:rPr>
          <w:rFonts w:ascii="Times New Roman" w:hAnsi="Times New Roman" w:cs="Times New Roman"/>
          <w:w w:val="105"/>
          <w:sz w:val="24"/>
          <w:szCs w:val="24"/>
        </w:rPr>
        <w:t xml:space="preserve"> </w:t>
      </w:r>
      <w:r w:rsidR="0046684B" w:rsidRPr="00704C91">
        <w:rPr>
          <w:rFonts w:ascii="Times New Roman" w:hAnsi="Times New Roman" w:cs="Times New Roman"/>
          <w:b/>
          <w:bCs/>
          <w:w w:val="105"/>
          <w:sz w:val="24"/>
          <w:szCs w:val="24"/>
        </w:rPr>
        <w:t>(Kanıt 47)</w:t>
      </w:r>
      <w:r w:rsidR="00711EA5" w:rsidRPr="00704C91">
        <w:rPr>
          <w:rFonts w:ascii="Times New Roman" w:hAnsi="Times New Roman" w:cs="Times New Roman"/>
          <w:w w:val="105"/>
          <w:sz w:val="24"/>
          <w:szCs w:val="24"/>
        </w:rPr>
        <w:t xml:space="preserve"> ve </w:t>
      </w:r>
      <w:r w:rsidR="00100C9A" w:rsidRPr="00704C91">
        <w:rPr>
          <w:rFonts w:ascii="Times New Roman" w:hAnsi="Times New Roman" w:cs="Times New Roman"/>
          <w:w w:val="105"/>
          <w:sz w:val="24"/>
          <w:szCs w:val="24"/>
        </w:rPr>
        <w:t>Ağrı İl Sağlık Müdürlüğü</w:t>
      </w:r>
      <w:r w:rsidR="0046684B" w:rsidRPr="00704C91">
        <w:rPr>
          <w:rFonts w:ascii="Times New Roman" w:hAnsi="Times New Roman" w:cs="Times New Roman"/>
          <w:w w:val="105"/>
          <w:sz w:val="24"/>
          <w:szCs w:val="24"/>
        </w:rPr>
        <w:t xml:space="preserve"> </w:t>
      </w:r>
      <w:r w:rsidR="0046684B" w:rsidRPr="00704C91">
        <w:rPr>
          <w:rFonts w:ascii="Times New Roman" w:hAnsi="Times New Roman" w:cs="Times New Roman"/>
          <w:b/>
          <w:bCs/>
          <w:w w:val="105"/>
          <w:sz w:val="24"/>
          <w:szCs w:val="24"/>
        </w:rPr>
        <w:t>(Kanıt 48)</w:t>
      </w:r>
      <w:r w:rsidR="00100C9A" w:rsidRPr="00704C91">
        <w:rPr>
          <w:rFonts w:ascii="Times New Roman" w:hAnsi="Times New Roman" w:cs="Times New Roman"/>
          <w:w w:val="105"/>
          <w:sz w:val="24"/>
          <w:szCs w:val="24"/>
        </w:rPr>
        <w:t xml:space="preserve"> başta olmak üzere </w:t>
      </w:r>
      <w:r w:rsidR="00BD6CAE" w:rsidRPr="00704C91">
        <w:rPr>
          <w:rFonts w:ascii="Times New Roman" w:hAnsi="Times New Roman" w:cs="Times New Roman"/>
          <w:w w:val="105"/>
          <w:sz w:val="24"/>
          <w:szCs w:val="24"/>
        </w:rPr>
        <w:t xml:space="preserve">diğer kamu kurumlarıyla iletişim güçlendirilmektedir. </w:t>
      </w:r>
      <w:r w:rsidRPr="00704C91">
        <w:rPr>
          <w:rFonts w:ascii="Times New Roman" w:hAnsi="Times New Roman" w:cs="Times New Roman"/>
          <w:w w:val="105"/>
          <w:sz w:val="24"/>
          <w:szCs w:val="24"/>
        </w:rPr>
        <w:t>İç ve dış paydaşların karar alma, yönetişim ve iyileştirme süreçlerine katılım mekanizmaları tanımlanması ve izlencesinin oluşturulması için çalışmalar planlanmaktadır.</w:t>
      </w:r>
    </w:p>
    <w:p w14:paraId="66C32253" w14:textId="77777777" w:rsidR="0046684B" w:rsidRPr="00704C91" w:rsidRDefault="0046684B" w:rsidP="0046684B">
      <w:pPr>
        <w:spacing w:after="0" w:line="360" w:lineRule="auto"/>
        <w:jc w:val="both"/>
        <w:rPr>
          <w:rFonts w:ascii="Times New Roman" w:hAnsi="Times New Roman" w:cs="Times New Roman"/>
          <w:w w:val="105"/>
          <w:sz w:val="24"/>
          <w:szCs w:val="24"/>
        </w:rPr>
      </w:pPr>
    </w:p>
    <w:p w14:paraId="55A149BE" w14:textId="23A0FFE7" w:rsidR="0046684B" w:rsidRPr="00704C91" w:rsidRDefault="00907B99" w:rsidP="0046684B">
      <w:pPr>
        <w:spacing w:after="0" w:line="360" w:lineRule="auto"/>
        <w:jc w:val="both"/>
        <w:rPr>
          <w:rStyle w:val="Kpr"/>
          <w:rFonts w:ascii="Times New Roman" w:hAnsi="Times New Roman" w:cs="Times New Roman"/>
          <w:w w:val="105"/>
          <w:sz w:val="24"/>
          <w:szCs w:val="24"/>
        </w:rPr>
      </w:pPr>
      <w:r w:rsidRPr="00704C91">
        <w:rPr>
          <w:rFonts w:ascii="Times New Roman" w:hAnsi="Times New Roman" w:cs="Times New Roman"/>
          <w:w w:val="105"/>
          <w:sz w:val="24"/>
          <w:szCs w:val="24"/>
        </w:rPr>
        <w:fldChar w:fldCharType="begin"/>
      </w:r>
      <w:r w:rsidRPr="00704C91">
        <w:rPr>
          <w:rFonts w:ascii="Times New Roman" w:hAnsi="Times New Roman" w:cs="Times New Roman"/>
          <w:w w:val="105"/>
          <w:sz w:val="24"/>
          <w:szCs w:val="24"/>
        </w:rPr>
        <w:instrText>HYPERLINK "https://www.agri.edu.tr/detail.aspx?id=58047&amp;bid=500&amp;tid=17"</w:instrText>
      </w:r>
      <w:r w:rsidRPr="00704C91">
        <w:rPr>
          <w:rFonts w:ascii="Times New Roman" w:hAnsi="Times New Roman" w:cs="Times New Roman"/>
          <w:w w:val="105"/>
          <w:sz w:val="24"/>
          <w:szCs w:val="24"/>
        </w:rPr>
      </w:r>
      <w:r w:rsidRPr="00704C91">
        <w:rPr>
          <w:rFonts w:ascii="Times New Roman" w:hAnsi="Times New Roman" w:cs="Times New Roman"/>
          <w:w w:val="105"/>
          <w:sz w:val="24"/>
          <w:szCs w:val="24"/>
        </w:rPr>
        <w:fldChar w:fldCharType="separate"/>
      </w:r>
      <w:r w:rsidRPr="00704C91">
        <w:rPr>
          <w:rStyle w:val="Kpr"/>
          <w:rFonts w:ascii="Times New Roman" w:hAnsi="Times New Roman" w:cs="Times New Roman"/>
          <w:w w:val="105"/>
          <w:sz w:val="24"/>
          <w:szCs w:val="24"/>
        </w:rPr>
        <w:t>[</w:t>
      </w:r>
      <w:r w:rsidR="0046684B" w:rsidRPr="00704C91">
        <w:rPr>
          <w:rStyle w:val="Kpr"/>
          <w:rFonts w:ascii="Times New Roman" w:hAnsi="Times New Roman" w:cs="Times New Roman"/>
          <w:w w:val="105"/>
          <w:sz w:val="24"/>
          <w:szCs w:val="24"/>
        </w:rPr>
        <w:t>3</w:t>
      </w:r>
      <w:r w:rsidRPr="00704C91">
        <w:rPr>
          <w:rStyle w:val="Kpr"/>
          <w:rFonts w:ascii="Times New Roman" w:hAnsi="Times New Roman" w:cs="Times New Roman"/>
          <w:w w:val="105"/>
          <w:sz w:val="24"/>
          <w:szCs w:val="24"/>
        </w:rPr>
        <w:t>]</w:t>
      </w:r>
      <w:r w:rsidR="0046684B" w:rsidRPr="00704C91">
        <w:rPr>
          <w:rStyle w:val="Kpr"/>
          <w:rFonts w:ascii="Times New Roman" w:hAnsi="Times New Roman" w:cs="Times New Roman"/>
          <w:w w:val="105"/>
          <w:sz w:val="24"/>
          <w:szCs w:val="24"/>
        </w:rPr>
        <w:t>.A.4.1.45.Öğrenci_memnuniyet_anketi</w:t>
      </w:r>
    </w:p>
    <w:p w14:paraId="709B7BD1" w14:textId="0E830AC2" w:rsidR="0046684B" w:rsidRPr="00704C91" w:rsidRDefault="00907B99" w:rsidP="0046684B">
      <w:pPr>
        <w:spacing w:after="0" w:line="360" w:lineRule="auto"/>
        <w:jc w:val="both"/>
        <w:rPr>
          <w:rStyle w:val="Kpr"/>
          <w:rFonts w:ascii="Times New Roman" w:hAnsi="Times New Roman" w:cs="Times New Roman"/>
          <w:w w:val="105"/>
          <w:sz w:val="24"/>
          <w:szCs w:val="24"/>
        </w:rPr>
      </w:pPr>
      <w:r w:rsidRPr="00704C91">
        <w:rPr>
          <w:rFonts w:ascii="Times New Roman" w:hAnsi="Times New Roman" w:cs="Times New Roman"/>
          <w:w w:val="105"/>
          <w:sz w:val="24"/>
          <w:szCs w:val="24"/>
        </w:rPr>
        <w:fldChar w:fldCharType="end"/>
      </w:r>
      <w:r w:rsidRPr="00704C91">
        <w:rPr>
          <w:rFonts w:ascii="Times New Roman" w:hAnsi="Times New Roman" w:cs="Times New Roman"/>
          <w:w w:val="105"/>
          <w:sz w:val="24"/>
          <w:szCs w:val="24"/>
        </w:rPr>
        <w:fldChar w:fldCharType="begin"/>
      </w:r>
      <w:r w:rsidRPr="00704C91">
        <w:rPr>
          <w:rFonts w:ascii="Times New Roman" w:hAnsi="Times New Roman" w:cs="Times New Roman"/>
          <w:w w:val="105"/>
          <w:sz w:val="24"/>
          <w:szCs w:val="24"/>
        </w:rPr>
        <w:instrText>HYPERLINK "https://www.agri.edu.tr/detail.aspx?id=57836&amp;bid=500&amp;tid=17"</w:instrText>
      </w:r>
      <w:r w:rsidRPr="00704C91">
        <w:rPr>
          <w:rFonts w:ascii="Times New Roman" w:hAnsi="Times New Roman" w:cs="Times New Roman"/>
          <w:w w:val="105"/>
          <w:sz w:val="24"/>
          <w:szCs w:val="24"/>
        </w:rPr>
      </w:r>
      <w:r w:rsidRPr="00704C91">
        <w:rPr>
          <w:rFonts w:ascii="Times New Roman" w:hAnsi="Times New Roman" w:cs="Times New Roman"/>
          <w:w w:val="105"/>
          <w:sz w:val="24"/>
          <w:szCs w:val="24"/>
        </w:rPr>
        <w:fldChar w:fldCharType="separate"/>
      </w:r>
      <w:r w:rsidRPr="00704C91">
        <w:rPr>
          <w:rStyle w:val="Kpr"/>
          <w:rFonts w:ascii="Times New Roman" w:hAnsi="Times New Roman" w:cs="Times New Roman"/>
          <w:w w:val="105"/>
          <w:sz w:val="24"/>
          <w:szCs w:val="24"/>
        </w:rPr>
        <w:t>[</w:t>
      </w:r>
      <w:r w:rsidR="0046684B" w:rsidRPr="00704C91">
        <w:rPr>
          <w:rStyle w:val="Kpr"/>
          <w:rFonts w:ascii="Times New Roman" w:hAnsi="Times New Roman" w:cs="Times New Roman"/>
          <w:w w:val="105"/>
          <w:sz w:val="24"/>
          <w:szCs w:val="24"/>
        </w:rPr>
        <w:t>3</w:t>
      </w:r>
      <w:r w:rsidRPr="00704C91">
        <w:rPr>
          <w:rStyle w:val="Kpr"/>
          <w:rFonts w:ascii="Times New Roman" w:hAnsi="Times New Roman" w:cs="Times New Roman"/>
          <w:w w:val="105"/>
          <w:sz w:val="24"/>
          <w:szCs w:val="24"/>
        </w:rPr>
        <w:t>]</w:t>
      </w:r>
      <w:r w:rsidR="0046684B" w:rsidRPr="00704C91">
        <w:rPr>
          <w:rStyle w:val="Kpr"/>
          <w:rFonts w:ascii="Times New Roman" w:hAnsi="Times New Roman" w:cs="Times New Roman"/>
          <w:w w:val="105"/>
          <w:sz w:val="24"/>
          <w:szCs w:val="24"/>
        </w:rPr>
        <w:t>.A.4.1.46.Memnuniyet_anketi</w:t>
      </w:r>
    </w:p>
    <w:p w14:paraId="2BA7AD79" w14:textId="67093FE6" w:rsidR="0046684B" w:rsidRPr="00704C91" w:rsidRDefault="00907B99" w:rsidP="0046684B">
      <w:pPr>
        <w:spacing w:after="0" w:line="360" w:lineRule="auto"/>
        <w:jc w:val="both"/>
        <w:rPr>
          <w:rStyle w:val="Kpr"/>
          <w:rFonts w:ascii="Times New Roman" w:hAnsi="Times New Roman" w:cs="Times New Roman"/>
          <w:w w:val="105"/>
          <w:sz w:val="24"/>
          <w:szCs w:val="24"/>
        </w:rPr>
      </w:pPr>
      <w:r w:rsidRPr="00704C91">
        <w:rPr>
          <w:rFonts w:ascii="Times New Roman" w:hAnsi="Times New Roman" w:cs="Times New Roman"/>
          <w:w w:val="105"/>
          <w:sz w:val="24"/>
          <w:szCs w:val="24"/>
        </w:rPr>
        <w:fldChar w:fldCharType="end"/>
      </w:r>
      <w:r w:rsidRPr="00704C91">
        <w:rPr>
          <w:rFonts w:ascii="Times New Roman" w:hAnsi="Times New Roman" w:cs="Times New Roman"/>
          <w:w w:val="105"/>
          <w:sz w:val="24"/>
          <w:szCs w:val="24"/>
        </w:rPr>
        <w:fldChar w:fldCharType="begin"/>
      </w:r>
      <w:r w:rsidRPr="00704C91">
        <w:rPr>
          <w:rFonts w:ascii="Times New Roman" w:hAnsi="Times New Roman" w:cs="Times New Roman"/>
          <w:w w:val="105"/>
          <w:sz w:val="24"/>
          <w:szCs w:val="24"/>
        </w:rPr>
        <w:instrText>HYPERLINK "https://agrieah.saglik.gov.tr/"</w:instrText>
      </w:r>
      <w:r w:rsidRPr="00704C91">
        <w:rPr>
          <w:rFonts w:ascii="Times New Roman" w:hAnsi="Times New Roman" w:cs="Times New Roman"/>
          <w:w w:val="105"/>
          <w:sz w:val="24"/>
          <w:szCs w:val="24"/>
        </w:rPr>
      </w:r>
      <w:r w:rsidRPr="00704C91">
        <w:rPr>
          <w:rFonts w:ascii="Times New Roman" w:hAnsi="Times New Roman" w:cs="Times New Roman"/>
          <w:w w:val="105"/>
          <w:sz w:val="24"/>
          <w:szCs w:val="24"/>
        </w:rPr>
        <w:fldChar w:fldCharType="separate"/>
      </w:r>
      <w:r w:rsidRPr="00704C91">
        <w:rPr>
          <w:rStyle w:val="Kpr"/>
          <w:rFonts w:ascii="Times New Roman" w:hAnsi="Times New Roman" w:cs="Times New Roman"/>
          <w:w w:val="105"/>
          <w:sz w:val="24"/>
          <w:szCs w:val="24"/>
        </w:rPr>
        <w:t>[</w:t>
      </w:r>
      <w:r w:rsidR="0046684B" w:rsidRPr="00704C91">
        <w:rPr>
          <w:rStyle w:val="Kpr"/>
          <w:rFonts w:ascii="Times New Roman" w:hAnsi="Times New Roman" w:cs="Times New Roman"/>
          <w:w w:val="105"/>
          <w:sz w:val="24"/>
          <w:szCs w:val="24"/>
        </w:rPr>
        <w:t>3</w:t>
      </w:r>
      <w:r w:rsidRPr="00704C91">
        <w:rPr>
          <w:rStyle w:val="Kpr"/>
          <w:rFonts w:ascii="Times New Roman" w:hAnsi="Times New Roman" w:cs="Times New Roman"/>
          <w:w w:val="105"/>
          <w:sz w:val="24"/>
          <w:szCs w:val="24"/>
        </w:rPr>
        <w:t>]</w:t>
      </w:r>
      <w:r w:rsidR="0046684B" w:rsidRPr="00704C91">
        <w:rPr>
          <w:rStyle w:val="Kpr"/>
          <w:rFonts w:ascii="Times New Roman" w:hAnsi="Times New Roman" w:cs="Times New Roman"/>
          <w:w w:val="105"/>
          <w:sz w:val="24"/>
          <w:szCs w:val="24"/>
        </w:rPr>
        <w:t>.A.4.1.47.Ağrı_Eğitim_ve_Araştırma_Hastanesi</w:t>
      </w:r>
    </w:p>
    <w:p w14:paraId="3555D04C" w14:textId="11A7D6B2" w:rsidR="0046684B" w:rsidRPr="00704C91" w:rsidRDefault="00907B99" w:rsidP="0046684B">
      <w:pPr>
        <w:spacing w:after="0" w:line="360" w:lineRule="auto"/>
        <w:jc w:val="both"/>
        <w:rPr>
          <w:rStyle w:val="Kpr"/>
          <w:rFonts w:ascii="Times New Roman" w:hAnsi="Times New Roman" w:cs="Times New Roman"/>
          <w:w w:val="105"/>
          <w:sz w:val="24"/>
          <w:szCs w:val="24"/>
        </w:rPr>
      </w:pPr>
      <w:r w:rsidRPr="00704C91">
        <w:rPr>
          <w:rFonts w:ascii="Times New Roman" w:hAnsi="Times New Roman" w:cs="Times New Roman"/>
          <w:w w:val="105"/>
          <w:sz w:val="24"/>
          <w:szCs w:val="24"/>
        </w:rPr>
        <w:fldChar w:fldCharType="end"/>
      </w:r>
      <w:r w:rsidRPr="00704C91">
        <w:rPr>
          <w:rFonts w:ascii="Times New Roman" w:hAnsi="Times New Roman" w:cs="Times New Roman"/>
          <w:w w:val="105"/>
          <w:sz w:val="24"/>
          <w:szCs w:val="24"/>
        </w:rPr>
        <w:fldChar w:fldCharType="begin"/>
      </w:r>
      <w:r w:rsidRPr="00704C91">
        <w:rPr>
          <w:rFonts w:ascii="Times New Roman" w:hAnsi="Times New Roman" w:cs="Times New Roman"/>
          <w:w w:val="105"/>
          <w:sz w:val="24"/>
          <w:szCs w:val="24"/>
        </w:rPr>
        <w:instrText>HYPERLINK "https://agriism.saglik.gov.tr/"</w:instrText>
      </w:r>
      <w:r w:rsidRPr="00704C91">
        <w:rPr>
          <w:rFonts w:ascii="Times New Roman" w:hAnsi="Times New Roman" w:cs="Times New Roman"/>
          <w:w w:val="105"/>
          <w:sz w:val="24"/>
          <w:szCs w:val="24"/>
        </w:rPr>
      </w:r>
      <w:r w:rsidRPr="00704C91">
        <w:rPr>
          <w:rFonts w:ascii="Times New Roman" w:hAnsi="Times New Roman" w:cs="Times New Roman"/>
          <w:w w:val="105"/>
          <w:sz w:val="24"/>
          <w:szCs w:val="24"/>
        </w:rPr>
        <w:fldChar w:fldCharType="separate"/>
      </w:r>
      <w:r w:rsidRPr="00704C91">
        <w:rPr>
          <w:rStyle w:val="Kpr"/>
          <w:rFonts w:ascii="Times New Roman" w:hAnsi="Times New Roman" w:cs="Times New Roman"/>
          <w:w w:val="105"/>
          <w:sz w:val="24"/>
          <w:szCs w:val="24"/>
        </w:rPr>
        <w:t>[</w:t>
      </w:r>
      <w:r w:rsidR="0046684B" w:rsidRPr="00704C91">
        <w:rPr>
          <w:rStyle w:val="Kpr"/>
          <w:rFonts w:ascii="Times New Roman" w:hAnsi="Times New Roman" w:cs="Times New Roman"/>
          <w:w w:val="105"/>
          <w:sz w:val="24"/>
          <w:szCs w:val="24"/>
        </w:rPr>
        <w:t>3</w:t>
      </w:r>
      <w:r w:rsidRPr="00704C91">
        <w:rPr>
          <w:rStyle w:val="Kpr"/>
          <w:rFonts w:ascii="Times New Roman" w:hAnsi="Times New Roman" w:cs="Times New Roman"/>
          <w:w w:val="105"/>
          <w:sz w:val="24"/>
          <w:szCs w:val="24"/>
        </w:rPr>
        <w:t>]</w:t>
      </w:r>
      <w:r w:rsidR="0046684B" w:rsidRPr="00704C91">
        <w:rPr>
          <w:rStyle w:val="Kpr"/>
          <w:rFonts w:ascii="Times New Roman" w:hAnsi="Times New Roman" w:cs="Times New Roman"/>
          <w:w w:val="105"/>
          <w:sz w:val="24"/>
          <w:szCs w:val="24"/>
        </w:rPr>
        <w:t>.A.4.1.48.Ağrı_İl_Sağlık_Müdürlüğü</w:t>
      </w:r>
    </w:p>
    <w:p w14:paraId="485DB6BF" w14:textId="251A3309" w:rsidR="0046684B" w:rsidRPr="00704C91" w:rsidRDefault="00907B99" w:rsidP="0046684B">
      <w:pPr>
        <w:spacing w:after="0" w:line="360" w:lineRule="auto"/>
        <w:jc w:val="both"/>
        <w:rPr>
          <w:rFonts w:ascii="Times New Roman" w:hAnsi="Times New Roman" w:cs="Times New Roman"/>
          <w:w w:val="105"/>
          <w:sz w:val="24"/>
          <w:szCs w:val="24"/>
        </w:rPr>
      </w:pPr>
      <w:r w:rsidRPr="00704C91">
        <w:rPr>
          <w:rFonts w:ascii="Times New Roman" w:hAnsi="Times New Roman" w:cs="Times New Roman"/>
          <w:w w:val="105"/>
          <w:sz w:val="24"/>
          <w:szCs w:val="24"/>
        </w:rPr>
        <w:fldChar w:fldCharType="end"/>
      </w:r>
    </w:p>
    <w:p w14:paraId="29E11757" w14:textId="3A192D5F" w:rsidR="004C4436" w:rsidRPr="00704C91" w:rsidRDefault="004C4436" w:rsidP="0046684B">
      <w:pPr>
        <w:spacing w:after="0" w:line="360" w:lineRule="auto"/>
        <w:jc w:val="both"/>
        <w:rPr>
          <w:rFonts w:ascii="Times New Roman" w:hAnsi="Times New Roman" w:cs="Times New Roman"/>
          <w:b/>
          <w:w w:val="105"/>
          <w:sz w:val="24"/>
          <w:szCs w:val="24"/>
        </w:rPr>
      </w:pPr>
      <w:r w:rsidRPr="00704C91">
        <w:rPr>
          <w:rFonts w:ascii="Times New Roman" w:hAnsi="Times New Roman" w:cs="Times New Roman"/>
          <w:b/>
          <w:w w:val="105"/>
          <w:sz w:val="24"/>
          <w:szCs w:val="24"/>
        </w:rPr>
        <w:t>A.4.2. Öğrenci geri bildirimleri</w:t>
      </w:r>
    </w:p>
    <w:p w14:paraId="5CCA57A0" w14:textId="77777777" w:rsidR="0046684B" w:rsidRPr="00704C91" w:rsidRDefault="0046684B" w:rsidP="0046684B">
      <w:pPr>
        <w:spacing w:after="0" w:line="360" w:lineRule="auto"/>
        <w:jc w:val="both"/>
        <w:rPr>
          <w:rFonts w:ascii="Times New Roman" w:hAnsi="Times New Roman" w:cs="Times New Roman"/>
          <w:b/>
          <w:w w:val="105"/>
          <w:sz w:val="24"/>
          <w:szCs w:val="24"/>
        </w:rPr>
      </w:pPr>
    </w:p>
    <w:p w14:paraId="69C88C48" w14:textId="5E93B83C" w:rsidR="004C4436" w:rsidRPr="00704C91" w:rsidRDefault="004C4436" w:rsidP="0046684B">
      <w:pPr>
        <w:spacing w:after="0" w:line="360" w:lineRule="auto"/>
        <w:ind w:firstLine="708"/>
        <w:jc w:val="both"/>
        <w:rPr>
          <w:rFonts w:ascii="Times New Roman" w:hAnsi="Times New Roman" w:cs="Times New Roman"/>
          <w:sz w:val="24"/>
          <w:szCs w:val="24"/>
        </w:rPr>
      </w:pPr>
      <w:r w:rsidRPr="00704C91">
        <w:rPr>
          <w:rFonts w:ascii="Times New Roman" w:hAnsi="Times New Roman" w:cs="Times New Roman"/>
          <w:sz w:val="24"/>
          <w:szCs w:val="24"/>
        </w:rPr>
        <w:t xml:space="preserve">Birim </w:t>
      </w:r>
      <w:r w:rsidR="00907B99" w:rsidRPr="00704C91">
        <w:rPr>
          <w:rFonts w:ascii="Times New Roman" w:hAnsi="Times New Roman" w:cs="Times New Roman"/>
          <w:sz w:val="24"/>
          <w:szCs w:val="24"/>
        </w:rPr>
        <w:t>web</w:t>
      </w:r>
      <w:r w:rsidRPr="00704C91">
        <w:rPr>
          <w:rFonts w:ascii="Times New Roman" w:hAnsi="Times New Roman" w:cs="Times New Roman"/>
          <w:sz w:val="24"/>
          <w:szCs w:val="24"/>
        </w:rPr>
        <w:t xml:space="preserve"> sitesinde bulunan İstek/Öneri/Şikâyet mesaj gönderim kutusuyla geri bildirimler değerlendirmeye alınmaktadır</w:t>
      </w:r>
      <w:r w:rsidR="00907B99" w:rsidRPr="00704C91">
        <w:rPr>
          <w:rFonts w:ascii="Times New Roman" w:hAnsi="Times New Roman" w:cs="Times New Roman"/>
          <w:sz w:val="24"/>
          <w:szCs w:val="24"/>
        </w:rPr>
        <w:t xml:space="preserve"> </w:t>
      </w:r>
      <w:r w:rsidR="00907B99" w:rsidRPr="00704C91">
        <w:rPr>
          <w:rFonts w:ascii="Times New Roman" w:hAnsi="Times New Roman" w:cs="Times New Roman"/>
          <w:b/>
          <w:bCs/>
          <w:sz w:val="24"/>
          <w:szCs w:val="24"/>
        </w:rPr>
        <w:t>(Kanıt 49)</w:t>
      </w:r>
      <w:r w:rsidRPr="00704C91">
        <w:rPr>
          <w:rFonts w:ascii="Times New Roman" w:hAnsi="Times New Roman" w:cs="Times New Roman"/>
          <w:sz w:val="24"/>
          <w:szCs w:val="24"/>
        </w:rPr>
        <w:t xml:space="preserve">. </w:t>
      </w:r>
      <w:r w:rsidR="00907B99" w:rsidRPr="00704C91">
        <w:rPr>
          <w:rFonts w:ascii="Times New Roman" w:hAnsi="Times New Roman" w:cs="Times New Roman"/>
          <w:sz w:val="24"/>
          <w:szCs w:val="24"/>
        </w:rPr>
        <w:t xml:space="preserve">Ayrıca Dekan-Öğrenci buluşmaları ile eğitim-öğretim ve fakülte işleyişi ile alakalı geri bildirimler alınmaktadır </w:t>
      </w:r>
      <w:r w:rsidR="00907B99" w:rsidRPr="00704C91">
        <w:rPr>
          <w:rFonts w:ascii="Times New Roman" w:hAnsi="Times New Roman" w:cs="Times New Roman"/>
          <w:b/>
          <w:bCs/>
          <w:sz w:val="24"/>
          <w:szCs w:val="24"/>
        </w:rPr>
        <w:t>(Kanıt 50)</w:t>
      </w:r>
      <w:r w:rsidR="00907B99" w:rsidRPr="00704C91">
        <w:rPr>
          <w:rFonts w:ascii="Times New Roman" w:hAnsi="Times New Roman" w:cs="Times New Roman"/>
          <w:sz w:val="24"/>
          <w:szCs w:val="24"/>
        </w:rPr>
        <w:t xml:space="preserve">. </w:t>
      </w:r>
      <w:r w:rsidRPr="00704C91">
        <w:rPr>
          <w:rFonts w:ascii="Times New Roman" w:hAnsi="Times New Roman" w:cs="Times New Roman"/>
          <w:sz w:val="24"/>
          <w:szCs w:val="24"/>
        </w:rPr>
        <w:t>CİMER üzerinden birimin iş ve işlemlerine yönelik yapılan talep ve şikayetler değerlendirilmektedir.</w:t>
      </w:r>
      <w:r w:rsidR="00AD48E6" w:rsidRPr="00704C91">
        <w:rPr>
          <w:rFonts w:ascii="Times New Roman" w:hAnsi="Times New Roman" w:cs="Times New Roman"/>
          <w:sz w:val="24"/>
          <w:szCs w:val="24"/>
        </w:rPr>
        <w:t xml:space="preserve"> </w:t>
      </w:r>
      <w:r w:rsidRPr="00704C91">
        <w:rPr>
          <w:rFonts w:ascii="Times New Roman" w:hAnsi="Times New Roman" w:cs="Times New Roman"/>
          <w:sz w:val="24"/>
          <w:szCs w:val="24"/>
        </w:rPr>
        <w:t>Öğrenci danışmanlığı sistemi etkin bir şekilde kullanılmakta olup, öğrencilerin istek, öneri ve şikayetleri değerlendirilmektedir.</w:t>
      </w:r>
      <w:r w:rsidR="00AD48E6" w:rsidRPr="00704C91">
        <w:rPr>
          <w:rFonts w:ascii="Times New Roman" w:hAnsi="Times New Roman" w:cs="Times New Roman"/>
          <w:sz w:val="24"/>
          <w:szCs w:val="24"/>
        </w:rPr>
        <w:t xml:space="preserve"> </w:t>
      </w:r>
      <w:r w:rsidRPr="00704C91">
        <w:rPr>
          <w:rFonts w:ascii="Times New Roman" w:hAnsi="Times New Roman" w:cs="Times New Roman"/>
          <w:sz w:val="24"/>
          <w:szCs w:val="24"/>
        </w:rPr>
        <w:t>Öğrenci Bilgi Sistemi’nde (OBS) yer alan mesaj bölümüyle öğrencilerin istek ve şikayetleri değerlendirilmektedir</w:t>
      </w:r>
      <w:r w:rsidR="00907B99" w:rsidRPr="00704C91">
        <w:rPr>
          <w:rFonts w:ascii="Times New Roman" w:hAnsi="Times New Roman" w:cs="Times New Roman"/>
          <w:sz w:val="24"/>
          <w:szCs w:val="24"/>
        </w:rPr>
        <w:t xml:space="preserve"> </w:t>
      </w:r>
      <w:r w:rsidR="00907B99" w:rsidRPr="00704C91">
        <w:rPr>
          <w:rFonts w:ascii="Times New Roman" w:hAnsi="Times New Roman" w:cs="Times New Roman"/>
          <w:b/>
          <w:bCs/>
          <w:sz w:val="24"/>
          <w:szCs w:val="24"/>
        </w:rPr>
        <w:t>(Kanıt 51)</w:t>
      </w:r>
      <w:r w:rsidRPr="00704C91">
        <w:rPr>
          <w:rFonts w:ascii="Times New Roman" w:hAnsi="Times New Roman" w:cs="Times New Roman"/>
          <w:sz w:val="24"/>
          <w:szCs w:val="24"/>
        </w:rPr>
        <w:t>.</w:t>
      </w:r>
    </w:p>
    <w:p w14:paraId="5CBC3EED" w14:textId="77777777" w:rsidR="00907B99" w:rsidRPr="00704C91" w:rsidRDefault="00907B99" w:rsidP="00907B99">
      <w:pPr>
        <w:spacing w:after="0" w:line="360" w:lineRule="auto"/>
        <w:jc w:val="both"/>
        <w:rPr>
          <w:rFonts w:ascii="Times New Roman" w:hAnsi="Times New Roman" w:cs="Times New Roman"/>
          <w:sz w:val="24"/>
          <w:szCs w:val="24"/>
        </w:rPr>
      </w:pPr>
    </w:p>
    <w:p w14:paraId="382B5CF1" w14:textId="53702E41" w:rsidR="00907B99" w:rsidRPr="00704C91" w:rsidRDefault="00907B99" w:rsidP="00907B99">
      <w:pPr>
        <w:spacing w:after="0" w:line="360" w:lineRule="auto"/>
        <w:jc w:val="both"/>
        <w:rPr>
          <w:rStyle w:val="Kpr"/>
          <w:rFonts w:ascii="Times New Roman" w:hAnsi="Times New Roman" w:cs="Times New Roman"/>
          <w:sz w:val="24"/>
          <w:szCs w:val="24"/>
        </w:rPr>
      </w:pPr>
      <w:r w:rsidRPr="00704C91">
        <w:rPr>
          <w:rFonts w:ascii="Times New Roman" w:hAnsi="Times New Roman" w:cs="Times New Roman"/>
          <w:sz w:val="24"/>
          <w:szCs w:val="24"/>
        </w:rPr>
        <w:fldChar w:fldCharType="begin"/>
      </w:r>
      <w:r w:rsidRPr="00704C91">
        <w:rPr>
          <w:rFonts w:ascii="Times New Roman" w:hAnsi="Times New Roman" w:cs="Times New Roman"/>
          <w:sz w:val="24"/>
          <w:szCs w:val="24"/>
        </w:rPr>
        <w:instrText>HYPERLINK "https://www.agri.edu.tr/detail.aspx?bid=500&amp;tid=2&amp;dil=tr-TR"</w:instrText>
      </w:r>
      <w:r w:rsidRPr="00704C91">
        <w:rPr>
          <w:rFonts w:ascii="Times New Roman" w:hAnsi="Times New Roman" w:cs="Times New Roman"/>
          <w:sz w:val="24"/>
          <w:szCs w:val="24"/>
        </w:rPr>
      </w:r>
      <w:r w:rsidRPr="00704C91">
        <w:rPr>
          <w:rFonts w:ascii="Times New Roman" w:hAnsi="Times New Roman" w:cs="Times New Roman"/>
          <w:sz w:val="24"/>
          <w:szCs w:val="24"/>
        </w:rPr>
        <w:fldChar w:fldCharType="separate"/>
      </w:r>
      <w:r w:rsidRPr="00704C91">
        <w:rPr>
          <w:rStyle w:val="Kpr"/>
          <w:rFonts w:ascii="Times New Roman" w:hAnsi="Times New Roman" w:cs="Times New Roman"/>
          <w:sz w:val="24"/>
          <w:szCs w:val="24"/>
        </w:rPr>
        <w:t>[3].A.4.2.49.Mesaj_kutusu</w:t>
      </w:r>
    </w:p>
    <w:p w14:paraId="6E18DF10" w14:textId="2AF5D41B" w:rsidR="00907B99" w:rsidRPr="00704C91" w:rsidRDefault="00907B99" w:rsidP="00907B99">
      <w:pPr>
        <w:spacing w:after="0" w:line="360" w:lineRule="auto"/>
        <w:jc w:val="both"/>
        <w:rPr>
          <w:rStyle w:val="Kpr"/>
          <w:rFonts w:ascii="Times New Roman" w:hAnsi="Times New Roman" w:cs="Times New Roman"/>
          <w:sz w:val="24"/>
          <w:szCs w:val="24"/>
        </w:rPr>
      </w:pPr>
      <w:r w:rsidRPr="00704C91">
        <w:rPr>
          <w:rFonts w:ascii="Times New Roman" w:hAnsi="Times New Roman" w:cs="Times New Roman"/>
          <w:sz w:val="24"/>
          <w:szCs w:val="24"/>
        </w:rPr>
        <w:fldChar w:fldCharType="end"/>
      </w:r>
      <w:r w:rsidRPr="00704C91">
        <w:rPr>
          <w:rFonts w:ascii="Times New Roman" w:hAnsi="Times New Roman" w:cs="Times New Roman"/>
          <w:sz w:val="24"/>
          <w:szCs w:val="24"/>
        </w:rPr>
        <w:fldChar w:fldCharType="begin"/>
      </w:r>
      <w:r w:rsidRPr="00704C91">
        <w:rPr>
          <w:rFonts w:ascii="Times New Roman" w:hAnsi="Times New Roman" w:cs="Times New Roman"/>
          <w:sz w:val="24"/>
          <w:szCs w:val="24"/>
        </w:rPr>
        <w:instrText>HYPERLINK "https://www.agri.edu.tr/detail.aspx?id=49055&amp;bid=500&amp;tid=13"</w:instrText>
      </w:r>
      <w:r w:rsidRPr="00704C91">
        <w:rPr>
          <w:rFonts w:ascii="Times New Roman" w:hAnsi="Times New Roman" w:cs="Times New Roman"/>
          <w:sz w:val="24"/>
          <w:szCs w:val="24"/>
        </w:rPr>
      </w:r>
      <w:r w:rsidRPr="00704C91">
        <w:rPr>
          <w:rFonts w:ascii="Times New Roman" w:hAnsi="Times New Roman" w:cs="Times New Roman"/>
          <w:sz w:val="24"/>
          <w:szCs w:val="24"/>
        </w:rPr>
        <w:fldChar w:fldCharType="separate"/>
      </w:r>
      <w:r w:rsidRPr="00704C91">
        <w:rPr>
          <w:rStyle w:val="Kpr"/>
          <w:rFonts w:ascii="Times New Roman" w:hAnsi="Times New Roman" w:cs="Times New Roman"/>
          <w:sz w:val="24"/>
          <w:szCs w:val="24"/>
        </w:rPr>
        <w:t>[3].A.4.2.50.Dekan_öğrenci_buluşması</w:t>
      </w:r>
    </w:p>
    <w:p w14:paraId="3CF59AB8" w14:textId="49046E55" w:rsidR="00907B99" w:rsidRPr="00704C91" w:rsidRDefault="00907B99" w:rsidP="00907B99">
      <w:pPr>
        <w:spacing w:after="0" w:line="360" w:lineRule="auto"/>
        <w:jc w:val="both"/>
        <w:rPr>
          <w:rStyle w:val="Kpr"/>
          <w:rFonts w:ascii="Times New Roman" w:hAnsi="Times New Roman" w:cs="Times New Roman"/>
          <w:sz w:val="24"/>
          <w:szCs w:val="24"/>
        </w:rPr>
      </w:pPr>
      <w:r w:rsidRPr="00704C91">
        <w:rPr>
          <w:rFonts w:ascii="Times New Roman" w:hAnsi="Times New Roman" w:cs="Times New Roman"/>
          <w:sz w:val="24"/>
          <w:szCs w:val="24"/>
        </w:rPr>
        <w:fldChar w:fldCharType="end"/>
      </w:r>
      <w:r w:rsidRPr="00704C91">
        <w:rPr>
          <w:rFonts w:ascii="Times New Roman" w:hAnsi="Times New Roman" w:cs="Times New Roman"/>
          <w:sz w:val="24"/>
          <w:szCs w:val="24"/>
        </w:rPr>
        <w:fldChar w:fldCharType="begin"/>
      </w:r>
      <w:r w:rsidRPr="00704C91">
        <w:rPr>
          <w:rFonts w:ascii="Times New Roman" w:hAnsi="Times New Roman" w:cs="Times New Roman"/>
          <w:sz w:val="24"/>
          <w:szCs w:val="24"/>
        </w:rPr>
        <w:instrText>HYPERLINK "https://obs.agri.edu.tr/?dil=tr-TR"</w:instrText>
      </w:r>
      <w:r w:rsidRPr="00704C91">
        <w:rPr>
          <w:rFonts w:ascii="Times New Roman" w:hAnsi="Times New Roman" w:cs="Times New Roman"/>
          <w:sz w:val="24"/>
          <w:szCs w:val="24"/>
        </w:rPr>
      </w:r>
      <w:r w:rsidRPr="00704C91">
        <w:rPr>
          <w:rFonts w:ascii="Times New Roman" w:hAnsi="Times New Roman" w:cs="Times New Roman"/>
          <w:sz w:val="24"/>
          <w:szCs w:val="24"/>
        </w:rPr>
        <w:fldChar w:fldCharType="separate"/>
      </w:r>
      <w:r w:rsidRPr="00704C91">
        <w:rPr>
          <w:rStyle w:val="Kpr"/>
          <w:rFonts w:ascii="Times New Roman" w:hAnsi="Times New Roman" w:cs="Times New Roman"/>
          <w:sz w:val="24"/>
          <w:szCs w:val="24"/>
        </w:rPr>
        <w:t>[3].A.4.2.51.OBS</w:t>
      </w:r>
    </w:p>
    <w:p w14:paraId="59D63FD2" w14:textId="145D5B58" w:rsidR="00907B99" w:rsidRPr="00704C91" w:rsidRDefault="00907B99" w:rsidP="00907B99">
      <w:pPr>
        <w:spacing w:after="0" w:line="360" w:lineRule="auto"/>
        <w:jc w:val="both"/>
        <w:rPr>
          <w:rFonts w:ascii="Times New Roman" w:hAnsi="Times New Roman" w:cs="Times New Roman"/>
          <w:sz w:val="24"/>
          <w:szCs w:val="24"/>
        </w:rPr>
      </w:pPr>
      <w:r w:rsidRPr="00704C91">
        <w:rPr>
          <w:rFonts w:ascii="Times New Roman" w:hAnsi="Times New Roman" w:cs="Times New Roman"/>
          <w:sz w:val="24"/>
          <w:szCs w:val="24"/>
        </w:rPr>
        <w:fldChar w:fldCharType="end"/>
      </w:r>
    </w:p>
    <w:p w14:paraId="502C4B84" w14:textId="43C1BB5E" w:rsidR="005E2EAB" w:rsidRPr="00704C91" w:rsidRDefault="006A7FFE" w:rsidP="00907B99">
      <w:pPr>
        <w:spacing w:after="0" w:line="360" w:lineRule="auto"/>
        <w:jc w:val="both"/>
        <w:rPr>
          <w:rFonts w:ascii="Times New Roman" w:eastAsia="Times New Roman" w:hAnsi="Times New Roman" w:cs="Times New Roman"/>
          <w:b/>
          <w:sz w:val="24"/>
          <w:szCs w:val="24"/>
          <w:lang w:eastAsia="tr-TR"/>
        </w:rPr>
      </w:pPr>
      <w:r w:rsidRPr="00704C91">
        <w:rPr>
          <w:rFonts w:ascii="Times New Roman" w:eastAsia="Times New Roman" w:hAnsi="Times New Roman" w:cs="Times New Roman"/>
          <w:b/>
          <w:sz w:val="24"/>
          <w:szCs w:val="24"/>
          <w:lang w:eastAsia="tr-TR"/>
        </w:rPr>
        <w:t>A.4.</w:t>
      </w:r>
      <w:r w:rsidR="005E2EAB" w:rsidRPr="00704C91">
        <w:rPr>
          <w:rFonts w:ascii="Times New Roman" w:eastAsia="Times New Roman" w:hAnsi="Times New Roman" w:cs="Times New Roman"/>
          <w:b/>
          <w:sz w:val="24"/>
          <w:szCs w:val="24"/>
          <w:lang w:eastAsia="tr-TR"/>
        </w:rPr>
        <w:t>3. Mezun ilişkileri yönetimi</w:t>
      </w:r>
    </w:p>
    <w:p w14:paraId="401ED6D3" w14:textId="77777777" w:rsidR="00907B99" w:rsidRPr="00704C91" w:rsidRDefault="00907B99" w:rsidP="00511D37">
      <w:pPr>
        <w:spacing w:after="0" w:line="360" w:lineRule="auto"/>
        <w:ind w:firstLine="709"/>
        <w:jc w:val="both"/>
        <w:rPr>
          <w:rFonts w:ascii="Times New Roman" w:hAnsi="Times New Roman" w:cs="Times New Roman"/>
          <w:w w:val="105"/>
          <w:sz w:val="24"/>
          <w:szCs w:val="24"/>
        </w:rPr>
      </w:pPr>
    </w:p>
    <w:p w14:paraId="541F94EE" w14:textId="1AD2E0F6" w:rsidR="005E2EAB" w:rsidRPr="00704C91" w:rsidRDefault="005E2EAB" w:rsidP="00511D37">
      <w:pPr>
        <w:spacing w:after="0" w:line="360" w:lineRule="auto"/>
        <w:ind w:firstLine="709"/>
        <w:jc w:val="both"/>
        <w:rPr>
          <w:rFonts w:ascii="Times New Roman" w:hAnsi="Times New Roman" w:cs="Times New Roman"/>
          <w:w w:val="105"/>
          <w:sz w:val="24"/>
          <w:szCs w:val="24"/>
        </w:rPr>
      </w:pPr>
      <w:r w:rsidRPr="00704C91">
        <w:rPr>
          <w:rFonts w:ascii="Times New Roman" w:hAnsi="Times New Roman" w:cs="Times New Roman"/>
          <w:w w:val="105"/>
          <w:sz w:val="24"/>
          <w:szCs w:val="24"/>
        </w:rPr>
        <w:t>Üniversitede mezun izleme sistemi bulunmakta</w:t>
      </w:r>
      <w:r w:rsidR="00907B99" w:rsidRPr="00704C91">
        <w:rPr>
          <w:rStyle w:val="DipnotBavurusu"/>
          <w:rFonts w:ascii="Times New Roman" w:hAnsi="Times New Roman" w:cs="Times New Roman"/>
          <w:w w:val="105"/>
          <w:sz w:val="24"/>
          <w:szCs w:val="24"/>
        </w:rPr>
        <w:t xml:space="preserve"> </w:t>
      </w:r>
      <w:r w:rsidR="00907B99" w:rsidRPr="00704C91">
        <w:rPr>
          <w:rFonts w:ascii="Times New Roman" w:hAnsi="Times New Roman" w:cs="Times New Roman"/>
          <w:b/>
          <w:bCs/>
          <w:w w:val="105"/>
          <w:sz w:val="24"/>
          <w:szCs w:val="24"/>
        </w:rPr>
        <w:t>(Kanıt 52)</w:t>
      </w:r>
      <w:r w:rsidRPr="00704C91">
        <w:rPr>
          <w:rFonts w:ascii="Times New Roman" w:hAnsi="Times New Roman" w:cs="Times New Roman"/>
          <w:w w:val="105"/>
          <w:sz w:val="24"/>
          <w:szCs w:val="24"/>
        </w:rPr>
        <w:t xml:space="preserve"> ve kurum internet sitesinde yer almaktadır. Kurumumuzda mezun ilişkilerinin yönetimi, üst yönetimin gerçekleştirdiği çalışmalar öncülüğünde yönetilmektedir. Bu çalışmalar da tüm ön lisans, lisans, yüksek lisans</w:t>
      </w:r>
      <w:r w:rsidR="003B4123" w:rsidRPr="00704C91">
        <w:rPr>
          <w:rFonts w:ascii="Times New Roman" w:hAnsi="Times New Roman" w:cs="Times New Roman"/>
          <w:w w:val="105"/>
          <w:sz w:val="24"/>
          <w:szCs w:val="24"/>
        </w:rPr>
        <w:t>,</w:t>
      </w:r>
      <w:r w:rsidRPr="00704C91">
        <w:rPr>
          <w:rFonts w:ascii="Times New Roman" w:hAnsi="Times New Roman" w:cs="Times New Roman"/>
          <w:w w:val="105"/>
          <w:sz w:val="24"/>
          <w:szCs w:val="24"/>
        </w:rPr>
        <w:t xml:space="preserve"> </w:t>
      </w:r>
      <w:r w:rsidR="003B4123" w:rsidRPr="00704C91">
        <w:rPr>
          <w:rFonts w:ascii="Times New Roman" w:hAnsi="Times New Roman" w:cs="Times New Roman"/>
          <w:w w:val="105"/>
          <w:sz w:val="24"/>
          <w:szCs w:val="24"/>
        </w:rPr>
        <w:t xml:space="preserve">tıpta uzmanlık </w:t>
      </w:r>
      <w:r w:rsidRPr="00704C91">
        <w:rPr>
          <w:rFonts w:ascii="Times New Roman" w:hAnsi="Times New Roman" w:cs="Times New Roman"/>
          <w:w w:val="105"/>
          <w:sz w:val="24"/>
          <w:szCs w:val="24"/>
        </w:rPr>
        <w:t>ve doktora öğrencilerini kapsayacak şekilde bir mezun izleme sistemi altyapısı oluşturulması</w:t>
      </w:r>
      <w:r w:rsidR="00907B99" w:rsidRPr="00704C91">
        <w:rPr>
          <w:rFonts w:ascii="Times New Roman" w:hAnsi="Times New Roman" w:cs="Times New Roman"/>
          <w:w w:val="105"/>
          <w:sz w:val="24"/>
          <w:szCs w:val="24"/>
        </w:rPr>
        <w:t xml:space="preserve"> </w:t>
      </w:r>
      <w:r w:rsidR="00907B99" w:rsidRPr="00704C91">
        <w:rPr>
          <w:rFonts w:ascii="Times New Roman" w:hAnsi="Times New Roman" w:cs="Times New Roman"/>
          <w:b/>
          <w:bCs/>
          <w:w w:val="105"/>
          <w:sz w:val="24"/>
          <w:szCs w:val="24"/>
        </w:rPr>
        <w:t>(Kanıt 53)</w:t>
      </w:r>
      <w:r w:rsidRPr="00704C91">
        <w:rPr>
          <w:rFonts w:ascii="Times New Roman" w:hAnsi="Times New Roman" w:cs="Times New Roman"/>
          <w:w w:val="105"/>
          <w:sz w:val="24"/>
          <w:szCs w:val="24"/>
        </w:rPr>
        <w:t xml:space="preserve"> ve Kariyer Planlama ve Mezun İzleme </w:t>
      </w:r>
      <w:r w:rsidRPr="00704C91">
        <w:rPr>
          <w:rFonts w:ascii="Times New Roman" w:hAnsi="Times New Roman" w:cs="Times New Roman"/>
          <w:w w:val="105"/>
          <w:sz w:val="24"/>
          <w:szCs w:val="24"/>
        </w:rPr>
        <w:lastRenderedPageBreak/>
        <w:t>Uygulama ve Araştırma Merkezi</w:t>
      </w:r>
      <w:r w:rsidR="00907B99" w:rsidRPr="00704C91">
        <w:rPr>
          <w:rFonts w:ascii="Times New Roman" w:hAnsi="Times New Roman" w:cs="Times New Roman"/>
          <w:w w:val="105"/>
          <w:sz w:val="24"/>
          <w:szCs w:val="24"/>
        </w:rPr>
        <w:t xml:space="preserve"> </w:t>
      </w:r>
      <w:r w:rsidR="00907B99" w:rsidRPr="00704C91">
        <w:rPr>
          <w:rFonts w:ascii="Times New Roman" w:hAnsi="Times New Roman" w:cs="Times New Roman"/>
          <w:b/>
          <w:bCs/>
          <w:w w:val="105"/>
          <w:sz w:val="24"/>
          <w:szCs w:val="24"/>
        </w:rPr>
        <w:t>(Kanıt 54)</w:t>
      </w:r>
      <w:r w:rsidRPr="00704C91">
        <w:rPr>
          <w:rFonts w:ascii="Times New Roman" w:hAnsi="Times New Roman" w:cs="Times New Roman"/>
          <w:w w:val="105"/>
          <w:sz w:val="24"/>
          <w:szCs w:val="24"/>
        </w:rPr>
        <w:t xml:space="preserve"> aracılığıyla mezunlarını takip e</w:t>
      </w:r>
      <w:r w:rsidR="00C24472" w:rsidRPr="00704C91">
        <w:rPr>
          <w:rFonts w:ascii="Times New Roman" w:hAnsi="Times New Roman" w:cs="Times New Roman"/>
          <w:w w:val="105"/>
          <w:sz w:val="24"/>
          <w:szCs w:val="24"/>
        </w:rPr>
        <w:t>dilmesi planlanmaktadır</w:t>
      </w:r>
      <w:r w:rsidRPr="00704C91">
        <w:rPr>
          <w:rFonts w:ascii="Times New Roman" w:hAnsi="Times New Roman" w:cs="Times New Roman"/>
          <w:w w:val="105"/>
          <w:sz w:val="24"/>
          <w:szCs w:val="24"/>
        </w:rPr>
        <w:t>.</w:t>
      </w:r>
      <w:r w:rsidR="00907B99" w:rsidRPr="00704C91">
        <w:rPr>
          <w:rFonts w:ascii="Times New Roman" w:hAnsi="Times New Roman" w:cs="Times New Roman"/>
          <w:w w:val="105"/>
          <w:sz w:val="24"/>
          <w:szCs w:val="24"/>
        </w:rPr>
        <w:t xml:space="preserve"> </w:t>
      </w:r>
      <w:r w:rsidRPr="00704C91">
        <w:rPr>
          <w:rFonts w:ascii="Times New Roman" w:hAnsi="Times New Roman" w:cs="Times New Roman"/>
          <w:w w:val="105"/>
          <w:sz w:val="24"/>
          <w:szCs w:val="24"/>
        </w:rPr>
        <w:t xml:space="preserve">Birim özelinde </w:t>
      </w:r>
      <w:r w:rsidR="00907B99" w:rsidRPr="00704C91">
        <w:rPr>
          <w:rFonts w:ascii="Times New Roman" w:hAnsi="Times New Roman" w:cs="Times New Roman"/>
          <w:w w:val="105"/>
          <w:sz w:val="24"/>
          <w:szCs w:val="24"/>
        </w:rPr>
        <w:t xml:space="preserve">henüz </w:t>
      </w:r>
      <w:r w:rsidRPr="00704C91">
        <w:rPr>
          <w:rFonts w:ascii="Times New Roman" w:hAnsi="Times New Roman" w:cs="Times New Roman"/>
          <w:w w:val="105"/>
          <w:sz w:val="24"/>
          <w:szCs w:val="24"/>
        </w:rPr>
        <w:t>mezun izleme sistemi bulunmamaktadır.</w:t>
      </w:r>
    </w:p>
    <w:p w14:paraId="41ABC551" w14:textId="77777777" w:rsidR="00907B99" w:rsidRPr="00704C91" w:rsidRDefault="00907B99" w:rsidP="00907B99">
      <w:pPr>
        <w:spacing w:after="0" w:line="360" w:lineRule="auto"/>
        <w:jc w:val="both"/>
        <w:rPr>
          <w:rFonts w:ascii="Times New Roman" w:hAnsi="Times New Roman" w:cs="Times New Roman"/>
          <w:w w:val="105"/>
          <w:sz w:val="24"/>
          <w:szCs w:val="24"/>
        </w:rPr>
      </w:pPr>
    </w:p>
    <w:p w14:paraId="68E5626F" w14:textId="77254E08" w:rsidR="00907B99" w:rsidRPr="00704C91" w:rsidRDefault="00000000" w:rsidP="00907B99">
      <w:pPr>
        <w:spacing w:after="0" w:line="360" w:lineRule="auto"/>
        <w:jc w:val="both"/>
        <w:rPr>
          <w:rFonts w:ascii="Times New Roman" w:hAnsi="Times New Roman" w:cs="Times New Roman"/>
          <w:w w:val="105"/>
          <w:sz w:val="24"/>
          <w:szCs w:val="24"/>
        </w:rPr>
      </w:pPr>
      <w:hyperlink r:id="rId60" w:history="1">
        <w:r w:rsidR="00907B99" w:rsidRPr="00704C91">
          <w:rPr>
            <w:rStyle w:val="Kpr"/>
            <w:rFonts w:ascii="Times New Roman" w:hAnsi="Times New Roman" w:cs="Times New Roman"/>
            <w:w w:val="105"/>
            <w:sz w:val="24"/>
            <w:szCs w:val="24"/>
          </w:rPr>
          <w:t>[2].A.4.3.52.Mezun_bilgi_sistemi</w:t>
        </w:r>
      </w:hyperlink>
    </w:p>
    <w:p w14:paraId="377D54C3" w14:textId="18526051" w:rsidR="00907B99" w:rsidRPr="00704C91" w:rsidRDefault="00000000" w:rsidP="00907B99">
      <w:pPr>
        <w:spacing w:after="0" w:line="360" w:lineRule="auto"/>
        <w:jc w:val="both"/>
        <w:rPr>
          <w:rFonts w:ascii="Times New Roman" w:hAnsi="Times New Roman" w:cs="Times New Roman"/>
          <w:w w:val="105"/>
          <w:sz w:val="24"/>
          <w:szCs w:val="24"/>
        </w:rPr>
      </w:pPr>
      <w:hyperlink r:id="rId61" w:history="1">
        <w:r w:rsidR="00907B99" w:rsidRPr="00704C91">
          <w:rPr>
            <w:rStyle w:val="Kpr"/>
            <w:rFonts w:ascii="Times New Roman" w:hAnsi="Times New Roman" w:cs="Times New Roman"/>
            <w:w w:val="105"/>
            <w:sz w:val="24"/>
            <w:szCs w:val="24"/>
          </w:rPr>
          <w:t>[2].A.4.3.53.Mezun_izleme_sistemi</w:t>
        </w:r>
      </w:hyperlink>
    </w:p>
    <w:p w14:paraId="3A4AA20C" w14:textId="405FCFB2" w:rsidR="00907B99" w:rsidRPr="00704C91" w:rsidRDefault="00000000" w:rsidP="00907B99">
      <w:pPr>
        <w:spacing w:after="0" w:line="360" w:lineRule="auto"/>
        <w:jc w:val="both"/>
        <w:rPr>
          <w:rFonts w:ascii="Times New Roman" w:hAnsi="Times New Roman" w:cs="Times New Roman"/>
          <w:w w:val="105"/>
          <w:sz w:val="24"/>
          <w:szCs w:val="24"/>
        </w:rPr>
      </w:pPr>
      <w:hyperlink r:id="rId62" w:history="1">
        <w:r w:rsidR="00907B99" w:rsidRPr="00704C91">
          <w:rPr>
            <w:rStyle w:val="Kpr"/>
            <w:rFonts w:ascii="Times New Roman" w:hAnsi="Times New Roman" w:cs="Times New Roman"/>
            <w:w w:val="105"/>
            <w:sz w:val="24"/>
            <w:szCs w:val="24"/>
          </w:rPr>
          <w:t>[2].A.4.3.54.Kariyer_planlama_ve_mezun_izleme_uygulama_ve_araştırma merkezi</w:t>
        </w:r>
      </w:hyperlink>
    </w:p>
    <w:p w14:paraId="036C5F5D" w14:textId="77777777" w:rsidR="00907B99" w:rsidRPr="00704C91" w:rsidRDefault="00907B99" w:rsidP="00907B99">
      <w:pPr>
        <w:spacing w:after="0" w:line="360" w:lineRule="auto"/>
        <w:jc w:val="both"/>
        <w:rPr>
          <w:rFonts w:ascii="Times New Roman" w:hAnsi="Times New Roman" w:cs="Times New Roman"/>
          <w:w w:val="105"/>
          <w:sz w:val="24"/>
          <w:szCs w:val="24"/>
        </w:rPr>
      </w:pPr>
    </w:p>
    <w:p w14:paraId="7C805ADB" w14:textId="0993987C" w:rsidR="00F9411F" w:rsidRPr="00E57773" w:rsidRDefault="005E2EAB" w:rsidP="00E57773">
      <w:pPr>
        <w:spacing w:after="0" w:line="360" w:lineRule="auto"/>
        <w:jc w:val="both"/>
        <w:rPr>
          <w:rFonts w:ascii="Times New Roman" w:eastAsia="Times New Roman" w:hAnsi="Times New Roman" w:cs="Times New Roman"/>
          <w:b/>
          <w:sz w:val="24"/>
          <w:szCs w:val="24"/>
          <w:lang w:eastAsia="tr-TR"/>
        </w:rPr>
      </w:pPr>
      <w:bookmarkStart w:id="21" w:name="_Toc68987353"/>
      <w:r w:rsidRPr="00E57773">
        <w:rPr>
          <w:rFonts w:ascii="Times New Roman" w:eastAsia="Times New Roman" w:hAnsi="Times New Roman" w:cs="Times New Roman"/>
          <w:b/>
          <w:sz w:val="24"/>
          <w:szCs w:val="24"/>
          <w:lang w:eastAsia="tr-TR"/>
        </w:rPr>
        <w:t>A.5. Uluslararasılaşma</w:t>
      </w:r>
    </w:p>
    <w:p w14:paraId="023C7BDF" w14:textId="77777777" w:rsidR="00907B99" w:rsidRPr="00E57773" w:rsidRDefault="00907B99" w:rsidP="00E57773">
      <w:pPr>
        <w:spacing w:after="0" w:line="360" w:lineRule="auto"/>
        <w:jc w:val="both"/>
        <w:rPr>
          <w:rFonts w:ascii="Times New Roman" w:eastAsia="Times New Roman" w:hAnsi="Times New Roman" w:cs="Times New Roman"/>
          <w:b/>
          <w:sz w:val="24"/>
          <w:szCs w:val="24"/>
          <w:lang w:eastAsia="tr-TR"/>
        </w:rPr>
      </w:pPr>
    </w:p>
    <w:p w14:paraId="7C8E90F0" w14:textId="0B2AC10B" w:rsidR="005E2EAB" w:rsidRPr="00E57773" w:rsidRDefault="005E2EAB" w:rsidP="00E57773">
      <w:pPr>
        <w:spacing w:after="0" w:line="360" w:lineRule="auto"/>
        <w:jc w:val="both"/>
        <w:rPr>
          <w:rFonts w:ascii="Times New Roman" w:hAnsi="Times New Roman" w:cs="Times New Roman"/>
          <w:b/>
          <w:w w:val="105"/>
          <w:sz w:val="24"/>
          <w:szCs w:val="24"/>
        </w:rPr>
      </w:pPr>
      <w:r w:rsidRPr="00E57773">
        <w:rPr>
          <w:rFonts w:ascii="Times New Roman" w:eastAsia="Times New Roman" w:hAnsi="Times New Roman" w:cs="Times New Roman"/>
          <w:b/>
          <w:sz w:val="24"/>
          <w:szCs w:val="24"/>
          <w:lang w:eastAsia="tr-TR"/>
        </w:rPr>
        <w:t xml:space="preserve">A.5.1. </w:t>
      </w:r>
      <w:r w:rsidRPr="00E57773">
        <w:rPr>
          <w:rFonts w:ascii="Times New Roman" w:hAnsi="Times New Roman" w:cs="Times New Roman"/>
          <w:b/>
          <w:w w:val="105"/>
          <w:sz w:val="24"/>
          <w:szCs w:val="24"/>
        </w:rPr>
        <w:t>Uluslararasılaşma süreçlerinin yönetimi</w:t>
      </w:r>
    </w:p>
    <w:p w14:paraId="7FD9AF01" w14:textId="77777777" w:rsidR="00907B99" w:rsidRPr="00E57773" w:rsidRDefault="00907B99" w:rsidP="00E57773">
      <w:pPr>
        <w:spacing w:after="0" w:line="360" w:lineRule="auto"/>
        <w:ind w:firstLine="708"/>
        <w:jc w:val="both"/>
        <w:rPr>
          <w:rFonts w:ascii="Times New Roman" w:hAnsi="Times New Roman" w:cs="Times New Roman"/>
          <w:b/>
          <w:w w:val="105"/>
          <w:sz w:val="24"/>
          <w:szCs w:val="24"/>
        </w:rPr>
      </w:pPr>
    </w:p>
    <w:p w14:paraId="687D99BF" w14:textId="7AF96536" w:rsidR="005E2EAB" w:rsidRPr="00E57773" w:rsidRDefault="005E2EAB" w:rsidP="00E57773">
      <w:pPr>
        <w:spacing w:after="0" w:line="360" w:lineRule="auto"/>
        <w:ind w:firstLine="708"/>
        <w:jc w:val="both"/>
        <w:rPr>
          <w:rFonts w:ascii="Times New Roman" w:hAnsi="Times New Roman" w:cs="Times New Roman"/>
          <w:w w:val="105"/>
          <w:sz w:val="24"/>
          <w:szCs w:val="24"/>
        </w:rPr>
      </w:pPr>
      <w:r w:rsidRPr="00E57773">
        <w:rPr>
          <w:rFonts w:ascii="Times New Roman" w:hAnsi="Times New Roman" w:cs="Times New Roman"/>
          <w:w w:val="105"/>
          <w:sz w:val="24"/>
          <w:szCs w:val="24"/>
        </w:rPr>
        <w:t xml:space="preserve">Uluslararasılaşma süreçlerini yönetimi ve organizasyonel yapısı </w:t>
      </w:r>
      <w:r w:rsidR="002D571A" w:rsidRPr="00E57773">
        <w:rPr>
          <w:rFonts w:ascii="Times New Roman" w:hAnsi="Times New Roman" w:cs="Times New Roman"/>
          <w:w w:val="105"/>
          <w:sz w:val="24"/>
          <w:szCs w:val="24"/>
        </w:rPr>
        <w:t xml:space="preserve">konularında </w:t>
      </w:r>
      <w:r w:rsidRPr="00E57773">
        <w:rPr>
          <w:rFonts w:ascii="Times New Roman" w:hAnsi="Times New Roman" w:cs="Times New Roman"/>
          <w:w w:val="105"/>
          <w:sz w:val="24"/>
          <w:szCs w:val="24"/>
        </w:rPr>
        <w:t>kurumsallaşm</w:t>
      </w:r>
      <w:r w:rsidR="002D571A" w:rsidRPr="00E57773">
        <w:rPr>
          <w:rFonts w:ascii="Times New Roman" w:hAnsi="Times New Roman" w:cs="Times New Roman"/>
          <w:w w:val="105"/>
          <w:sz w:val="24"/>
          <w:szCs w:val="24"/>
        </w:rPr>
        <w:t>a başlamıştır.</w:t>
      </w:r>
      <w:r w:rsidRPr="00E57773">
        <w:rPr>
          <w:rFonts w:ascii="Times New Roman" w:hAnsi="Times New Roman" w:cs="Times New Roman"/>
          <w:w w:val="105"/>
          <w:sz w:val="24"/>
          <w:szCs w:val="24"/>
        </w:rPr>
        <w:t xml:space="preserve"> Uluslararasılaşma süreçlerinin yönetimi ve organizasyonel yapısı üst yönetimin gerçekleştirdiği çalışmaların öncülüğünde Strateji Geliştirme Daire Başkanlığı, Kalite Koordinatörlüğü ve Dış İlişkiler Ofisi Yönergesi</w:t>
      </w:r>
      <w:r w:rsidR="002D571A" w:rsidRPr="00E57773">
        <w:rPr>
          <w:rFonts w:ascii="Times New Roman" w:hAnsi="Times New Roman" w:cs="Times New Roman"/>
          <w:w w:val="105"/>
          <w:sz w:val="24"/>
          <w:szCs w:val="24"/>
        </w:rPr>
        <w:t xml:space="preserve"> </w:t>
      </w:r>
      <w:r w:rsidR="002D571A" w:rsidRPr="00E57773">
        <w:rPr>
          <w:rFonts w:ascii="Times New Roman" w:hAnsi="Times New Roman" w:cs="Times New Roman"/>
          <w:b/>
          <w:bCs/>
          <w:w w:val="105"/>
          <w:sz w:val="24"/>
          <w:szCs w:val="24"/>
        </w:rPr>
        <w:t>(Kanıt 55)</w:t>
      </w:r>
      <w:r w:rsidRPr="00E57773">
        <w:rPr>
          <w:rFonts w:ascii="Times New Roman" w:hAnsi="Times New Roman" w:cs="Times New Roman"/>
          <w:w w:val="105"/>
          <w:sz w:val="24"/>
          <w:szCs w:val="24"/>
        </w:rPr>
        <w:t xml:space="preserve"> ile üniversitemizin uluslararasılaşma politikasına uygun olarak yönetilmektedir.</w:t>
      </w:r>
      <w:r w:rsidR="002D571A" w:rsidRPr="00E57773">
        <w:rPr>
          <w:rFonts w:ascii="Times New Roman" w:hAnsi="Times New Roman" w:cs="Times New Roman"/>
          <w:w w:val="105"/>
          <w:sz w:val="24"/>
          <w:szCs w:val="24"/>
        </w:rPr>
        <w:t xml:space="preserve"> ERASMUS programları sayesinde uluslararası ilişkiler başlamıştır </w:t>
      </w:r>
      <w:r w:rsidR="002D571A" w:rsidRPr="00E57773">
        <w:rPr>
          <w:rFonts w:ascii="Times New Roman" w:hAnsi="Times New Roman" w:cs="Times New Roman"/>
          <w:b/>
          <w:bCs/>
          <w:w w:val="105"/>
          <w:sz w:val="24"/>
          <w:szCs w:val="24"/>
        </w:rPr>
        <w:t>(Kanıt 56)</w:t>
      </w:r>
      <w:r w:rsidR="002D571A" w:rsidRPr="00E57773">
        <w:rPr>
          <w:rFonts w:ascii="Times New Roman" w:hAnsi="Times New Roman" w:cs="Times New Roman"/>
          <w:w w:val="105"/>
          <w:sz w:val="24"/>
          <w:szCs w:val="24"/>
        </w:rPr>
        <w:t>.</w:t>
      </w:r>
    </w:p>
    <w:p w14:paraId="0BAAC16D" w14:textId="77777777" w:rsidR="00907B99" w:rsidRPr="00E57773" w:rsidRDefault="00907B99" w:rsidP="00E57773">
      <w:pPr>
        <w:spacing w:after="0" w:line="360" w:lineRule="auto"/>
        <w:jc w:val="both"/>
        <w:rPr>
          <w:rFonts w:ascii="Times New Roman" w:hAnsi="Times New Roman" w:cs="Times New Roman"/>
          <w:w w:val="105"/>
          <w:sz w:val="24"/>
          <w:szCs w:val="24"/>
        </w:rPr>
      </w:pPr>
    </w:p>
    <w:p w14:paraId="37D5312A" w14:textId="050955B9" w:rsidR="002D571A" w:rsidRPr="00E57773" w:rsidRDefault="002D571A" w:rsidP="00E57773">
      <w:pPr>
        <w:spacing w:after="0" w:line="360" w:lineRule="auto"/>
        <w:jc w:val="both"/>
        <w:rPr>
          <w:rStyle w:val="Kpr"/>
          <w:rFonts w:ascii="Times New Roman" w:hAnsi="Times New Roman" w:cs="Times New Roman"/>
          <w:w w:val="105"/>
          <w:sz w:val="24"/>
          <w:szCs w:val="24"/>
        </w:rPr>
      </w:pPr>
      <w:r w:rsidRPr="00E57773">
        <w:rPr>
          <w:rFonts w:ascii="Times New Roman" w:hAnsi="Times New Roman" w:cs="Times New Roman"/>
          <w:w w:val="105"/>
          <w:sz w:val="24"/>
          <w:szCs w:val="24"/>
        </w:rPr>
        <w:fldChar w:fldCharType="begin"/>
      </w:r>
      <w:r w:rsidRPr="00E57773">
        <w:rPr>
          <w:rFonts w:ascii="Times New Roman" w:hAnsi="Times New Roman" w:cs="Times New Roman"/>
          <w:w w:val="105"/>
          <w:sz w:val="24"/>
          <w:szCs w:val="24"/>
        </w:rPr>
        <w:instrText>HYPERLINK "https://www.agri.edu.tr/detail.aspx?bid=680&amp;tid=15"</w:instrText>
      </w:r>
      <w:r w:rsidRPr="00E57773">
        <w:rPr>
          <w:rFonts w:ascii="Times New Roman" w:hAnsi="Times New Roman" w:cs="Times New Roman"/>
          <w:w w:val="105"/>
          <w:sz w:val="24"/>
          <w:szCs w:val="24"/>
        </w:rPr>
      </w:r>
      <w:r w:rsidRPr="00E57773">
        <w:rPr>
          <w:rFonts w:ascii="Times New Roman" w:hAnsi="Times New Roman" w:cs="Times New Roman"/>
          <w:w w:val="105"/>
          <w:sz w:val="24"/>
          <w:szCs w:val="24"/>
        </w:rPr>
        <w:fldChar w:fldCharType="separate"/>
      </w:r>
      <w:r w:rsidRPr="00E57773">
        <w:rPr>
          <w:rStyle w:val="Kpr"/>
          <w:rFonts w:ascii="Times New Roman" w:hAnsi="Times New Roman" w:cs="Times New Roman"/>
          <w:w w:val="105"/>
          <w:sz w:val="24"/>
          <w:szCs w:val="24"/>
        </w:rPr>
        <w:t>[2].A.5.1.55.Dış_ilişkiler_ofisi</w:t>
      </w:r>
    </w:p>
    <w:p w14:paraId="00B7D232" w14:textId="2D8C042A" w:rsidR="002D571A" w:rsidRPr="00E57773" w:rsidRDefault="002D571A" w:rsidP="00E57773">
      <w:pPr>
        <w:spacing w:after="0" w:line="360" w:lineRule="auto"/>
        <w:jc w:val="both"/>
        <w:rPr>
          <w:rFonts w:ascii="Times New Roman" w:hAnsi="Times New Roman" w:cs="Times New Roman"/>
          <w:w w:val="105"/>
          <w:sz w:val="24"/>
          <w:szCs w:val="24"/>
        </w:rPr>
      </w:pPr>
      <w:r w:rsidRPr="00E57773">
        <w:rPr>
          <w:rFonts w:ascii="Times New Roman" w:hAnsi="Times New Roman" w:cs="Times New Roman"/>
          <w:w w:val="105"/>
          <w:sz w:val="24"/>
          <w:szCs w:val="24"/>
        </w:rPr>
        <w:fldChar w:fldCharType="end"/>
      </w:r>
      <w:hyperlink r:id="rId63" w:history="1">
        <w:r w:rsidRPr="00E57773">
          <w:rPr>
            <w:rStyle w:val="Kpr"/>
            <w:rFonts w:ascii="Times New Roman" w:hAnsi="Times New Roman" w:cs="Times New Roman"/>
            <w:w w:val="105"/>
            <w:sz w:val="24"/>
            <w:szCs w:val="24"/>
          </w:rPr>
          <w:t>[2].A.5.1.56.Erasmus</w:t>
        </w:r>
      </w:hyperlink>
    </w:p>
    <w:p w14:paraId="15016FC5" w14:textId="77777777" w:rsidR="002D571A" w:rsidRPr="00E57773" w:rsidRDefault="002D571A" w:rsidP="00E57773">
      <w:pPr>
        <w:spacing w:after="0" w:line="360" w:lineRule="auto"/>
        <w:jc w:val="both"/>
        <w:rPr>
          <w:rFonts w:ascii="Times New Roman" w:hAnsi="Times New Roman" w:cs="Times New Roman"/>
          <w:w w:val="105"/>
          <w:sz w:val="24"/>
          <w:szCs w:val="24"/>
        </w:rPr>
      </w:pPr>
    </w:p>
    <w:p w14:paraId="69CDF910" w14:textId="77777777" w:rsidR="00485C39" w:rsidRPr="00E57773" w:rsidRDefault="00485C39" w:rsidP="00E57773">
      <w:pPr>
        <w:tabs>
          <w:tab w:val="left" w:pos="4950"/>
        </w:tabs>
        <w:spacing w:after="0" w:line="360" w:lineRule="auto"/>
        <w:jc w:val="both"/>
        <w:rPr>
          <w:rFonts w:ascii="Times New Roman" w:hAnsi="Times New Roman" w:cs="Times New Roman"/>
          <w:b/>
          <w:w w:val="105"/>
          <w:sz w:val="24"/>
          <w:szCs w:val="24"/>
        </w:rPr>
      </w:pPr>
      <w:r w:rsidRPr="00E57773">
        <w:rPr>
          <w:rFonts w:ascii="Times New Roman" w:hAnsi="Times New Roman" w:cs="Times New Roman"/>
          <w:b/>
          <w:w w:val="105"/>
          <w:sz w:val="24"/>
          <w:szCs w:val="24"/>
        </w:rPr>
        <w:t>A.5.2. Uluslararasılaşma kaynakları</w:t>
      </w:r>
    </w:p>
    <w:p w14:paraId="7D7A8D52" w14:textId="77777777" w:rsidR="00907B99" w:rsidRPr="00E57773" w:rsidRDefault="00907B99" w:rsidP="00E57773">
      <w:pPr>
        <w:tabs>
          <w:tab w:val="left" w:pos="4950"/>
        </w:tabs>
        <w:spacing w:after="0" w:line="360" w:lineRule="auto"/>
        <w:ind w:firstLine="708"/>
        <w:jc w:val="both"/>
        <w:rPr>
          <w:rFonts w:ascii="Times New Roman" w:hAnsi="Times New Roman" w:cs="Times New Roman"/>
          <w:b/>
          <w:w w:val="105"/>
          <w:sz w:val="24"/>
          <w:szCs w:val="24"/>
        </w:rPr>
      </w:pPr>
    </w:p>
    <w:p w14:paraId="47751CD9" w14:textId="72E08F2A" w:rsidR="002D571A" w:rsidRPr="00E57773" w:rsidRDefault="0012062E" w:rsidP="00E57773">
      <w:pPr>
        <w:tabs>
          <w:tab w:val="left" w:pos="4950"/>
        </w:tabs>
        <w:spacing w:after="0" w:line="360" w:lineRule="auto"/>
        <w:ind w:firstLine="708"/>
        <w:jc w:val="both"/>
        <w:rPr>
          <w:rFonts w:ascii="Times New Roman" w:hAnsi="Times New Roman" w:cs="Times New Roman"/>
          <w:sz w:val="24"/>
          <w:szCs w:val="24"/>
        </w:rPr>
      </w:pPr>
      <w:r w:rsidRPr="00E57773">
        <w:rPr>
          <w:rFonts w:ascii="Times New Roman" w:hAnsi="Times New Roman" w:cs="Times New Roman"/>
          <w:sz w:val="24"/>
          <w:szCs w:val="24"/>
        </w:rPr>
        <w:t>Tıp Fakültesi</w:t>
      </w:r>
      <w:r w:rsidR="00485C39" w:rsidRPr="00E57773">
        <w:rPr>
          <w:rFonts w:ascii="Times New Roman" w:hAnsi="Times New Roman" w:cs="Times New Roman"/>
          <w:sz w:val="24"/>
          <w:szCs w:val="24"/>
        </w:rPr>
        <w:t>, uluslararasılaşma faaliyetlerinde kurumsal düzeyde oluşturulmuş olan Dış İlişkiler Ofisi kaynaklarından faydalanmaktadır.</w:t>
      </w:r>
    </w:p>
    <w:p w14:paraId="79573B82" w14:textId="77777777" w:rsidR="002D571A" w:rsidRPr="00E57773" w:rsidRDefault="002D571A" w:rsidP="00E57773">
      <w:pPr>
        <w:tabs>
          <w:tab w:val="left" w:pos="4950"/>
        </w:tabs>
        <w:spacing w:after="0" w:line="360" w:lineRule="auto"/>
        <w:jc w:val="both"/>
        <w:rPr>
          <w:rFonts w:ascii="Times New Roman" w:hAnsi="Times New Roman" w:cs="Times New Roman"/>
          <w:sz w:val="24"/>
          <w:szCs w:val="24"/>
        </w:rPr>
      </w:pPr>
    </w:p>
    <w:p w14:paraId="0890B4C7" w14:textId="678B4A87" w:rsidR="002D571A" w:rsidRPr="00E57773" w:rsidRDefault="00000000" w:rsidP="00E57773">
      <w:pPr>
        <w:spacing w:after="0" w:line="360" w:lineRule="auto"/>
        <w:jc w:val="both"/>
        <w:rPr>
          <w:rFonts w:ascii="Times New Roman" w:hAnsi="Times New Roman" w:cs="Times New Roman"/>
          <w:sz w:val="24"/>
          <w:szCs w:val="24"/>
        </w:rPr>
      </w:pPr>
      <w:hyperlink r:id="rId64" w:history="1">
        <w:r w:rsidR="002D571A" w:rsidRPr="00E57773">
          <w:rPr>
            <w:rStyle w:val="Kpr"/>
            <w:rFonts w:ascii="Times New Roman" w:hAnsi="Times New Roman" w:cs="Times New Roman"/>
            <w:sz w:val="24"/>
            <w:szCs w:val="24"/>
          </w:rPr>
          <w:t>[2].A.5.2.55.Dış_ilişkiler_ofisi</w:t>
        </w:r>
      </w:hyperlink>
    </w:p>
    <w:p w14:paraId="77300730" w14:textId="77777777" w:rsidR="002D571A" w:rsidRPr="00E57773" w:rsidRDefault="002D571A" w:rsidP="00E57773">
      <w:pPr>
        <w:tabs>
          <w:tab w:val="left" w:pos="4950"/>
        </w:tabs>
        <w:spacing w:after="0" w:line="360" w:lineRule="auto"/>
        <w:jc w:val="both"/>
        <w:rPr>
          <w:rFonts w:ascii="Times New Roman" w:hAnsi="Times New Roman" w:cs="Times New Roman"/>
          <w:sz w:val="24"/>
          <w:szCs w:val="24"/>
        </w:rPr>
      </w:pPr>
    </w:p>
    <w:p w14:paraId="206E16A5" w14:textId="1C061C2A" w:rsidR="00823865" w:rsidRPr="00E57773" w:rsidRDefault="00823865" w:rsidP="00E57773">
      <w:pPr>
        <w:tabs>
          <w:tab w:val="left" w:pos="4950"/>
        </w:tabs>
        <w:spacing w:after="0" w:line="360" w:lineRule="auto"/>
        <w:jc w:val="both"/>
        <w:rPr>
          <w:rFonts w:ascii="Times New Roman" w:hAnsi="Times New Roman" w:cs="Times New Roman"/>
          <w:b/>
          <w:w w:val="105"/>
          <w:sz w:val="24"/>
          <w:szCs w:val="24"/>
        </w:rPr>
      </w:pPr>
      <w:r w:rsidRPr="00E57773">
        <w:rPr>
          <w:rFonts w:ascii="Times New Roman" w:hAnsi="Times New Roman" w:cs="Times New Roman"/>
          <w:b/>
          <w:sz w:val="24"/>
          <w:szCs w:val="24"/>
        </w:rPr>
        <w:t xml:space="preserve">A.5.3. </w:t>
      </w:r>
      <w:r w:rsidRPr="00E57773">
        <w:rPr>
          <w:rFonts w:ascii="Times New Roman" w:hAnsi="Times New Roman" w:cs="Times New Roman"/>
          <w:b/>
          <w:w w:val="105"/>
          <w:sz w:val="24"/>
          <w:szCs w:val="24"/>
        </w:rPr>
        <w:t>Uluslararasılaşma performansı</w:t>
      </w:r>
    </w:p>
    <w:p w14:paraId="3ABC24A6" w14:textId="77777777" w:rsidR="002D571A" w:rsidRPr="00E57773" w:rsidRDefault="002D571A" w:rsidP="00E57773">
      <w:pPr>
        <w:tabs>
          <w:tab w:val="left" w:pos="4950"/>
        </w:tabs>
        <w:spacing w:after="0" w:line="360" w:lineRule="auto"/>
        <w:ind w:firstLine="708"/>
        <w:jc w:val="both"/>
        <w:rPr>
          <w:rFonts w:ascii="Times New Roman" w:hAnsi="Times New Roman" w:cs="Times New Roman"/>
          <w:b/>
          <w:w w:val="105"/>
          <w:sz w:val="24"/>
          <w:szCs w:val="24"/>
        </w:rPr>
      </w:pPr>
    </w:p>
    <w:p w14:paraId="01AB04EE" w14:textId="65B70EB5" w:rsidR="00700F85" w:rsidRPr="00E57773" w:rsidRDefault="00823865" w:rsidP="00E57773">
      <w:pPr>
        <w:tabs>
          <w:tab w:val="left" w:pos="4950"/>
        </w:tabs>
        <w:spacing w:after="0" w:line="360" w:lineRule="auto"/>
        <w:ind w:firstLine="708"/>
        <w:jc w:val="both"/>
        <w:rPr>
          <w:rFonts w:ascii="Times New Roman" w:hAnsi="Times New Roman" w:cs="Times New Roman"/>
          <w:sz w:val="24"/>
          <w:szCs w:val="24"/>
        </w:rPr>
      </w:pPr>
      <w:r w:rsidRPr="00E57773">
        <w:rPr>
          <w:rFonts w:ascii="Times New Roman" w:hAnsi="Times New Roman" w:cs="Times New Roman"/>
          <w:sz w:val="24"/>
          <w:szCs w:val="24"/>
        </w:rPr>
        <w:t xml:space="preserve">Kurumda uluslararasılaşma performansı izlenememektedir. İzlenme mekanizma ve süreçleri kurumsal düzeyde yerleşmemiştir. </w:t>
      </w:r>
    </w:p>
    <w:p w14:paraId="28C2BA92" w14:textId="77777777" w:rsidR="002D571A" w:rsidRPr="00E57773" w:rsidRDefault="002D571A" w:rsidP="00E57773">
      <w:pPr>
        <w:tabs>
          <w:tab w:val="left" w:pos="4950"/>
        </w:tabs>
        <w:spacing w:after="0" w:line="360" w:lineRule="auto"/>
        <w:ind w:firstLine="708"/>
        <w:jc w:val="both"/>
        <w:rPr>
          <w:rFonts w:ascii="Times New Roman" w:hAnsi="Times New Roman" w:cs="Times New Roman"/>
          <w:b/>
        </w:rPr>
      </w:pPr>
    </w:p>
    <w:p w14:paraId="1858C940" w14:textId="5FC7D965" w:rsidR="00926D59" w:rsidRPr="00E57773" w:rsidRDefault="00926D59" w:rsidP="00E57773">
      <w:pPr>
        <w:pStyle w:val="Balk1"/>
        <w:spacing w:before="0" w:line="360" w:lineRule="auto"/>
        <w:rPr>
          <w:rFonts w:ascii="Times New Roman" w:hAnsi="Times New Roman" w:cs="Times New Roman"/>
          <w:b/>
          <w:color w:val="auto"/>
          <w:sz w:val="28"/>
          <w:szCs w:val="28"/>
        </w:rPr>
      </w:pPr>
      <w:bookmarkStart w:id="22" w:name="_Toc158812647"/>
      <w:r w:rsidRPr="00E57773">
        <w:rPr>
          <w:rFonts w:ascii="Times New Roman" w:hAnsi="Times New Roman" w:cs="Times New Roman"/>
          <w:b/>
          <w:color w:val="auto"/>
          <w:sz w:val="28"/>
          <w:szCs w:val="28"/>
        </w:rPr>
        <w:lastRenderedPageBreak/>
        <w:t xml:space="preserve">B. EĞİTİM </w:t>
      </w:r>
      <w:r w:rsidR="00032E99" w:rsidRPr="00E57773">
        <w:rPr>
          <w:rFonts w:ascii="Times New Roman" w:hAnsi="Times New Roman" w:cs="Times New Roman"/>
          <w:b/>
          <w:color w:val="auto"/>
          <w:sz w:val="28"/>
          <w:szCs w:val="28"/>
        </w:rPr>
        <w:t xml:space="preserve">VE </w:t>
      </w:r>
      <w:r w:rsidRPr="00E57773">
        <w:rPr>
          <w:rFonts w:ascii="Times New Roman" w:hAnsi="Times New Roman" w:cs="Times New Roman"/>
          <w:b/>
          <w:color w:val="auto"/>
          <w:sz w:val="28"/>
          <w:szCs w:val="28"/>
        </w:rPr>
        <w:t>ÖĞRETİM</w:t>
      </w:r>
      <w:bookmarkEnd w:id="21"/>
      <w:bookmarkEnd w:id="22"/>
    </w:p>
    <w:p w14:paraId="70B23E7E" w14:textId="77777777" w:rsidR="002D571A" w:rsidRPr="00E57773" w:rsidRDefault="002D571A" w:rsidP="00E57773">
      <w:pPr>
        <w:spacing w:after="0" w:line="360" w:lineRule="auto"/>
        <w:rPr>
          <w:rFonts w:ascii="Times New Roman" w:hAnsi="Times New Roman" w:cs="Times New Roman"/>
          <w:sz w:val="24"/>
          <w:szCs w:val="24"/>
        </w:rPr>
      </w:pPr>
    </w:p>
    <w:p w14:paraId="573F7FFD" w14:textId="50E1F227" w:rsidR="00E121FA" w:rsidRPr="00E57773" w:rsidRDefault="00926D59" w:rsidP="00E57773">
      <w:pPr>
        <w:pStyle w:val="Balk2"/>
        <w:spacing w:before="0" w:line="360" w:lineRule="auto"/>
        <w:rPr>
          <w:color w:val="auto"/>
          <w:sz w:val="24"/>
          <w:szCs w:val="24"/>
        </w:rPr>
      </w:pPr>
      <w:bookmarkStart w:id="23" w:name="_Toc68987354"/>
      <w:bookmarkStart w:id="24" w:name="_Toc158812648"/>
      <w:r w:rsidRPr="00E57773">
        <w:rPr>
          <w:color w:val="auto"/>
          <w:sz w:val="24"/>
          <w:szCs w:val="24"/>
        </w:rPr>
        <w:t>B.1. Prog</w:t>
      </w:r>
      <w:r w:rsidR="00E121FA" w:rsidRPr="00E57773">
        <w:rPr>
          <w:color w:val="auto"/>
          <w:sz w:val="24"/>
          <w:szCs w:val="24"/>
        </w:rPr>
        <w:t>ram</w:t>
      </w:r>
      <w:r w:rsidRPr="00E57773">
        <w:rPr>
          <w:color w:val="auto"/>
          <w:sz w:val="24"/>
          <w:szCs w:val="24"/>
        </w:rPr>
        <w:t xml:space="preserve"> Tasarımı</w:t>
      </w:r>
      <w:r w:rsidR="00E121FA" w:rsidRPr="00E57773">
        <w:rPr>
          <w:color w:val="auto"/>
          <w:sz w:val="24"/>
          <w:szCs w:val="24"/>
        </w:rPr>
        <w:t>, Değerlendirmesi</w:t>
      </w:r>
      <w:r w:rsidRPr="00E57773">
        <w:rPr>
          <w:color w:val="auto"/>
          <w:sz w:val="24"/>
          <w:szCs w:val="24"/>
        </w:rPr>
        <w:t xml:space="preserve"> ve </w:t>
      </w:r>
      <w:r w:rsidR="00E121FA" w:rsidRPr="00E57773">
        <w:rPr>
          <w:color w:val="auto"/>
          <w:sz w:val="24"/>
          <w:szCs w:val="24"/>
        </w:rPr>
        <w:t>Güncellenmesi</w:t>
      </w:r>
      <w:bookmarkEnd w:id="23"/>
      <w:bookmarkEnd w:id="24"/>
    </w:p>
    <w:p w14:paraId="376C31DD" w14:textId="77777777" w:rsidR="00037641" w:rsidRPr="00E57773" w:rsidRDefault="00037641" w:rsidP="00E57773">
      <w:pPr>
        <w:spacing w:after="0" w:line="360" w:lineRule="auto"/>
        <w:rPr>
          <w:rFonts w:ascii="Times New Roman" w:hAnsi="Times New Roman" w:cs="Times New Roman"/>
          <w:lang w:eastAsia="tr-TR"/>
        </w:rPr>
      </w:pPr>
    </w:p>
    <w:p w14:paraId="3D9AD1FE" w14:textId="7776C92C" w:rsidR="00037641" w:rsidRPr="00E57773" w:rsidRDefault="00037641" w:rsidP="00E57773">
      <w:pPr>
        <w:spacing w:after="0" w:line="360" w:lineRule="auto"/>
        <w:rPr>
          <w:rFonts w:ascii="Times New Roman" w:hAnsi="Times New Roman" w:cs="Times New Roman"/>
          <w:sz w:val="24"/>
          <w:szCs w:val="24"/>
          <w:lang w:eastAsia="tr-TR"/>
        </w:rPr>
      </w:pPr>
      <w:r w:rsidRPr="00E57773">
        <w:rPr>
          <w:rFonts w:ascii="Times New Roman" w:hAnsi="Times New Roman" w:cs="Times New Roman"/>
          <w:b/>
          <w:bCs/>
          <w:sz w:val="24"/>
          <w:szCs w:val="24"/>
        </w:rPr>
        <w:t>B.1.1. Programların tasarımı ve onayı</w:t>
      </w:r>
    </w:p>
    <w:p w14:paraId="14AB5D8B" w14:textId="77777777" w:rsidR="002D571A" w:rsidRPr="00E57773" w:rsidRDefault="002D571A" w:rsidP="00E57773">
      <w:pPr>
        <w:spacing w:after="0" w:line="360" w:lineRule="auto"/>
        <w:rPr>
          <w:rFonts w:ascii="Times New Roman" w:hAnsi="Times New Roman" w:cs="Times New Roman"/>
          <w:lang w:eastAsia="tr-TR"/>
        </w:rPr>
      </w:pPr>
    </w:p>
    <w:p w14:paraId="6AC60EEA" w14:textId="00820E83" w:rsidR="00037641" w:rsidRPr="00E57773" w:rsidRDefault="00AB5B05" w:rsidP="00E57773">
      <w:pPr>
        <w:spacing w:after="0" w:line="360" w:lineRule="auto"/>
        <w:ind w:firstLine="708"/>
        <w:jc w:val="both"/>
        <w:rPr>
          <w:rFonts w:ascii="Times New Roman" w:hAnsi="Times New Roman" w:cs="Times New Roman"/>
          <w:sz w:val="24"/>
          <w:szCs w:val="24"/>
          <w:lang w:eastAsia="tr-TR"/>
        </w:rPr>
      </w:pPr>
      <w:r w:rsidRPr="00E57773">
        <w:rPr>
          <w:rFonts w:ascii="Times New Roman" w:hAnsi="Times New Roman" w:cs="Times New Roman"/>
          <w:sz w:val="24"/>
          <w:szCs w:val="24"/>
          <w:lang w:eastAsia="tr-TR"/>
        </w:rPr>
        <w:t xml:space="preserve">Fakültemizde eğitim 2020 yılında yayımlanan Mezuniyet Öncesi Tıp Eğitimi Ulusal Çekirdek Eğitim Programına uygun olarak verilmektedir. </w:t>
      </w:r>
      <w:r w:rsidR="002D571A" w:rsidRPr="00E57773">
        <w:rPr>
          <w:rFonts w:ascii="Times New Roman" w:hAnsi="Times New Roman" w:cs="Times New Roman"/>
          <w:sz w:val="24"/>
          <w:szCs w:val="24"/>
          <w:lang w:eastAsia="tr-TR"/>
        </w:rPr>
        <w:t xml:space="preserve">2023-2024 akademik yılı itibari ile </w:t>
      </w:r>
      <w:r w:rsidR="002A2943" w:rsidRPr="00E57773">
        <w:rPr>
          <w:rFonts w:ascii="Times New Roman" w:hAnsi="Times New Roman" w:cs="Times New Roman"/>
          <w:sz w:val="24"/>
          <w:szCs w:val="24"/>
          <w:lang w:eastAsia="tr-TR"/>
        </w:rPr>
        <w:t>Tıp Fakültesi öğrencileri</w:t>
      </w:r>
      <w:r w:rsidR="002D571A" w:rsidRPr="00E57773">
        <w:rPr>
          <w:rFonts w:ascii="Times New Roman" w:hAnsi="Times New Roman" w:cs="Times New Roman"/>
          <w:sz w:val="24"/>
          <w:szCs w:val="24"/>
          <w:lang w:eastAsia="tr-TR"/>
        </w:rPr>
        <w:t xml:space="preserve"> (42 öğrenci) Ağrı ilinde eğitim-öğretim görmeye başlamıştır</w:t>
      </w:r>
      <w:r w:rsidR="002A2943" w:rsidRPr="00E57773">
        <w:rPr>
          <w:rFonts w:ascii="Times New Roman" w:hAnsi="Times New Roman" w:cs="Times New Roman"/>
          <w:sz w:val="24"/>
          <w:szCs w:val="24"/>
          <w:lang w:eastAsia="tr-TR"/>
        </w:rPr>
        <w:t>.</w:t>
      </w:r>
      <w:r w:rsidR="002D571A" w:rsidRPr="00E57773">
        <w:rPr>
          <w:rFonts w:ascii="Times New Roman" w:hAnsi="Times New Roman" w:cs="Times New Roman"/>
          <w:sz w:val="24"/>
          <w:szCs w:val="24"/>
          <w:lang w:eastAsia="tr-TR"/>
        </w:rPr>
        <w:t xml:space="preserve"> Eğitim-öğretim planlaması sürecinde 5 Mart 2023’te </w:t>
      </w:r>
      <w:r w:rsidR="00037641" w:rsidRPr="00E57773">
        <w:rPr>
          <w:rFonts w:ascii="Times New Roman" w:hAnsi="Times New Roman" w:cs="Times New Roman"/>
          <w:sz w:val="24"/>
          <w:szCs w:val="24"/>
          <w:lang w:eastAsia="tr-TR"/>
        </w:rPr>
        <w:t xml:space="preserve">Ağrı İbrahim Çeçen Üniversitesi Tıp Fakültesi Eğitim-Öğretim ve Sınav Yönetmeliği </w:t>
      </w:r>
      <w:r w:rsidR="00037641" w:rsidRPr="00E57773">
        <w:rPr>
          <w:rFonts w:ascii="Times New Roman" w:hAnsi="Times New Roman" w:cs="Times New Roman"/>
          <w:b/>
          <w:bCs/>
          <w:sz w:val="24"/>
          <w:szCs w:val="24"/>
          <w:lang w:eastAsia="tr-TR"/>
        </w:rPr>
        <w:t>(Kanıt 56)</w:t>
      </w:r>
      <w:r w:rsidR="00037641" w:rsidRPr="00E57773">
        <w:rPr>
          <w:rFonts w:ascii="Times New Roman" w:hAnsi="Times New Roman" w:cs="Times New Roman"/>
          <w:sz w:val="24"/>
          <w:szCs w:val="24"/>
          <w:lang w:eastAsia="tr-TR"/>
        </w:rPr>
        <w:t xml:space="preserve">, yönetmeliğe uygun olarak uygulama esasları </w:t>
      </w:r>
      <w:r w:rsidR="00037641" w:rsidRPr="00E57773">
        <w:rPr>
          <w:rFonts w:ascii="Times New Roman" w:hAnsi="Times New Roman" w:cs="Times New Roman"/>
          <w:b/>
          <w:bCs/>
          <w:sz w:val="24"/>
          <w:szCs w:val="24"/>
          <w:lang w:eastAsia="tr-TR"/>
        </w:rPr>
        <w:t>(Kanıt 57)</w:t>
      </w:r>
      <w:r w:rsidR="00037641" w:rsidRPr="00E57773">
        <w:rPr>
          <w:rFonts w:ascii="Times New Roman" w:hAnsi="Times New Roman" w:cs="Times New Roman"/>
          <w:sz w:val="24"/>
          <w:szCs w:val="24"/>
          <w:lang w:eastAsia="tr-TR"/>
        </w:rPr>
        <w:t xml:space="preserve">, ders programı </w:t>
      </w:r>
      <w:r w:rsidR="00037641" w:rsidRPr="00E57773">
        <w:rPr>
          <w:rFonts w:ascii="Times New Roman" w:hAnsi="Times New Roman" w:cs="Times New Roman"/>
          <w:b/>
          <w:bCs/>
          <w:sz w:val="24"/>
          <w:szCs w:val="24"/>
          <w:lang w:eastAsia="tr-TR"/>
        </w:rPr>
        <w:t>(Kanıt 58)</w:t>
      </w:r>
      <w:r w:rsidR="00037641" w:rsidRPr="00E57773">
        <w:rPr>
          <w:rFonts w:ascii="Times New Roman" w:hAnsi="Times New Roman" w:cs="Times New Roman"/>
          <w:sz w:val="24"/>
          <w:szCs w:val="24"/>
          <w:lang w:eastAsia="tr-TR"/>
        </w:rPr>
        <w:t xml:space="preserve">, akademik takvim </w:t>
      </w:r>
      <w:r w:rsidR="00037641" w:rsidRPr="00E57773">
        <w:rPr>
          <w:rFonts w:ascii="Times New Roman" w:hAnsi="Times New Roman" w:cs="Times New Roman"/>
          <w:b/>
          <w:bCs/>
          <w:sz w:val="24"/>
          <w:szCs w:val="24"/>
          <w:lang w:eastAsia="tr-TR"/>
        </w:rPr>
        <w:t>(Kanıt 59)</w:t>
      </w:r>
      <w:r w:rsidR="00037641" w:rsidRPr="00E57773">
        <w:rPr>
          <w:rFonts w:ascii="Times New Roman" w:hAnsi="Times New Roman" w:cs="Times New Roman"/>
          <w:sz w:val="24"/>
          <w:szCs w:val="24"/>
          <w:lang w:eastAsia="tr-TR"/>
        </w:rPr>
        <w:t xml:space="preserve">, kurul ders ve sınav programları </w:t>
      </w:r>
      <w:r w:rsidR="00037641" w:rsidRPr="00E57773">
        <w:rPr>
          <w:rFonts w:ascii="Times New Roman" w:hAnsi="Times New Roman" w:cs="Times New Roman"/>
          <w:b/>
          <w:bCs/>
          <w:sz w:val="24"/>
          <w:szCs w:val="24"/>
          <w:lang w:eastAsia="tr-TR"/>
        </w:rPr>
        <w:t>(Kanıt 60)</w:t>
      </w:r>
      <w:r w:rsidR="00037641" w:rsidRPr="00E57773">
        <w:rPr>
          <w:rFonts w:ascii="Times New Roman" w:hAnsi="Times New Roman" w:cs="Times New Roman"/>
          <w:sz w:val="24"/>
          <w:szCs w:val="24"/>
          <w:lang w:eastAsia="tr-TR"/>
        </w:rPr>
        <w:t xml:space="preserve"> belirlenmiştir. Koordinatörlükler ve eğitim-öğretim komisyonu güncellenmiştir </w:t>
      </w:r>
      <w:r w:rsidR="00037641" w:rsidRPr="00E57773">
        <w:rPr>
          <w:rFonts w:ascii="Times New Roman" w:hAnsi="Times New Roman" w:cs="Times New Roman"/>
          <w:b/>
          <w:bCs/>
          <w:sz w:val="24"/>
          <w:szCs w:val="24"/>
          <w:lang w:eastAsia="tr-TR"/>
        </w:rPr>
        <w:t>(Kanıt 61,62)</w:t>
      </w:r>
      <w:r w:rsidR="00037641" w:rsidRPr="00E57773">
        <w:rPr>
          <w:rFonts w:ascii="Times New Roman" w:hAnsi="Times New Roman" w:cs="Times New Roman"/>
          <w:sz w:val="24"/>
          <w:szCs w:val="24"/>
          <w:lang w:eastAsia="tr-TR"/>
        </w:rPr>
        <w:t xml:space="preserve">. Fakültemiz bünyesinde hali hazırda öğretim elemanı bulunmayan dersler için dış görevlendirmeler ve programda ihtiyaçlar doğrultusunda güncellemeler yapılmıştır. Sınav ve ders programlarındaki tüm güncellemeler Fakülte web sayfasında duyurularak öğrencilerin erişimi sağlanmıştır </w:t>
      </w:r>
      <w:r w:rsidR="00037641" w:rsidRPr="00E57773">
        <w:rPr>
          <w:rFonts w:ascii="Times New Roman" w:hAnsi="Times New Roman" w:cs="Times New Roman"/>
          <w:b/>
          <w:bCs/>
          <w:sz w:val="24"/>
          <w:szCs w:val="24"/>
          <w:lang w:eastAsia="tr-TR"/>
        </w:rPr>
        <w:t>(Kanıt 63)</w:t>
      </w:r>
      <w:r w:rsidR="00037641" w:rsidRPr="00E57773">
        <w:rPr>
          <w:rFonts w:ascii="Times New Roman" w:hAnsi="Times New Roman" w:cs="Times New Roman"/>
          <w:sz w:val="24"/>
          <w:szCs w:val="24"/>
          <w:lang w:eastAsia="tr-TR"/>
        </w:rPr>
        <w:t>.</w:t>
      </w:r>
    </w:p>
    <w:p w14:paraId="600BCAB5" w14:textId="77777777" w:rsidR="002D571A" w:rsidRPr="00E57773" w:rsidRDefault="002D571A" w:rsidP="00E57773">
      <w:pPr>
        <w:spacing w:after="0" w:line="360" w:lineRule="auto"/>
        <w:ind w:firstLine="708"/>
        <w:jc w:val="both"/>
        <w:rPr>
          <w:rFonts w:ascii="Times New Roman" w:hAnsi="Times New Roman" w:cs="Times New Roman"/>
          <w:sz w:val="24"/>
          <w:szCs w:val="24"/>
          <w:lang w:eastAsia="tr-TR"/>
        </w:rPr>
      </w:pPr>
    </w:p>
    <w:p w14:paraId="3BBD7F7C" w14:textId="3E6F26B6" w:rsidR="002D571A" w:rsidRPr="00E57773" w:rsidRDefault="00000000" w:rsidP="00E57773">
      <w:pPr>
        <w:spacing w:after="0" w:line="360" w:lineRule="auto"/>
        <w:jc w:val="both"/>
        <w:rPr>
          <w:rFonts w:ascii="Times New Roman" w:hAnsi="Times New Roman" w:cs="Times New Roman"/>
          <w:sz w:val="24"/>
          <w:szCs w:val="24"/>
          <w:lang w:eastAsia="tr-TR"/>
        </w:rPr>
      </w:pPr>
      <w:hyperlink r:id="rId65" w:history="1">
        <w:r w:rsidR="00037641" w:rsidRPr="00E57773">
          <w:rPr>
            <w:rStyle w:val="Kpr"/>
            <w:rFonts w:ascii="Times New Roman" w:hAnsi="Times New Roman" w:cs="Times New Roman"/>
            <w:sz w:val="24"/>
            <w:szCs w:val="24"/>
            <w:lang w:eastAsia="tr-TR"/>
          </w:rPr>
          <w:t>[3].B.1.1.56.Ağrı_İbrahim_Çeçen_Üniversitesi_Tıp_Fakültesi_Eğitim_Öğretim_ve_Sınav_Yönetmeliği</w:t>
        </w:r>
      </w:hyperlink>
    </w:p>
    <w:p w14:paraId="59CBD788" w14:textId="49B7F4BD" w:rsidR="00037641" w:rsidRPr="00E57773" w:rsidRDefault="00037641" w:rsidP="00E57773">
      <w:pPr>
        <w:spacing w:after="0" w:line="360" w:lineRule="auto"/>
        <w:jc w:val="both"/>
        <w:rPr>
          <w:rStyle w:val="Kpr"/>
          <w:rFonts w:ascii="Times New Roman" w:hAnsi="Times New Roman" w:cs="Times New Roman"/>
          <w:sz w:val="24"/>
          <w:szCs w:val="24"/>
          <w:lang w:eastAsia="tr-TR"/>
        </w:rPr>
      </w:pPr>
      <w:r w:rsidRPr="00E57773">
        <w:rPr>
          <w:rFonts w:ascii="Times New Roman" w:hAnsi="Times New Roman" w:cs="Times New Roman"/>
          <w:sz w:val="24"/>
          <w:szCs w:val="24"/>
          <w:lang w:eastAsia="tr-TR"/>
        </w:rPr>
        <w:fldChar w:fldCharType="begin"/>
      </w:r>
      <w:r w:rsidR="000A1EAB" w:rsidRPr="00E57773">
        <w:rPr>
          <w:rFonts w:ascii="Times New Roman" w:hAnsi="Times New Roman" w:cs="Times New Roman"/>
          <w:sz w:val="24"/>
          <w:szCs w:val="24"/>
          <w:lang w:eastAsia="tr-TR"/>
        </w:rPr>
        <w:instrText>HYPERLINK "https://www.agri.edu.tr/detail.aspx?id=5916&amp;bid=500&amp;tid=6&amp;dil=tr-TR"</w:instrText>
      </w:r>
      <w:r w:rsidRPr="00E57773">
        <w:rPr>
          <w:rFonts w:ascii="Times New Roman" w:hAnsi="Times New Roman" w:cs="Times New Roman"/>
          <w:sz w:val="24"/>
          <w:szCs w:val="24"/>
          <w:lang w:eastAsia="tr-TR"/>
        </w:rPr>
      </w:r>
      <w:r w:rsidRPr="00E57773">
        <w:rPr>
          <w:rFonts w:ascii="Times New Roman" w:hAnsi="Times New Roman" w:cs="Times New Roman"/>
          <w:sz w:val="24"/>
          <w:szCs w:val="24"/>
          <w:lang w:eastAsia="tr-TR"/>
        </w:rPr>
        <w:fldChar w:fldCharType="separate"/>
      </w:r>
      <w:r w:rsidRPr="00E57773">
        <w:rPr>
          <w:rStyle w:val="Kpr"/>
          <w:rFonts w:ascii="Times New Roman" w:hAnsi="Times New Roman" w:cs="Times New Roman"/>
          <w:sz w:val="24"/>
          <w:szCs w:val="24"/>
          <w:lang w:eastAsia="tr-TR"/>
        </w:rPr>
        <w:t>[3].B.1.1.57.Eğitim_Öğretim_ve_Sınav_Uygulama_Esasları</w:t>
      </w:r>
    </w:p>
    <w:p w14:paraId="2F8222C0" w14:textId="2999C490" w:rsidR="002D571A" w:rsidRPr="00E57773" w:rsidRDefault="00037641" w:rsidP="00E57773">
      <w:pPr>
        <w:spacing w:after="0" w:line="360" w:lineRule="auto"/>
        <w:jc w:val="both"/>
        <w:rPr>
          <w:rFonts w:ascii="Times New Roman" w:hAnsi="Times New Roman" w:cs="Times New Roman"/>
          <w:sz w:val="24"/>
          <w:szCs w:val="24"/>
          <w:lang w:eastAsia="tr-TR"/>
        </w:rPr>
      </w:pPr>
      <w:r w:rsidRPr="00E57773">
        <w:rPr>
          <w:rFonts w:ascii="Times New Roman" w:hAnsi="Times New Roman" w:cs="Times New Roman"/>
          <w:sz w:val="24"/>
          <w:szCs w:val="24"/>
          <w:lang w:eastAsia="tr-TR"/>
        </w:rPr>
        <w:fldChar w:fldCharType="end"/>
      </w:r>
      <w:hyperlink r:id="rId66" w:history="1">
        <w:r w:rsidRPr="00E57773">
          <w:rPr>
            <w:rStyle w:val="Kpr"/>
            <w:rFonts w:ascii="Times New Roman" w:hAnsi="Times New Roman" w:cs="Times New Roman"/>
            <w:sz w:val="24"/>
            <w:szCs w:val="24"/>
            <w:lang w:eastAsia="tr-TR"/>
          </w:rPr>
          <w:t>[3].B.1.1.58.</w:t>
        </w:r>
        <w:r w:rsidR="000A1EAB" w:rsidRPr="00E57773">
          <w:rPr>
            <w:rStyle w:val="Kpr"/>
            <w:rFonts w:ascii="Times New Roman" w:hAnsi="Times New Roman" w:cs="Times New Roman"/>
            <w:sz w:val="24"/>
            <w:szCs w:val="24"/>
            <w:lang w:eastAsia="tr-TR"/>
          </w:rPr>
          <w:t>Ders_programı</w:t>
        </w:r>
      </w:hyperlink>
    </w:p>
    <w:p w14:paraId="7E5478A3" w14:textId="0F23BE57" w:rsidR="00037641" w:rsidRPr="00E57773" w:rsidRDefault="00000000" w:rsidP="00E57773">
      <w:pPr>
        <w:spacing w:after="0" w:line="360" w:lineRule="auto"/>
        <w:jc w:val="both"/>
        <w:rPr>
          <w:rFonts w:ascii="Times New Roman" w:hAnsi="Times New Roman" w:cs="Times New Roman"/>
          <w:sz w:val="24"/>
          <w:szCs w:val="24"/>
          <w:lang w:eastAsia="tr-TR"/>
        </w:rPr>
      </w:pPr>
      <w:hyperlink r:id="rId67" w:history="1">
        <w:r w:rsidR="00037641" w:rsidRPr="00E57773">
          <w:rPr>
            <w:rStyle w:val="Kpr"/>
            <w:rFonts w:ascii="Times New Roman" w:hAnsi="Times New Roman" w:cs="Times New Roman"/>
            <w:sz w:val="24"/>
            <w:szCs w:val="24"/>
            <w:lang w:eastAsia="tr-TR"/>
          </w:rPr>
          <w:t>[3].B.1.1.59.</w:t>
        </w:r>
        <w:r w:rsidR="000A1EAB" w:rsidRPr="00E57773">
          <w:rPr>
            <w:rStyle w:val="Kpr"/>
            <w:rFonts w:ascii="Times New Roman" w:hAnsi="Times New Roman" w:cs="Times New Roman"/>
            <w:sz w:val="24"/>
            <w:szCs w:val="24"/>
            <w:lang w:eastAsia="tr-TR"/>
          </w:rPr>
          <w:t>Akademik_takvim</w:t>
        </w:r>
      </w:hyperlink>
    </w:p>
    <w:p w14:paraId="79DAC243" w14:textId="3E9F8C4D" w:rsidR="00037641" w:rsidRPr="00E57773" w:rsidRDefault="000A1EAB" w:rsidP="00E57773">
      <w:pPr>
        <w:spacing w:after="0" w:line="360" w:lineRule="auto"/>
        <w:jc w:val="both"/>
        <w:rPr>
          <w:rStyle w:val="Kpr"/>
          <w:rFonts w:ascii="Times New Roman" w:hAnsi="Times New Roman" w:cs="Times New Roman"/>
          <w:sz w:val="24"/>
          <w:szCs w:val="24"/>
          <w:lang w:eastAsia="tr-TR"/>
        </w:rPr>
      </w:pPr>
      <w:r w:rsidRPr="00E57773">
        <w:rPr>
          <w:rFonts w:ascii="Times New Roman" w:hAnsi="Times New Roman" w:cs="Times New Roman"/>
          <w:sz w:val="24"/>
          <w:szCs w:val="24"/>
          <w:lang w:eastAsia="tr-TR"/>
        </w:rPr>
        <w:fldChar w:fldCharType="begin"/>
      </w:r>
      <w:r w:rsidRPr="00E57773">
        <w:rPr>
          <w:rFonts w:ascii="Times New Roman" w:hAnsi="Times New Roman" w:cs="Times New Roman"/>
          <w:sz w:val="24"/>
          <w:szCs w:val="24"/>
          <w:lang w:eastAsia="tr-TR"/>
        </w:rPr>
        <w:instrText>HYPERLINK "https://www.agri.edu.tr/detail.aspx?id=5943&amp;bid=500&amp;tid=7&amp;dil=tr-TR"</w:instrText>
      </w:r>
      <w:r w:rsidRPr="00E57773">
        <w:rPr>
          <w:rFonts w:ascii="Times New Roman" w:hAnsi="Times New Roman" w:cs="Times New Roman"/>
          <w:sz w:val="24"/>
          <w:szCs w:val="24"/>
          <w:lang w:eastAsia="tr-TR"/>
        </w:rPr>
      </w:r>
      <w:r w:rsidRPr="00E57773">
        <w:rPr>
          <w:rFonts w:ascii="Times New Roman" w:hAnsi="Times New Roman" w:cs="Times New Roman"/>
          <w:sz w:val="24"/>
          <w:szCs w:val="24"/>
          <w:lang w:eastAsia="tr-TR"/>
        </w:rPr>
        <w:fldChar w:fldCharType="separate"/>
      </w:r>
      <w:r w:rsidR="00037641" w:rsidRPr="00E57773">
        <w:rPr>
          <w:rStyle w:val="Kpr"/>
          <w:rFonts w:ascii="Times New Roman" w:hAnsi="Times New Roman" w:cs="Times New Roman"/>
          <w:sz w:val="24"/>
          <w:szCs w:val="24"/>
          <w:lang w:eastAsia="tr-TR"/>
        </w:rPr>
        <w:t>[3].B.1.1.60.</w:t>
      </w:r>
      <w:r w:rsidRPr="00E57773">
        <w:rPr>
          <w:rStyle w:val="Kpr"/>
          <w:rFonts w:ascii="Times New Roman" w:hAnsi="Times New Roman" w:cs="Times New Roman"/>
          <w:sz w:val="24"/>
          <w:szCs w:val="24"/>
          <w:lang w:eastAsia="tr-TR"/>
        </w:rPr>
        <w:t>Kurul_ders_programı</w:t>
      </w:r>
    </w:p>
    <w:p w14:paraId="44682BD6" w14:textId="287F2F69" w:rsidR="00037641" w:rsidRPr="00E57773" w:rsidRDefault="000A1EAB" w:rsidP="00E57773">
      <w:pPr>
        <w:spacing w:after="0" w:line="360" w:lineRule="auto"/>
        <w:jc w:val="both"/>
        <w:rPr>
          <w:rFonts w:ascii="Times New Roman" w:hAnsi="Times New Roman" w:cs="Times New Roman"/>
          <w:sz w:val="24"/>
          <w:szCs w:val="24"/>
          <w:lang w:eastAsia="tr-TR"/>
        </w:rPr>
      </w:pPr>
      <w:r w:rsidRPr="00E57773">
        <w:rPr>
          <w:rFonts w:ascii="Times New Roman" w:hAnsi="Times New Roman" w:cs="Times New Roman"/>
          <w:sz w:val="24"/>
          <w:szCs w:val="24"/>
          <w:lang w:eastAsia="tr-TR"/>
        </w:rPr>
        <w:fldChar w:fldCharType="end"/>
      </w:r>
      <w:hyperlink r:id="rId68" w:history="1">
        <w:r w:rsidR="00037641" w:rsidRPr="00E57773">
          <w:rPr>
            <w:rStyle w:val="Kpr"/>
            <w:rFonts w:ascii="Times New Roman" w:hAnsi="Times New Roman" w:cs="Times New Roman"/>
            <w:sz w:val="24"/>
            <w:szCs w:val="24"/>
            <w:lang w:eastAsia="tr-TR"/>
          </w:rPr>
          <w:t>[3].B.1.1.61.</w:t>
        </w:r>
        <w:r w:rsidRPr="00E57773">
          <w:rPr>
            <w:rStyle w:val="Kpr"/>
            <w:rFonts w:ascii="Times New Roman" w:hAnsi="Times New Roman" w:cs="Times New Roman"/>
            <w:sz w:val="24"/>
            <w:szCs w:val="24"/>
            <w:lang w:eastAsia="tr-TR"/>
          </w:rPr>
          <w:t>Koordinatörlükler</w:t>
        </w:r>
      </w:hyperlink>
    </w:p>
    <w:p w14:paraId="1B2E60D6" w14:textId="69EFEC3C" w:rsidR="00037641" w:rsidRPr="00E57773" w:rsidRDefault="00000000" w:rsidP="00E57773">
      <w:pPr>
        <w:spacing w:after="0" w:line="360" w:lineRule="auto"/>
        <w:jc w:val="both"/>
        <w:rPr>
          <w:rFonts w:ascii="Times New Roman" w:hAnsi="Times New Roman" w:cs="Times New Roman"/>
          <w:sz w:val="24"/>
          <w:szCs w:val="24"/>
          <w:lang w:eastAsia="tr-TR"/>
        </w:rPr>
      </w:pPr>
      <w:hyperlink r:id="rId69" w:history="1">
        <w:r w:rsidR="00037641" w:rsidRPr="00E57773">
          <w:rPr>
            <w:rStyle w:val="Kpr"/>
            <w:rFonts w:ascii="Times New Roman" w:hAnsi="Times New Roman" w:cs="Times New Roman"/>
            <w:sz w:val="24"/>
            <w:szCs w:val="24"/>
            <w:lang w:eastAsia="tr-TR"/>
          </w:rPr>
          <w:t>[3].B.1.1.62.</w:t>
        </w:r>
        <w:r w:rsidR="000A1EAB" w:rsidRPr="00E57773">
          <w:rPr>
            <w:rStyle w:val="Kpr"/>
            <w:rFonts w:ascii="Times New Roman" w:hAnsi="Times New Roman" w:cs="Times New Roman"/>
            <w:sz w:val="24"/>
            <w:szCs w:val="24"/>
            <w:lang w:eastAsia="tr-TR"/>
          </w:rPr>
          <w:t>Eğitim_öğretim_komisyonu</w:t>
        </w:r>
      </w:hyperlink>
    </w:p>
    <w:p w14:paraId="633A3D83" w14:textId="656E8821" w:rsidR="002D571A" w:rsidRPr="00E57773" w:rsidRDefault="00000000" w:rsidP="00E57773">
      <w:pPr>
        <w:spacing w:after="0" w:line="360" w:lineRule="auto"/>
        <w:jc w:val="both"/>
        <w:rPr>
          <w:rFonts w:ascii="Times New Roman" w:hAnsi="Times New Roman" w:cs="Times New Roman"/>
          <w:sz w:val="24"/>
          <w:szCs w:val="24"/>
          <w:lang w:eastAsia="tr-TR"/>
        </w:rPr>
      </w:pPr>
      <w:hyperlink r:id="rId70" w:history="1">
        <w:r w:rsidR="00037641" w:rsidRPr="00E57773">
          <w:rPr>
            <w:rStyle w:val="Kpr"/>
            <w:rFonts w:ascii="Times New Roman" w:hAnsi="Times New Roman" w:cs="Times New Roman"/>
            <w:sz w:val="24"/>
            <w:szCs w:val="24"/>
            <w:lang w:eastAsia="tr-TR"/>
          </w:rPr>
          <w:t>[3].B.1.1.63.</w:t>
        </w:r>
        <w:r w:rsidR="000A1EAB" w:rsidRPr="00E57773">
          <w:rPr>
            <w:rStyle w:val="Kpr"/>
            <w:rFonts w:ascii="Times New Roman" w:hAnsi="Times New Roman" w:cs="Times New Roman"/>
            <w:sz w:val="24"/>
            <w:szCs w:val="24"/>
            <w:lang w:eastAsia="tr-TR"/>
          </w:rPr>
          <w:t>Duyurular</w:t>
        </w:r>
      </w:hyperlink>
    </w:p>
    <w:p w14:paraId="10F879A2" w14:textId="77777777" w:rsidR="002D571A" w:rsidRPr="00E57773" w:rsidRDefault="002D571A" w:rsidP="00E57773">
      <w:pPr>
        <w:spacing w:after="0" w:line="360" w:lineRule="auto"/>
        <w:jc w:val="both"/>
        <w:rPr>
          <w:rFonts w:ascii="Times New Roman" w:hAnsi="Times New Roman" w:cs="Times New Roman"/>
          <w:sz w:val="24"/>
          <w:szCs w:val="24"/>
          <w:lang w:eastAsia="tr-TR"/>
        </w:rPr>
      </w:pPr>
    </w:p>
    <w:p w14:paraId="4BF8D20C" w14:textId="02B487E5" w:rsidR="000A1EAB" w:rsidRPr="00E57773" w:rsidRDefault="00F4194E" w:rsidP="00E57773">
      <w:pPr>
        <w:pStyle w:val="Balk2"/>
        <w:spacing w:before="0" w:line="360" w:lineRule="auto"/>
        <w:rPr>
          <w:color w:val="auto"/>
          <w:sz w:val="24"/>
          <w:szCs w:val="24"/>
        </w:rPr>
      </w:pPr>
      <w:bookmarkStart w:id="25" w:name="_Toc68987357"/>
      <w:bookmarkStart w:id="26" w:name="_Toc158812651"/>
      <w:r w:rsidRPr="00E57773">
        <w:rPr>
          <w:color w:val="auto"/>
          <w:sz w:val="24"/>
          <w:szCs w:val="24"/>
        </w:rPr>
        <w:t>B.1.2. Programın ders dağılım dengesi</w:t>
      </w:r>
    </w:p>
    <w:p w14:paraId="254910FE" w14:textId="77777777" w:rsidR="000A1EAB" w:rsidRPr="00E57773" w:rsidRDefault="000A1EAB" w:rsidP="00E57773">
      <w:pPr>
        <w:pStyle w:val="Balk2"/>
        <w:spacing w:before="0" w:line="360" w:lineRule="auto"/>
        <w:rPr>
          <w:color w:val="auto"/>
          <w:sz w:val="24"/>
          <w:szCs w:val="24"/>
        </w:rPr>
      </w:pPr>
    </w:p>
    <w:p w14:paraId="408DC2A7" w14:textId="0E424B08" w:rsidR="00F4194E" w:rsidRPr="00E57773" w:rsidRDefault="00F4194E" w:rsidP="00E57773">
      <w:pPr>
        <w:spacing w:after="0" w:line="360" w:lineRule="auto"/>
        <w:jc w:val="both"/>
        <w:rPr>
          <w:rFonts w:ascii="Times New Roman" w:hAnsi="Times New Roman" w:cs="Times New Roman"/>
          <w:sz w:val="24"/>
          <w:szCs w:val="24"/>
          <w:lang w:eastAsia="tr-TR"/>
        </w:rPr>
      </w:pPr>
      <w:r w:rsidRPr="00E57773">
        <w:rPr>
          <w:rFonts w:ascii="Times New Roman" w:hAnsi="Times New Roman" w:cs="Times New Roman"/>
          <w:sz w:val="24"/>
          <w:szCs w:val="24"/>
          <w:lang w:eastAsia="tr-TR"/>
        </w:rPr>
        <w:tab/>
      </w:r>
      <w:r w:rsidR="00747D36" w:rsidRPr="00E57773">
        <w:rPr>
          <w:rFonts w:ascii="Times New Roman" w:hAnsi="Times New Roman" w:cs="Times New Roman"/>
          <w:sz w:val="24"/>
          <w:szCs w:val="24"/>
          <w:lang w:eastAsia="tr-TR"/>
        </w:rPr>
        <w:t xml:space="preserve">Fakültemizde eğitim 2020 yılında yayımlanan Mezuniyet Öncesi Tıp Eğitimi Ulusal Çekirdek Eğitim Programına uygun olarak verilmektedir (Kanıt 64). </w:t>
      </w:r>
      <w:r w:rsidRPr="00E57773">
        <w:rPr>
          <w:rFonts w:ascii="Times New Roman" w:hAnsi="Times New Roman" w:cs="Times New Roman"/>
          <w:sz w:val="24"/>
          <w:szCs w:val="24"/>
          <w:lang w:eastAsia="tr-TR"/>
        </w:rPr>
        <w:t xml:space="preserve">Fakültemizde müfredat kurullar halinde işlenmekte olup, şu an Ağrı ilinde eğitim-öğretim gören 1. sınıf öğrencilerinin 1 yıllık ders müfredatında 7 kurul bulunmaktadır. Her kurul bütünlük içeren ders gruplarından </w:t>
      </w:r>
      <w:r w:rsidRPr="00E57773">
        <w:rPr>
          <w:rFonts w:ascii="Times New Roman" w:hAnsi="Times New Roman" w:cs="Times New Roman"/>
          <w:sz w:val="24"/>
          <w:szCs w:val="24"/>
          <w:lang w:eastAsia="tr-TR"/>
        </w:rPr>
        <w:lastRenderedPageBreak/>
        <w:t xml:space="preserve">oluşmaktadır </w:t>
      </w:r>
      <w:r w:rsidRPr="00E57773">
        <w:rPr>
          <w:rFonts w:ascii="Times New Roman" w:hAnsi="Times New Roman" w:cs="Times New Roman"/>
          <w:b/>
          <w:bCs/>
          <w:sz w:val="24"/>
          <w:szCs w:val="24"/>
          <w:lang w:eastAsia="tr-TR"/>
        </w:rPr>
        <w:t>(Kanıt 6</w:t>
      </w:r>
      <w:r w:rsidR="00747D36" w:rsidRPr="00E57773">
        <w:rPr>
          <w:rFonts w:ascii="Times New Roman" w:hAnsi="Times New Roman" w:cs="Times New Roman"/>
          <w:b/>
          <w:bCs/>
          <w:sz w:val="24"/>
          <w:szCs w:val="24"/>
          <w:lang w:eastAsia="tr-TR"/>
        </w:rPr>
        <w:t>5</w:t>
      </w:r>
      <w:r w:rsidRPr="00E57773">
        <w:rPr>
          <w:rFonts w:ascii="Times New Roman" w:hAnsi="Times New Roman" w:cs="Times New Roman"/>
          <w:b/>
          <w:bCs/>
          <w:sz w:val="24"/>
          <w:szCs w:val="24"/>
          <w:lang w:eastAsia="tr-TR"/>
        </w:rPr>
        <w:t>)</w:t>
      </w:r>
      <w:r w:rsidRPr="00E57773">
        <w:rPr>
          <w:rFonts w:ascii="Times New Roman" w:hAnsi="Times New Roman" w:cs="Times New Roman"/>
          <w:sz w:val="24"/>
          <w:szCs w:val="24"/>
          <w:lang w:eastAsia="tr-TR"/>
        </w:rPr>
        <w:t>. Tıp Fakültesi temel dersleri yanında ortak zorunlu dersler olan Yabancı Dil-I, Atatürk İlkeleri ve İnkılap Tarihi ve Türk Dili dersleri de müfredata dahildir</w:t>
      </w:r>
      <w:r w:rsidR="00AB5B05" w:rsidRPr="00E57773">
        <w:rPr>
          <w:rFonts w:ascii="Times New Roman" w:hAnsi="Times New Roman" w:cs="Times New Roman"/>
          <w:sz w:val="24"/>
          <w:szCs w:val="24"/>
          <w:lang w:eastAsia="tr-TR"/>
        </w:rPr>
        <w:t xml:space="preserve"> ve UZEM platformu üzerinden dersler işlenmektedir</w:t>
      </w:r>
      <w:r w:rsidRPr="00E57773">
        <w:rPr>
          <w:rFonts w:ascii="Times New Roman" w:hAnsi="Times New Roman" w:cs="Times New Roman"/>
          <w:sz w:val="24"/>
          <w:szCs w:val="24"/>
          <w:lang w:eastAsia="tr-TR"/>
        </w:rPr>
        <w:t>. Bu dersler dışından Kariyer Planlama Dersi de 1. Sınıf ders müfredatın</w:t>
      </w:r>
      <w:r w:rsidR="00AB5B05" w:rsidRPr="00E57773">
        <w:rPr>
          <w:rFonts w:ascii="Times New Roman" w:hAnsi="Times New Roman" w:cs="Times New Roman"/>
          <w:sz w:val="24"/>
          <w:szCs w:val="24"/>
          <w:lang w:eastAsia="tr-TR"/>
        </w:rPr>
        <w:t xml:space="preserve">a eklenmiştir </w:t>
      </w:r>
      <w:r w:rsidRPr="00E57773">
        <w:rPr>
          <w:rFonts w:ascii="Times New Roman" w:hAnsi="Times New Roman" w:cs="Times New Roman"/>
          <w:b/>
          <w:bCs/>
          <w:sz w:val="24"/>
          <w:szCs w:val="24"/>
          <w:lang w:eastAsia="tr-TR"/>
        </w:rPr>
        <w:t>(Kanıt 6</w:t>
      </w:r>
      <w:r w:rsidR="00747D36" w:rsidRPr="00E57773">
        <w:rPr>
          <w:rFonts w:ascii="Times New Roman" w:hAnsi="Times New Roman" w:cs="Times New Roman"/>
          <w:b/>
          <w:bCs/>
          <w:sz w:val="24"/>
          <w:szCs w:val="24"/>
          <w:lang w:eastAsia="tr-TR"/>
        </w:rPr>
        <w:t>6</w:t>
      </w:r>
      <w:r w:rsidRPr="00E57773">
        <w:rPr>
          <w:rFonts w:ascii="Times New Roman" w:hAnsi="Times New Roman" w:cs="Times New Roman"/>
          <w:b/>
          <w:bCs/>
          <w:sz w:val="24"/>
          <w:szCs w:val="24"/>
          <w:lang w:eastAsia="tr-TR"/>
        </w:rPr>
        <w:t>)</w:t>
      </w:r>
      <w:r w:rsidRPr="00E57773">
        <w:rPr>
          <w:rFonts w:ascii="Times New Roman" w:hAnsi="Times New Roman" w:cs="Times New Roman"/>
          <w:sz w:val="24"/>
          <w:szCs w:val="24"/>
          <w:lang w:eastAsia="tr-TR"/>
        </w:rPr>
        <w:t>.</w:t>
      </w:r>
      <w:r w:rsidR="00E16C47" w:rsidRPr="00E57773">
        <w:rPr>
          <w:rFonts w:ascii="Times New Roman" w:hAnsi="Times New Roman" w:cs="Times New Roman"/>
          <w:sz w:val="24"/>
          <w:szCs w:val="24"/>
          <w:lang w:eastAsia="tr-TR"/>
        </w:rPr>
        <w:t xml:space="preserve"> Bunun dışında yıllık eğitim-öğretim ders bilgi paketi ve program yeterlilikleri Bologna sürecinde ayrıntılı olarak anlatılmaktadır </w:t>
      </w:r>
      <w:r w:rsidR="00E16C47" w:rsidRPr="00E57773">
        <w:rPr>
          <w:rFonts w:ascii="Times New Roman" w:hAnsi="Times New Roman" w:cs="Times New Roman"/>
          <w:b/>
          <w:bCs/>
          <w:sz w:val="24"/>
          <w:szCs w:val="24"/>
          <w:lang w:eastAsia="tr-TR"/>
        </w:rPr>
        <w:t>(Kanıt 6</w:t>
      </w:r>
      <w:r w:rsidR="00747D36" w:rsidRPr="00E57773">
        <w:rPr>
          <w:rFonts w:ascii="Times New Roman" w:hAnsi="Times New Roman" w:cs="Times New Roman"/>
          <w:b/>
          <w:bCs/>
          <w:sz w:val="24"/>
          <w:szCs w:val="24"/>
          <w:lang w:eastAsia="tr-TR"/>
        </w:rPr>
        <w:t>7</w:t>
      </w:r>
      <w:r w:rsidR="00E16C47" w:rsidRPr="00E57773">
        <w:rPr>
          <w:rFonts w:ascii="Times New Roman" w:hAnsi="Times New Roman" w:cs="Times New Roman"/>
          <w:b/>
          <w:bCs/>
          <w:sz w:val="24"/>
          <w:szCs w:val="24"/>
          <w:lang w:eastAsia="tr-TR"/>
        </w:rPr>
        <w:t>)</w:t>
      </w:r>
      <w:r w:rsidR="00E16C47" w:rsidRPr="00E57773">
        <w:rPr>
          <w:rFonts w:ascii="Times New Roman" w:hAnsi="Times New Roman" w:cs="Times New Roman"/>
          <w:sz w:val="24"/>
          <w:szCs w:val="24"/>
          <w:lang w:eastAsia="tr-TR"/>
        </w:rPr>
        <w:t>.</w:t>
      </w:r>
    </w:p>
    <w:p w14:paraId="2D0E9A60" w14:textId="087D2F6C" w:rsidR="00F4194E" w:rsidRPr="00E57773" w:rsidRDefault="00E16C47" w:rsidP="00E57773">
      <w:pPr>
        <w:spacing w:after="0" w:line="360" w:lineRule="auto"/>
        <w:jc w:val="both"/>
        <w:rPr>
          <w:rFonts w:ascii="Times New Roman" w:hAnsi="Times New Roman" w:cs="Times New Roman"/>
          <w:lang w:eastAsia="tr-TR"/>
        </w:rPr>
      </w:pPr>
      <w:r w:rsidRPr="00E57773">
        <w:rPr>
          <w:rFonts w:ascii="Times New Roman" w:hAnsi="Times New Roman" w:cs="Times New Roman"/>
          <w:sz w:val="24"/>
          <w:szCs w:val="24"/>
          <w:lang w:eastAsia="tr-TR"/>
        </w:rPr>
        <w:tab/>
      </w:r>
    </w:p>
    <w:p w14:paraId="2EDC25DA" w14:textId="3D55DE52" w:rsidR="000A1EAB" w:rsidRPr="00E57773" w:rsidRDefault="00AB5B05" w:rsidP="00E57773">
      <w:pPr>
        <w:pStyle w:val="Balk2"/>
        <w:spacing w:before="0" w:line="360" w:lineRule="auto"/>
        <w:rPr>
          <w:rStyle w:val="Kpr"/>
          <w:b w:val="0"/>
          <w:bCs w:val="0"/>
          <w:sz w:val="24"/>
          <w:szCs w:val="24"/>
        </w:rPr>
      </w:pPr>
      <w:r w:rsidRPr="00E57773">
        <w:rPr>
          <w:b w:val="0"/>
          <w:bCs w:val="0"/>
          <w:color w:val="auto"/>
          <w:sz w:val="24"/>
          <w:szCs w:val="24"/>
        </w:rPr>
        <w:fldChar w:fldCharType="begin"/>
      </w:r>
      <w:r w:rsidRPr="00E57773">
        <w:rPr>
          <w:b w:val="0"/>
          <w:bCs w:val="0"/>
          <w:color w:val="auto"/>
          <w:sz w:val="24"/>
          <w:szCs w:val="24"/>
        </w:rPr>
        <w:instrText>HYPERLINK "https://www.yok.gov.tr/Documents/Kurumsal/egitim_ogretim_dairesi/Ulusal-cekirdek-egitimi-programlari/mezuniyet-oncesi-tip-egitimi-cekirdek-egitimi-programi.pdf"</w:instrText>
      </w:r>
      <w:r w:rsidRPr="00E57773">
        <w:rPr>
          <w:b w:val="0"/>
          <w:bCs w:val="0"/>
          <w:color w:val="auto"/>
          <w:sz w:val="24"/>
          <w:szCs w:val="24"/>
        </w:rPr>
      </w:r>
      <w:r w:rsidRPr="00E57773">
        <w:rPr>
          <w:b w:val="0"/>
          <w:bCs w:val="0"/>
          <w:color w:val="auto"/>
          <w:sz w:val="24"/>
          <w:szCs w:val="24"/>
        </w:rPr>
        <w:fldChar w:fldCharType="separate"/>
      </w:r>
      <w:r w:rsidR="00F4194E" w:rsidRPr="00E57773">
        <w:rPr>
          <w:rStyle w:val="Kpr"/>
          <w:b w:val="0"/>
          <w:bCs w:val="0"/>
          <w:sz w:val="24"/>
          <w:szCs w:val="24"/>
        </w:rPr>
        <w:t>[4].B.1.2.</w:t>
      </w:r>
      <w:r w:rsidR="00E16C47" w:rsidRPr="00E57773">
        <w:rPr>
          <w:rStyle w:val="Kpr"/>
          <w:b w:val="0"/>
          <w:bCs w:val="0"/>
          <w:sz w:val="24"/>
          <w:szCs w:val="24"/>
        </w:rPr>
        <w:t>64.</w:t>
      </w:r>
      <w:r w:rsidR="00747D36" w:rsidRPr="00E57773">
        <w:rPr>
          <w:rStyle w:val="Kpr"/>
        </w:rPr>
        <w:t xml:space="preserve"> </w:t>
      </w:r>
      <w:r w:rsidR="00747D36" w:rsidRPr="00E57773">
        <w:rPr>
          <w:rStyle w:val="Kpr"/>
          <w:b w:val="0"/>
          <w:bCs w:val="0"/>
          <w:sz w:val="24"/>
          <w:szCs w:val="24"/>
        </w:rPr>
        <w:t>Mezuniyet Öncesi Tıp Eğitimi Ulusal Çekirdek Eğitim Programı_2020</w:t>
      </w:r>
    </w:p>
    <w:p w14:paraId="2712A4E1" w14:textId="23BD9C54" w:rsidR="000A1EAB" w:rsidRPr="00E57773" w:rsidRDefault="00AB5B05" w:rsidP="00E57773">
      <w:pPr>
        <w:spacing w:after="0" w:line="360" w:lineRule="auto"/>
        <w:rPr>
          <w:rStyle w:val="Kpr"/>
          <w:rFonts w:ascii="Times New Roman" w:hAnsi="Times New Roman" w:cs="Times New Roman"/>
          <w:sz w:val="24"/>
          <w:szCs w:val="24"/>
        </w:rPr>
      </w:pPr>
      <w:r w:rsidRPr="00E57773">
        <w:rPr>
          <w:rFonts w:ascii="Times New Roman" w:eastAsia="Times New Roman" w:hAnsi="Times New Roman" w:cs="Times New Roman"/>
          <w:sz w:val="24"/>
          <w:szCs w:val="24"/>
          <w:lang w:eastAsia="tr-TR"/>
        </w:rPr>
        <w:fldChar w:fldCharType="end"/>
      </w:r>
      <w:r w:rsidR="00E16C47" w:rsidRPr="00E57773">
        <w:rPr>
          <w:rFonts w:ascii="Times New Roman" w:hAnsi="Times New Roman" w:cs="Times New Roman"/>
          <w:b/>
          <w:bCs/>
          <w:sz w:val="24"/>
          <w:szCs w:val="24"/>
        </w:rPr>
        <w:fldChar w:fldCharType="begin"/>
      </w:r>
      <w:r w:rsidRPr="00E57773">
        <w:rPr>
          <w:rFonts w:ascii="Times New Roman" w:hAnsi="Times New Roman" w:cs="Times New Roman"/>
          <w:b/>
          <w:bCs/>
          <w:sz w:val="24"/>
          <w:szCs w:val="24"/>
        </w:rPr>
        <w:instrText>HYPERLINK "https://www.agri.edu.tr/detail.aspx?id=5943&amp;bid=500&amp;tid=7&amp;dil=tr-TR"</w:instrText>
      </w:r>
      <w:r w:rsidR="00E16C47" w:rsidRPr="00E57773">
        <w:rPr>
          <w:rFonts w:ascii="Times New Roman" w:hAnsi="Times New Roman" w:cs="Times New Roman"/>
          <w:b/>
          <w:bCs/>
          <w:sz w:val="24"/>
          <w:szCs w:val="24"/>
        </w:rPr>
      </w:r>
      <w:r w:rsidR="00E16C47" w:rsidRPr="00E57773">
        <w:rPr>
          <w:rFonts w:ascii="Times New Roman" w:hAnsi="Times New Roman" w:cs="Times New Roman"/>
          <w:b/>
          <w:bCs/>
          <w:sz w:val="24"/>
          <w:szCs w:val="24"/>
        </w:rPr>
        <w:fldChar w:fldCharType="separate"/>
      </w:r>
      <w:r w:rsidR="00E16C47" w:rsidRPr="00E57773">
        <w:rPr>
          <w:rStyle w:val="Kpr"/>
          <w:rFonts w:ascii="Times New Roman" w:hAnsi="Times New Roman" w:cs="Times New Roman"/>
          <w:sz w:val="24"/>
          <w:szCs w:val="24"/>
        </w:rPr>
        <w:t>[4].B.1.2.65.</w:t>
      </w:r>
      <w:r w:rsidR="00747D36" w:rsidRPr="00E57773">
        <w:rPr>
          <w:rFonts w:ascii="Times New Roman" w:hAnsi="Times New Roman" w:cs="Times New Roman"/>
        </w:rPr>
        <w:t xml:space="preserve"> </w:t>
      </w:r>
      <w:proofErr w:type="spellStart"/>
      <w:r w:rsidR="00747D36" w:rsidRPr="00E57773">
        <w:rPr>
          <w:rStyle w:val="Kpr"/>
          <w:rFonts w:ascii="Times New Roman" w:hAnsi="Times New Roman" w:cs="Times New Roman"/>
          <w:sz w:val="24"/>
          <w:szCs w:val="24"/>
        </w:rPr>
        <w:t>Kurul_içerikleri</w:t>
      </w:r>
      <w:proofErr w:type="spellEnd"/>
    </w:p>
    <w:p w14:paraId="1EBF7612" w14:textId="28D20A2A" w:rsidR="00E16C47" w:rsidRPr="00E57773" w:rsidRDefault="00E16C47" w:rsidP="00E57773">
      <w:pPr>
        <w:spacing w:after="0" w:line="360" w:lineRule="auto"/>
        <w:rPr>
          <w:rStyle w:val="Kpr"/>
          <w:rFonts w:ascii="Times New Roman" w:hAnsi="Times New Roman" w:cs="Times New Roman"/>
          <w:sz w:val="24"/>
          <w:szCs w:val="24"/>
          <w:lang w:eastAsia="tr-TR"/>
        </w:rPr>
      </w:pPr>
      <w:r w:rsidRPr="00E57773">
        <w:rPr>
          <w:rFonts w:ascii="Times New Roman" w:eastAsia="Times New Roman" w:hAnsi="Times New Roman" w:cs="Times New Roman"/>
          <w:sz w:val="24"/>
          <w:szCs w:val="24"/>
          <w:lang w:eastAsia="tr-TR"/>
        </w:rPr>
        <w:fldChar w:fldCharType="end"/>
      </w:r>
      <w:r w:rsidR="00747D36" w:rsidRPr="00E57773">
        <w:rPr>
          <w:rFonts w:ascii="Times New Roman" w:hAnsi="Times New Roman" w:cs="Times New Roman"/>
          <w:sz w:val="24"/>
          <w:szCs w:val="24"/>
          <w:lang w:eastAsia="tr-TR"/>
        </w:rPr>
        <w:fldChar w:fldCharType="begin"/>
      </w:r>
      <w:r w:rsidR="00AB5B05" w:rsidRPr="00E57773">
        <w:rPr>
          <w:rFonts w:ascii="Times New Roman" w:hAnsi="Times New Roman" w:cs="Times New Roman"/>
          <w:sz w:val="24"/>
          <w:szCs w:val="24"/>
          <w:lang w:eastAsia="tr-TR"/>
        </w:rPr>
        <w:instrText>HYPERLINK "https://www.agri.edu.tr/detail.aspx?id=5942&amp;bid=500&amp;tid=7&amp;dil=tr-TR"</w:instrText>
      </w:r>
      <w:r w:rsidR="00747D36" w:rsidRPr="00E57773">
        <w:rPr>
          <w:rFonts w:ascii="Times New Roman" w:hAnsi="Times New Roman" w:cs="Times New Roman"/>
          <w:sz w:val="24"/>
          <w:szCs w:val="24"/>
          <w:lang w:eastAsia="tr-TR"/>
        </w:rPr>
      </w:r>
      <w:r w:rsidR="00747D36" w:rsidRPr="00E57773">
        <w:rPr>
          <w:rFonts w:ascii="Times New Roman" w:hAnsi="Times New Roman" w:cs="Times New Roman"/>
          <w:sz w:val="24"/>
          <w:szCs w:val="24"/>
          <w:lang w:eastAsia="tr-TR"/>
        </w:rPr>
        <w:fldChar w:fldCharType="separate"/>
      </w:r>
      <w:r w:rsidRPr="00E57773">
        <w:rPr>
          <w:rStyle w:val="Kpr"/>
          <w:rFonts w:ascii="Times New Roman" w:hAnsi="Times New Roman" w:cs="Times New Roman"/>
          <w:sz w:val="24"/>
          <w:szCs w:val="24"/>
          <w:lang w:eastAsia="tr-TR"/>
        </w:rPr>
        <w:t>[4].B.1.2.66.</w:t>
      </w:r>
      <w:r w:rsidR="00747D36" w:rsidRPr="00E57773">
        <w:rPr>
          <w:rFonts w:ascii="Times New Roman" w:hAnsi="Times New Roman" w:cs="Times New Roman"/>
        </w:rPr>
        <w:t xml:space="preserve"> </w:t>
      </w:r>
      <w:proofErr w:type="spellStart"/>
      <w:r w:rsidR="00747D36" w:rsidRPr="00E57773">
        <w:rPr>
          <w:rStyle w:val="Kpr"/>
          <w:rFonts w:ascii="Times New Roman" w:hAnsi="Times New Roman" w:cs="Times New Roman"/>
          <w:sz w:val="24"/>
          <w:szCs w:val="24"/>
          <w:lang w:eastAsia="tr-TR"/>
        </w:rPr>
        <w:t>AKTS_dağılımları</w:t>
      </w:r>
      <w:proofErr w:type="spellEnd"/>
    </w:p>
    <w:p w14:paraId="5665F10D" w14:textId="3EDD2EFD" w:rsidR="00747D36" w:rsidRPr="00E57773" w:rsidRDefault="00747D36" w:rsidP="00E57773">
      <w:pPr>
        <w:spacing w:after="0" w:line="360" w:lineRule="auto"/>
        <w:rPr>
          <w:rStyle w:val="Kpr"/>
          <w:rFonts w:ascii="Times New Roman" w:hAnsi="Times New Roman" w:cs="Times New Roman"/>
          <w:sz w:val="24"/>
          <w:szCs w:val="24"/>
          <w:lang w:eastAsia="tr-TR"/>
        </w:rPr>
      </w:pPr>
      <w:r w:rsidRPr="00E57773">
        <w:rPr>
          <w:rFonts w:ascii="Times New Roman" w:hAnsi="Times New Roman" w:cs="Times New Roman"/>
          <w:sz w:val="24"/>
          <w:szCs w:val="24"/>
          <w:lang w:eastAsia="tr-TR"/>
        </w:rPr>
        <w:fldChar w:fldCharType="end"/>
      </w:r>
      <w:r w:rsidR="00AB5B05" w:rsidRPr="00E57773">
        <w:rPr>
          <w:rFonts w:ascii="Times New Roman" w:hAnsi="Times New Roman" w:cs="Times New Roman"/>
          <w:sz w:val="24"/>
          <w:szCs w:val="24"/>
          <w:lang w:eastAsia="tr-TR"/>
        </w:rPr>
        <w:fldChar w:fldCharType="begin"/>
      </w:r>
      <w:r w:rsidR="00AB5B05" w:rsidRPr="00E57773">
        <w:rPr>
          <w:rFonts w:ascii="Times New Roman" w:hAnsi="Times New Roman" w:cs="Times New Roman"/>
          <w:sz w:val="24"/>
          <w:szCs w:val="24"/>
          <w:lang w:eastAsia="tr-TR"/>
        </w:rPr>
        <w:instrText>HYPERLINK "https://obs.agri.edu.tr/oibs/bologna/index.aspx?lang=tr&amp;curOp=showPac&amp;curUnit=02&amp;curSunit=6729"</w:instrText>
      </w:r>
      <w:r w:rsidR="00AB5B05" w:rsidRPr="00E57773">
        <w:rPr>
          <w:rFonts w:ascii="Times New Roman" w:hAnsi="Times New Roman" w:cs="Times New Roman"/>
          <w:sz w:val="24"/>
          <w:szCs w:val="24"/>
          <w:lang w:eastAsia="tr-TR"/>
        </w:rPr>
      </w:r>
      <w:r w:rsidR="00AB5B05" w:rsidRPr="00E57773">
        <w:rPr>
          <w:rFonts w:ascii="Times New Roman" w:hAnsi="Times New Roman" w:cs="Times New Roman"/>
          <w:sz w:val="24"/>
          <w:szCs w:val="24"/>
          <w:lang w:eastAsia="tr-TR"/>
        </w:rPr>
        <w:fldChar w:fldCharType="separate"/>
      </w:r>
      <w:r w:rsidRPr="00E57773">
        <w:rPr>
          <w:rStyle w:val="Kpr"/>
          <w:rFonts w:ascii="Times New Roman" w:hAnsi="Times New Roman" w:cs="Times New Roman"/>
          <w:sz w:val="24"/>
          <w:szCs w:val="24"/>
          <w:lang w:eastAsia="tr-TR"/>
        </w:rPr>
        <w:t>[4].B.1.2.67.</w:t>
      </w:r>
      <w:r w:rsidRPr="00E57773">
        <w:rPr>
          <w:rStyle w:val="Kpr"/>
          <w:rFonts w:ascii="Times New Roman" w:hAnsi="Times New Roman" w:cs="Times New Roman"/>
          <w:lang w:eastAsia="tr-TR"/>
        </w:rPr>
        <w:t xml:space="preserve"> </w:t>
      </w:r>
      <w:proofErr w:type="spellStart"/>
      <w:r w:rsidRPr="00E57773">
        <w:rPr>
          <w:rStyle w:val="Kpr"/>
          <w:rFonts w:ascii="Times New Roman" w:hAnsi="Times New Roman" w:cs="Times New Roman"/>
          <w:sz w:val="24"/>
          <w:szCs w:val="24"/>
          <w:lang w:eastAsia="tr-TR"/>
        </w:rPr>
        <w:t>Bologna_ders_bilgi_paketi</w:t>
      </w:r>
      <w:proofErr w:type="spellEnd"/>
    </w:p>
    <w:p w14:paraId="5F77618A" w14:textId="5D8BAACE" w:rsidR="00E16C47" w:rsidRPr="00E57773" w:rsidRDefault="00AB5B05" w:rsidP="00E57773">
      <w:pPr>
        <w:spacing w:after="0" w:line="360" w:lineRule="auto"/>
        <w:rPr>
          <w:rFonts w:ascii="Times New Roman" w:hAnsi="Times New Roman" w:cs="Times New Roman"/>
          <w:lang w:eastAsia="tr-TR"/>
        </w:rPr>
      </w:pPr>
      <w:r w:rsidRPr="00E57773">
        <w:rPr>
          <w:rFonts w:ascii="Times New Roman" w:hAnsi="Times New Roman" w:cs="Times New Roman"/>
          <w:sz w:val="24"/>
          <w:szCs w:val="24"/>
          <w:lang w:eastAsia="tr-TR"/>
        </w:rPr>
        <w:fldChar w:fldCharType="end"/>
      </w:r>
    </w:p>
    <w:p w14:paraId="1727B10E" w14:textId="3B58F9E4" w:rsidR="00E16C47" w:rsidRPr="00E57773" w:rsidRDefault="00E16C47" w:rsidP="00E57773">
      <w:pPr>
        <w:spacing w:after="0" w:line="360" w:lineRule="auto"/>
        <w:rPr>
          <w:rFonts w:ascii="Times New Roman" w:hAnsi="Times New Roman" w:cs="Times New Roman"/>
          <w:b/>
          <w:bCs/>
          <w:sz w:val="24"/>
          <w:szCs w:val="24"/>
          <w:lang w:eastAsia="tr-TR"/>
        </w:rPr>
      </w:pPr>
      <w:r w:rsidRPr="00E57773">
        <w:rPr>
          <w:rFonts w:ascii="Times New Roman" w:hAnsi="Times New Roman" w:cs="Times New Roman"/>
          <w:b/>
          <w:bCs/>
          <w:sz w:val="24"/>
          <w:szCs w:val="24"/>
          <w:lang w:eastAsia="tr-TR"/>
        </w:rPr>
        <w:t>B.1.3. Ders kazanımlarının program çıktılarıyla uyumu</w:t>
      </w:r>
    </w:p>
    <w:p w14:paraId="2E732609" w14:textId="77777777" w:rsidR="00E16C47" w:rsidRPr="00E57773" w:rsidRDefault="00E16C47" w:rsidP="00E57773">
      <w:pPr>
        <w:spacing w:after="0" w:line="360" w:lineRule="auto"/>
        <w:rPr>
          <w:rFonts w:ascii="Times New Roman" w:hAnsi="Times New Roman" w:cs="Times New Roman"/>
          <w:lang w:eastAsia="tr-TR"/>
        </w:rPr>
      </w:pPr>
    </w:p>
    <w:p w14:paraId="687A2257" w14:textId="441C3C81" w:rsidR="00E16C47" w:rsidRPr="00E57773" w:rsidRDefault="00AB5B05" w:rsidP="00E57773">
      <w:pPr>
        <w:spacing w:after="0" w:line="360" w:lineRule="auto"/>
        <w:jc w:val="both"/>
        <w:rPr>
          <w:rFonts w:ascii="Times New Roman" w:hAnsi="Times New Roman" w:cs="Times New Roman"/>
          <w:lang w:eastAsia="tr-TR"/>
        </w:rPr>
      </w:pPr>
      <w:r w:rsidRPr="00E57773">
        <w:rPr>
          <w:rFonts w:ascii="Times New Roman" w:hAnsi="Times New Roman" w:cs="Times New Roman"/>
          <w:lang w:eastAsia="tr-TR"/>
        </w:rPr>
        <w:tab/>
      </w:r>
      <w:r w:rsidRPr="00E57773">
        <w:rPr>
          <w:rFonts w:ascii="Times New Roman" w:hAnsi="Times New Roman" w:cs="Times New Roman"/>
          <w:sz w:val="24"/>
          <w:szCs w:val="24"/>
          <w:lang w:eastAsia="tr-TR"/>
        </w:rPr>
        <w:t>Fakültemizde eğitim 2020 yılında yayımlanan Mezuniyet Öncesi Tıp Eğitimi Ulusal Çekirdek Eğitim Programına uygun olarak verilmektedir. Yıllık eğitim-öğretim ders bilgi paketi ve program yeterlilikleri Bologna sürecinde ayrıntılı olarak anlatılmaktadır</w:t>
      </w:r>
      <w:r w:rsidR="00704C91" w:rsidRPr="00E57773">
        <w:rPr>
          <w:rFonts w:ascii="Times New Roman" w:hAnsi="Times New Roman" w:cs="Times New Roman"/>
          <w:sz w:val="24"/>
          <w:szCs w:val="24"/>
          <w:lang w:eastAsia="tr-TR"/>
        </w:rPr>
        <w:t xml:space="preserve"> </w:t>
      </w:r>
      <w:r w:rsidR="00704C91" w:rsidRPr="00E57773">
        <w:rPr>
          <w:rFonts w:ascii="Times New Roman" w:hAnsi="Times New Roman" w:cs="Times New Roman"/>
          <w:b/>
          <w:bCs/>
          <w:sz w:val="24"/>
          <w:szCs w:val="24"/>
          <w:lang w:eastAsia="tr-TR"/>
        </w:rPr>
        <w:t>(Kanıt 68)</w:t>
      </w:r>
      <w:r w:rsidRPr="00E57773">
        <w:rPr>
          <w:rFonts w:ascii="Times New Roman" w:hAnsi="Times New Roman" w:cs="Times New Roman"/>
          <w:sz w:val="24"/>
          <w:szCs w:val="24"/>
          <w:lang w:eastAsia="tr-TR"/>
        </w:rPr>
        <w:t xml:space="preserve">. </w:t>
      </w:r>
    </w:p>
    <w:p w14:paraId="5F63A27D" w14:textId="77777777" w:rsidR="00E16C47" w:rsidRPr="00E57773" w:rsidRDefault="00E16C47" w:rsidP="00E57773">
      <w:pPr>
        <w:spacing w:after="0" w:line="360" w:lineRule="auto"/>
        <w:rPr>
          <w:rFonts w:ascii="Times New Roman" w:hAnsi="Times New Roman" w:cs="Times New Roman"/>
          <w:lang w:eastAsia="tr-TR"/>
        </w:rPr>
      </w:pPr>
    </w:p>
    <w:p w14:paraId="798724A4" w14:textId="70A14418" w:rsidR="00E16C47" w:rsidRPr="00E57773" w:rsidRDefault="00000000" w:rsidP="00E57773">
      <w:pPr>
        <w:spacing w:after="0" w:line="360" w:lineRule="auto"/>
        <w:rPr>
          <w:rFonts w:ascii="Times New Roman" w:hAnsi="Times New Roman" w:cs="Times New Roman"/>
          <w:sz w:val="24"/>
          <w:szCs w:val="24"/>
          <w:lang w:eastAsia="tr-TR"/>
        </w:rPr>
      </w:pPr>
      <w:hyperlink r:id="rId71" w:history="1">
        <w:r w:rsidR="00704C91" w:rsidRPr="00E57773">
          <w:rPr>
            <w:rStyle w:val="Kpr"/>
            <w:rFonts w:ascii="Times New Roman" w:hAnsi="Times New Roman" w:cs="Times New Roman"/>
            <w:sz w:val="24"/>
            <w:szCs w:val="24"/>
            <w:lang w:eastAsia="tr-TR"/>
          </w:rPr>
          <w:t>[4].B.1.3.68.Ders_içerikleri</w:t>
        </w:r>
      </w:hyperlink>
    </w:p>
    <w:p w14:paraId="1652CC6D" w14:textId="77777777" w:rsidR="00E16C47" w:rsidRPr="00E57773" w:rsidRDefault="00E16C47" w:rsidP="00E57773">
      <w:pPr>
        <w:spacing w:after="0" w:line="360" w:lineRule="auto"/>
        <w:rPr>
          <w:rFonts w:ascii="Times New Roman" w:hAnsi="Times New Roman" w:cs="Times New Roman"/>
          <w:lang w:eastAsia="tr-TR"/>
        </w:rPr>
      </w:pPr>
    </w:p>
    <w:bookmarkEnd w:id="25"/>
    <w:bookmarkEnd w:id="26"/>
    <w:p w14:paraId="2AB75343" w14:textId="27663444" w:rsidR="002D571A" w:rsidRPr="00E57773" w:rsidRDefault="00704C91" w:rsidP="00E57773">
      <w:pPr>
        <w:spacing w:after="0" w:line="360" w:lineRule="auto"/>
        <w:rPr>
          <w:rFonts w:ascii="Times New Roman" w:eastAsia="Times New Roman" w:hAnsi="Times New Roman" w:cs="Times New Roman"/>
          <w:b/>
          <w:bCs/>
          <w:sz w:val="24"/>
          <w:szCs w:val="24"/>
          <w:lang w:eastAsia="tr-TR"/>
        </w:rPr>
      </w:pPr>
      <w:r w:rsidRPr="00E57773">
        <w:rPr>
          <w:rFonts w:ascii="Times New Roman" w:eastAsia="Times New Roman" w:hAnsi="Times New Roman" w:cs="Times New Roman"/>
          <w:b/>
          <w:bCs/>
          <w:sz w:val="24"/>
          <w:szCs w:val="24"/>
          <w:lang w:eastAsia="tr-TR"/>
        </w:rPr>
        <w:t>B.1.4. Öğrenci iş yüküne dayalı ders tasarımı</w:t>
      </w:r>
    </w:p>
    <w:p w14:paraId="08359A82" w14:textId="77777777" w:rsidR="00704C91" w:rsidRPr="00E57773" w:rsidRDefault="00704C91" w:rsidP="00E57773">
      <w:pPr>
        <w:spacing w:after="0" w:line="360" w:lineRule="auto"/>
        <w:rPr>
          <w:rFonts w:ascii="Times New Roman" w:eastAsia="Times New Roman" w:hAnsi="Times New Roman" w:cs="Times New Roman"/>
          <w:b/>
          <w:bCs/>
          <w:sz w:val="24"/>
          <w:szCs w:val="24"/>
          <w:lang w:eastAsia="tr-TR"/>
        </w:rPr>
      </w:pPr>
    </w:p>
    <w:p w14:paraId="6E4A5979" w14:textId="651AE11F" w:rsidR="00704C91" w:rsidRPr="00E57773" w:rsidRDefault="00704C91" w:rsidP="00E57773">
      <w:pPr>
        <w:spacing w:after="0" w:line="360" w:lineRule="auto"/>
        <w:rPr>
          <w:rFonts w:ascii="Times New Roman" w:eastAsia="Times New Roman" w:hAnsi="Times New Roman" w:cs="Times New Roman"/>
          <w:sz w:val="24"/>
          <w:szCs w:val="24"/>
          <w:lang w:eastAsia="tr-TR"/>
        </w:rPr>
      </w:pPr>
      <w:r w:rsidRPr="00E57773">
        <w:rPr>
          <w:rFonts w:ascii="Times New Roman" w:eastAsia="Times New Roman" w:hAnsi="Times New Roman" w:cs="Times New Roman"/>
          <w:sz w:val="24"/>
          <w:szCs w:val="24"/>
          <w:lang w:eastAsia="tr-TR"/>
        </w:rPr>
        <w:tab/>
        <w:t xml:space="preserve">Fakültemiz müfredatında bulunan derslerin karşılığı olan AKTS dağılımları ayrıntılı olarak belirtilmiş olup, AKTS dağılımları web sitemizde yayımlanmıştır. Öğrenci iş yükleri Bologna Bilgi Paketinde kolayca erişilebilecek şekilde gösterilmektedir </w:t>
      </w:r>
      <w:r w:rsidRPr="00E57773">
        <w:rPr>
          <w:rFonts w:ascii="Times New Roman" w:eastAsia="Times New Roman" w:hAnsi="Times New Roman" w:cs="Times New Roman"/>
          <w:b/>
          <w:bCs/>
          <w:sz w:val="24"/>
          <w:szCs w:val="24"/>
          <w:lang w:eastAsia="tr-TR"/>
        </w:rPr>
        <w:t>(Kanıt 69,70)</w:t>
      </w:r>
      <w:r w:rsidRPr="00E57773">
        <w:rPr>
          <w:rFonts w:ascii="Times New Roman" w:eastAsia="Times New Roman" w:hAnsi="Times New Roman" w:cs="Times New Roman"/>
          <w:sz w:val="24"/>
          <w:szCs w:val="24"/>
          <w:lang w:eastAsia="tr-TR"/>
        </w:rPr>
        <w:t xml:space="preserve">. </w:t>
      </w:r>
    </w:p>
    <w:p w14:paraId="261B7A95" w14:textId="77777777" w:rsidR="00704C91" w:rsidRPr="00E57773" w:rsidRDefault="00704C91" w:rsidP="00E57773">
      <w:pPr>
        <w:spacing w:after="0" w:line="360" w:lineRule="auto"/>
        <w:rPr>
          <w:rFonts w:ascii="Times New Roman" w:hAnsi="Times New Roman" w:cs="Times New Roman"/>
          <w:lang w:eastAsia="tr-TR"/>
        </w:rPr>
      </w:pPr>
    </w:p>
    <w:p w14:paraId="6999E6C8" w14:textId="514D9684" w:rsidR="00704C91" w:rsidRPr="00E57773" w:rsidRDefault="00000000" w:rsidP="00E57773">
      <w:pPr>
        <w:spacing w:after="0" w:line="360" w:lineRule="auto"/>
        <w:ind w:right="63"/>
        <w:jc w:val="both"/>
        <w:rPr>
          <w:rFonts w:ascii="Times New Roman" w:eastAsia="Times New Roman" w:hAnsi="Times New Roman" w:cs="Times New Roman"/>
          <w:sz w:val="24"/>
          <w:szCs w:val="24"/>
        </w:rPr>
      </w:pPr>
      <w:hyperlink r:id="rId72" w:history="1">
        <w:r w:rsidR="00704C91" w:rsidRPr="00E57773">
          <w:rPr>
            <w:rStyle w:val="Kpr"/>
            <w:rFonts w:ascii="Times New Roman" w:eastAsia="Times New Roman" w:hAnsi="Times New Roman" w:cs="Times New Roman"/>
            <w:sz w:val="24"/>
            <w:szCs w:val="24"/>
          </w:rPr>
          <w:t>[4].B.1.4.69.AKTS_dağılımları</w:t>
        </w:r>
      </w:hyperlink>
    </w:p>
    <w:p w14:paraId="0FB6B6B0" w14:textId="2E42B15E" w:rsidR="00704C91" w:rsidRPr="00E57773" w:rsidRDefault="00000000" w:rsidP="00E57773">
      <w:pPr>
        <w:spacing w:after="0" w:line="360" w:lineRule="auto"/>
        <w:ind w:right="63"/>
        <w:jc w:val="both"/>
        <w:rPr>
          <w:rFonts w:ascii="Times New Roman" w:eastAsia="Times New Roman" w:hAnsi="Times New Roman" w:cs="Times New Roman"/>
          <w:sz w:val="24"/>
          <w:szCs w:val="24"/>
        </w:rPr>
      </w:pPr>
      <w:hyperlink r:id="rId73" w:history="1">
        <w:r w:rsidR="00704C91" w:rsidRPr="00E57773">
          <w:rPr>
            <w:rStyle w:val="Kpr"/>
            <w:rFonts w:ascii="Times New Roman" w:eastAsia="Times New Roman" w:hAnsi="Times New Roman" w:cs="Times New Roman"/>
            <w:sz w:val="24"/>
            <w:szCs w:val="24"/>
          </w:rPr>
          <w:t>[4].B.1.4.70.Bologna_ders_bilgi_paketi</w:t>
        </w:r>
      </w:hyperlink>
    </w:p>
    <w:p w14:paraId="1D242BF2" w14:textId="77777777" w:rsidR="00704C91" w:rsidRPr="00E57773" w:rsidRDefault="00704C91" w:rsidP="00E57773">
      <w:pPr>
        <w:spacing w:after="0" w:line="360" w:lineRule="auto"/>
        <w:ind w:right="63"/>
        <w:jc w:val="both"/>
        <w:rPr>
          <w:rFonts w:ascii="Times New Roman" w:eastAsia="Times New Roman" w:hAnsi="Times New Roman" w:cs="Times New Roman"/>
          <w:sz w:val="24"/>
          <w:szCs w:val="24"/>
        </w:rPr>
      </w:pPr>
    </w:p>
    <w:p w14:paraId="50D51D51" w14:textId="4E7A157E" w:rsidR="00704C91" w:rsidRPr="00E57773" w:rsidRDefault="00704C91" w:rsidP="00E57773">
      <w:pPr>
        <w:spacing w:after="0" w:line="360" w:lineRule="auto"/>
        <w:ind w:right="63"/>
        <w:jc w:val="both"/>
        <w:rPr>
          <w:rFonts w:ascii="Times New Roman" w:eastAsia="Times New Roman" w:hAnsi="Times New Roman" w:cs="Times New Roman"/>
          <w:b/>
          <w:bCs/>
          <w:sz w:val="24"/>
          <w:szCs w:val="24"/>
        </w:rPr>
      </w:pPr>
      <w:r w:rsidRPr="00E57773">
        <w:rPr>
          <w:rFonts w:ascii="Times New Roman" w:eastAsia="Times New Roman" w:hAnsi="Times New Roman" w:cs="Times New Roman"/>
          <w:b/>
          <w:bCs/>
          <w:sz w:val="24"/>
          <w:szCs w:val="24"/>
        </w:rPr>
        <w:t>B.1.5. Programların izlenmesi ve güncellenmesi</w:t>
      </w:r>
    </w:p>
    <w:p w14:paraId="11CA4439" w14:textId="77777777" w:rsidR="00704C91" w:rsidRPr="00E57773" w:rsidRDefault="00704C91" w:rsidP="00E57773">
      <w:pPr>
        <w:spacing w:after="0" w:line="360" w:lineRule="auto"/>
        <w:ind w:right="63" w:firstLine="709"/>
        <w:jc w:val="both"/>
        <w:rPr>
          <w:rFonts w:ascii="Times New Roman" w:eastAsia="Times New Roman" w:hAnsi="Times New Roman" w:cs="Times New Roman"/>
          <w:sz w:val="24"/>
          <w:szCs w:val="24"/>
        </w:rPr>
      </w:pPr>
    </w:p>
    <w:p w14:paraId="222239D1" w14:textId="4311E695" w:rsidR="00704C91" w:rsidRPr="00E57773" w:rsidRDefault="00704C91" w:rsidP="00E57773">
      <w:pPr>
        <w:spacing w:after="0" w:line="360" w:lineRule="auto"/>
        <w:ind w:right="63" w:firstLine="709"/>
        <w:jc w:val="both"/>
        <w:rPr>
          <w:rFonts w:ascii="Times New Roman" w:eastAsia="Times New Roman" w:hAnsi="Times New Roman" w:cs="Times New Roman"/>
          <w:sz w:val="24"/>
          <w:szCs w:val="24"/>
        </w:rPr>
      </w:pPr>
      <w:r w:rsidRPr="00E57773">
        <w:rPr>
          <w:rFonts w:ascii="Times New Roman" w:eastAsia="Times New Roman" w:hAnsi="Times New Roman" w:cs="Times New Roman"/>
          <w:sz w:val="24"/>
          <w:szCs w:val="24"/>
        </w:rPr>
        <w:t xml:space="preserve">Fakültemizde eğitim yıllık </w:t>
      </w:r>
      <w:r w:rsidR="00DD74E2" w:rsidRPr="00E57773">
        <w:rPr>
          <w:rFonts w:ascii="Times New Roman" w:eastAsia="Times New Roman" w:hAnsi="Times New Roman" w:cs="Times New Roman"/>
          <w:sz w:val="24"/>
          <w:szCs w:val="24"/>
        </w:rPr>
        <w:t xml:space="preserve">ders </w:t>
      </w:r>
      <w:r w:rsidRPr="00E57773">
        <w:rPr>
          <w:rFonts w:ascii="Times New Roman" w:eastAsia="Times New Roman" w:hAnsi="Times New Roman" w:cs="Times New Roman"/>
          <w:sz w:val="24"/>
          <w:szCs w:val="24"/>
        </w:rPr>
        <w:t>müfredat</w:t>
      </w:r>
      <w:r w:rsidR="00DD74E2" w:rsidRPr="00E57773">
        <w:rPr>
          <w:rFonts w:ascii="Times New Roman" w:eastAsia="Times New Roman" w:hAnsi="Times New Roman" w:cs="Times New Roman"/>
          <w:sz w:val="24"/>
          <w:szCs w:val="24"/>
        </w:rPr>
        <w:t>ı</w:t>
      </w:r>
      <w:r w:rsidRPr="00E57773">
        <w:rPr>
          <w:rFonts w:ascii="Times New Roman" w:eastAsia="Times New Roman" w:hAnsi="Times New Roman" w:cs="Times New Roman"/>
          <w:sz w:val="24"/>
          <w:szCs w:val="24"/>
        </w:rPr>
        <w:t xml:space="preserve"> şeklinde verilmekte olup ders programı bir sonraki eğitim öğretim yılı öncesi Mayıs ayına kadar tamamen belirlenerek Fakülte web </w:t>
      </w:r>
      <w:r w:rsidRPr="00E57773">
        <w:rPr>
          <w:rFonts w:ascii="Times New Roman" w:eastAsia="Times New Roman" w:hAnsi="Times New Roman" w:cs="Times New Roman"/>
          <w:sz w:val="24"/>
          <w:szCs w:val="24"/>
        </w:rPr>
        <w:lastRenderedPageBreak/>
        <w:t xml:space="preserve">sitesinde yayımlanmaktadır. </w:t>
      </w:r>
      <w:r w:rsidR="00DD74E2" w:rsidRPr="00E57773">
        <w:rPr>
          <w:rFonts w:ascii="Times New Roman" w:eastAsia="Times New Roman" w:hAnsi="Times New Roman" w:cs="Times New Roman"/>
          <w:sz w:val="24"/>
          <w:szCs w:val="24"/>
        </w:rPr>
        <w:t xml:space="preserve">İhtiyaç halinde eğitim-öğretim hibrit şekilde devam ettirilmektedir </w:t>
      </w:r>
      <w:r w:rsidR="00DD74E2" w:rsidRPr="00E57773">
        <w:rPr>
          <w:rFonts w:ascii="Times New Roman" w:eastAsia="Times New Roman" w:hAnsi="Times New Roman" w:cs="Times New Roman"/>
          <w:b/>
          <w:bCs/>
          <w:sz w:val="24"/>
          <w:szCs w:val="24"/>
        </w:rPr>
        <w:t>(Kanıt 71)</w:t>
      </w:r>
      <w:r w:rsidR="00DD74E2" w:rsidRPr="00E57773">
        <w:rPr>
          <w:rFonts w:ascii="Times New Roman" w:eastAsia="Times New Roman" w:hAnsi="Times New Roman" w:cs="Times New Roman"/>
          <w:sz w:val="24"/>
          <w:szCs w:val="24"/>
        </w:rPr>
        <w:t>.</w:t>
      </w:r>
    </w:p>
    <w:p w14:paraId="1C3602CC" w14:textId="77777777" w:rsidR="00704C91" w:rsidRPr="00E57773" w:rsidRDefault="00704C91" w:rsidP="00E57773">
      <w:pPr>
        <w:spacing w:after="0" w:line="360" w:lineRule="auto"/>
        <w:ind w:right="63" w:firstLine="709"/>
        <w:jc w:val="both"/>
        <w:rPr>
          <w:rFonts w:ascii="Times New Roman" w:eastAsia="Times New Roman" w:hAnsi="Times New Roman" w:cs="Times New Roman"/>
          <w:sz w:val="24"/>
          <w:szCs w:val="24"/>
        </w:rPr>
      </w:pPr>
    </w:p>
    <w:p w14:paraId="6C95D128" w14:textId="2786CC11" w:rsidR="00704C91" w:rsidRPr="00E57773" w:rsidRDefault="00000000" w:rsidP="00E57773">
      <w:pPr>
        <w:spacing w:after="0" w:line="360" w:lineRule="auto"/>
        <w:ind w:right="63"/>
        <w:jc w:val="both"/>
        <w:rPr>
          <w:rFonts w:ascii="Times New Roman" w:eastAsia="Times New Roman" w:hAnsi="Times New Roman" w:cs="Times New Roman"/>
          <w:sz w:val="24"/>
          <w:szCs w:val="24"/>
        </w:rPr>
      </w:pPr>
      <w:hyperlink r:id="rId74" w:history="1">
        <w:r w:rsidR="00DD74E2" w:rsidRPr="00E57773">
          <w:rPr>
            <w:rStyle w:val="Kpr"/>
            <w:rFonts w:ascii="Times New Roman" w:eastAsia="Times New Roman" w:hAnsi="Times New Roman" w:cs="Times New Roman"/>
            <w:sz w:val="24"/>
            <w:szCs w:val="24"/>
          </w:rPr>
          <w:t>[4].B.1.5.71.Ders_programı</w:t>
        </w:r>
      </w:hyperlink>
    </w:p>
    <w:p w14:paraId="0F1318A6" w14:textId="77777777" w:rsidR="00704C91" w:rsidRPr="00E57773" w:rsidRDefault="00704C91" w:rsidP="00E57773">
      <w:pPr>
        <w:spacing w:after="0" w:line="360" w:lineRule="auto"/>
        <w:ind w:right="63" w:firstLine="709"/>
        <w:jc w:val="both"/>
        <w:rPr>
          <w:rFonts w:ascii="Times New Roman" w:eastAsia="Times New Roman" w:hAnsi="Times New Roman" w:cs="Times New Roman"/>
          <w:sz w:val="24"/>
          <w:szCs w:val="24"/>
        </w:rPr>
      </w:pPr>
    </w:p>
    <w:p w14:paraId="6552C70E" w14:textId="4E61C99D" w:rsidR="00704C91" w:rsidRPr="00E57773" w:rsidRDefault="00DD74E2" w:rsidP="00E57773">
      <w:pPr>
        <w:spacing w:after="0" w:line="360" w:lineRule="auto"/>
        <w:ind w:right="63"/>
        <w:jc w:val="both"/>
        <w:rPr>
          <w:rFonts w:ascii="Times New Roman" w:eastAsia="Times New Roman" w:hAnsi="Times New Roman" w:cs="Times New Roman"/>
          <w:b/>
          <w:bCs/>
          <w:sz w:val="24"/>
          <w:szCs w:val="24"/>
        </w:rPr>
      </w:pPr>
      <w:r w:rsidRPr="00E57773">
        <w:rPr>
          <w:rFonts w:ascii="Times New Roman" w:eastAsia="Times New Roman" w:hAnsi="Times New Roman" w:cs="Times New Roman"/>
          <w:b/>
          <w:bCs/>
          <w:sz w:val="24"/>
          <w:szCs w:val="24"/>
        </w:rPr>
        <w:t>B.1.6. Eğitim ve öğretim süreçlerinin yönetimi</w:t>
      </w:r>
    </w:p>
    <w:p w14:paraId="4E72FC3D" w14:textId="77777777" w:rsidR="00704C91" w:rsidRPr="00E57773" w:rsidRDefault="00704C91" w:rsidP="00E57773">
      <w:pPr>
        <w:spacing w:after="0" w:line="360" w:lineRule="auto"/>
        <w:ind w:right="63" w:firstLine="709"/>
        <w:jc w:val="both"/>
        <w:rPr>
          <w:rFonts w:ascii="Times New Roman" w:eastAsia="Times New Roman" w:hAnsi="Times New Roman" w:cs="Times New Roman"/>
          <w:sz w:val="24"/>
          <w:szCs w:val="24"/>
        </w:rPr>
      </w:pPr>
    </w:p>
    <w:p w14:paraId="20C78B72" w14:textId="7D5A680B" w:rsidR="00D10CE7" w:rsidRPr="00E57773" w:rsidRDefault="00D10CE7" w:rsidP="00E57773">
      <w:pPr>
        <w:spacing w:after="0" w:line="360" w:lineRule="auto"/>
        <w:ind w:firstLine="709"/>
        <w:jc w:val="both"/>
        <w:rPr>
          <w:rFonts w:ascii="Times New Roman" w:eastAsia="Times New Roman" w:hAnsi="Times New Roman" w:cs="Times New Roman"/>
          <w:sz w:val="24"/>
          <w:szCs w:val="24"/>
        </w:rPr>
      </w:pPr>
      <w:r w:rsidRPr="00E57773">
        <w:rPr>
          <w:rFonts w:ascii="Times New Roman" w:eastAsia="Times New Roman" w:hAnsi="Times New Roman" w:cs="Times New Roman"/>
          <w:sz w:val="24"/>
          <w:szCs w:val="24"/>
        </w:rPr>
        <w:t xml:space="preserve">Her dönem başında Eğitim-Öğretim Komisyonu ve Mezuniyet Öncesi Eğitim-Öğretim Koordinatörlüğü ihtiyaçlar dahilinde güncellenerek eğitim kalitesinin artırılması amaçlanmaktadır </w:t>
      </w:r>
      <w:r w:rsidRPr="00E57773">
        <w:rPr>
          <w:rFonts w:ascii="Times New Roman" w:eastAsia="Times New Roman" w:hAnsi="Times New Roman" w:cs="Times New Roman"/>
          <w:b/>
          <w:bCs/>
          <w:sz w:val="24"/>
          <w:szCs w:val="24"/>
        </w:rPr>
        <w:t>(Kanıt 72,73)</w:t>
      </w:r>
      <w:r w:rsidRPr="00E57773">
        <w:rPr>
          <w:rFonts w:ascii="Times New Roman" w:eastAsia="Times New Roman" w:hAnsi="Times New Roman" w:cs="Times New Roman"/>
          <w:sz w:val="24"/>
          <w:szCs w:val="24"/>
        </w:rPr>
        <w:t xml:space="preserve">. Tüm eğitim-öğretim süreci yönetmelik ve uygulama esasları ile düzenlenmiş ve resmi prosedürlere uygun olarak devam ettirilmektedir </w:t>
      </w:r>
      <w:r w:rsidRPr="00E57773">
        <w:rPr>
          <w:rFonts w:ascii="Times New Roman" w:eastAsia="Times New Roman" w:hAnsi="Times New Roman" w:cs="Times New Roman"/>
          <w:b/>
          <w:bCs/>
          <w:sz w:val="24"/>
          <w:szCs w:val="24"/>
        </w:rPr>
        <w:t>(Kanıt 74,75)</w:t>
      </w:r>
      <w:r w:rsidRPr="00E57773">
        <w:rPr>
          <w:rFonts w:ascii="Times New Roman" w:eastAsia="Times New Roman" w:hAnsi="Times New Roman" w:cs="Times New Roman"/>
          <w:sz w:val="24"/>
          <w:szCs w:val="24"/>
        </w:rPr>
        <w:t>.</w:t>
      </w:r>
    </w:p>
    <w:p w14:paraId="37D53F5E" w14:textId="223D6989" w:rsidR="00704C91" w:rsidRPr="00E57773" w:rsidRDefault="00704C91" w:rsidP="00E57773">
      <w:pPr>
        <w:spacing w:after="0" w:line="360" w:lineRule="auto"/>
        <w:ind w:right="63"/>
        <w:jc w:val="both"/>
        <w:rPr>
          <w:rFonts w:ascii="Times New Roman" w:eastAsia="Times New Roman" w:hAnsi="Times New Roman" w:cs="Times New Roman"/>
          <w:sz w:val="24"/>
          <w:szCs w:val="24"/>
        </w:rPr>
      </w:pPr>
    </w:p>
    <w:p w14:paraId="776BEE48" w14:textId="5C2D74B6" w:rsidR="00D10CE7" w:rsidRPr="00E57773" w:rsidRDefault="00000000" w:rsidP="00E57773">
      <w:pPr>
        <w:spacing w:after="0" w:line="360" w:lineRule="auto"/>
        <w:ind w:right="63"/>
        <w:jc w:val="both"/>
        <w:rPr>
          <w:rFonts w:ascii="Times New Roman" w:eastAsia="Times New Roman" w:hAnsi="Times New Roman" w:cs="Times New Roman"/>
          <w:sz w:val="24"/>
          <w:szCs w:val="24"/>
        </w:rPr>
      </w:pPr>
      <w:hyperlink r:id="rId75" w:history="1">
        <w:r w:rsidR="00D10CE7" w:rsidRPr="00E57773">
          <w:rPr>
            <w:rStyle w:val="Kpr"/>
            <w:rFonts w:ascii="Times New Roman" w:eastAsia="Times New Roman" w:hAnsi="Times New Roman" w:cs="Times New Roman"/>
            <w:sz w:val="24"/>
            <w:szCs w:val="24"/>
          </w:rPr>
          <w:t>[4].B.1.6.72.Eğitim_öğretim_komisyonu</w:t>
        </w:r>
      </w:hyperlink>
    </w:p>
    <w:p w14:paraId="3B1C1D6F" w14:textId="574B7508" w:rsidR="00704C91" w:rsidRPr="00E57773" w:rsidRDefault="00000000" w:rsidP="00E57773">
      <w:pPr>
        <w:spacing w:after="0" w:line="360" w:lineRule="auto"/>
        <w:ind w:right="63"/>
        <w:jc w:val="both"/>
        <w:rPr>
          <w:rFonts w:ascii="Times New Roman" w:eastAsia="Times New Roman" w:hAnsi="Times New Roman" w:cs="Times New Roman"/>
          <w:sz w:val="24"/>
          <w:szCs w:val="24"/>
        </w:rPr>
      </w:pPr>
      <w:hyperlink r:id="rId76" w:history="1">
        <w:r w:rsidR="00D10CE7" w:rsidRPr="00E57773">
          <w:rPr>
            <w:rStyle w:val="Kpr"/>
            <w:rFonts w:ascii="Times New Roman" w:eastAsia="Times New Roman" w:hAnsi="Times New Roman" w:cs="Times New Roman"/>
            <w:sz w:val="24"/>
            <w:szCs w:val="24"/>
          </w:rPr>
          <w:t>[4].B.1.6.73.Mezuniyet_öncesi_eğitim_öğretim_koordinatörlüğü</w:t>
        </w:r>
      </w:hyperlink>
    </w:p>
    <w:p w14:paraId="0823A385" w14:textId="2C49D24B" w:rsidR="00D10CE7" w:rsidRPr="00E57773" w:rsidRDefault="00E57773" w:rsidP="00E57773">
      <w:pPr>
        <w:spacing w:after="0" w:line="360" w:lineRule="auto"/>
        <w:ind w:right="63"/>
        <w:jc w:val="both"/>
        <w:rPr>
          <w:rStyle w:val="Kpr"/>
          <w:rFonts w:ascii="Times New Roman" w:eastAsia="Times New Roman" w:hAnsi="Times New Roman" w:cs="Times New Roman"/>
          <w:sz w:val="24"/>
          <w:szCs w:val="24"/>
        </w:rPr>
      </w:pPr>
      <w:r w:rsidRPr="00E57773">
        <w:rPr>
          <w:rFonts w:ascii="Times New Roman" w:eastAsia="Times New Roman" w:hAnsi="Times New Roman" w:cs="Times New Roman"/>
          <w:sz w:val="24"/>
          <w:szCs w:val="24"/>
        </w:rPr>
        <w:fldChar w:fldCharType="begin"/>
      </w:r>
      <w:r w:rsidRPr="00E57773">
        <w:rPr>
          <w:rFonts w:ascii="Times New Roman" w:eastAsia="Times New Roman" w:hAnsi="Times New Roman" w:cs="Times New Roman"/>
          <w:sz w:val="24"/>
          <w:szCs w:val="24"/>
        </w:rPr>
        <w:instrText>HYPERLINK "https://www.resmigazete.gov.tr/eskiler/2023/03/20230305-1.htm"</w:instrText>
      </w:r>
      <w:r w:rsidRPr="00E57773">
        <w:rPr>
          <w:rFonts w:ascii="Times New Roman" w:eastAsia="Times New Roman" w:hAnsi="Times New Roman" w:cs="Times New Roman"/>
          <w:sz w:val="24"/>
          <w:szCs w:val="24"/>
        </w:rPr>
      </w:r>
      <w:r w:rsidRPr="00E57773">
        <w:rPr>
          <w:rFonts w:ascii="Times New Roman" w:eastAsia="Times New Roman" w:hAnsi="Times New Roman" w:cs="Times New Roman"/>
          <w:sz w:val="24"/>
          <w:szCs w:val="24"/>
        </w:rPr>
        <w:fldChar w:fldCharType="separate"/>
      </w:r>
      <w:r w:rsidR="00D10CE7" w:rsidRPr="00E57773">
        <w:rPr>
          <w:rStyle w:val="Kpr"/>
          <w:rFonts w:ascii="Times New Roman" w:eastAsia="Times New Roman" w:hAnsi="Times New Roman" w:cs="Times New Roman"/>
          <w:sz w:val="24"/>
          <w:szCs w:val="24"/>
        </w:rPr>
        <w:t>[4].B.1.6.74.</w:t>
      </w:r>
      <w:r w:rsidRPr="00E57773">
        <w:rPr>
          <w:rStyle w:val="Kpr"/>
          <w:rFonts w:ascii="Times New Roman" w:eastAsia="Times New Roman" w:hAnsi="Times New Roman" w:cs="Times New Roman"/>
          <w:sz w:val="24"/>
          <w:szCs w:val="24"/>
        </w:rPr>
        <w:t xml:space="preserve">Ağrı_İbrahim_Çeçen_Üniversitesi_Tıp_Fakültesi_Eğitim_Öğretim_ve_Sınav_Yönetmeliği </w:t>
      </w:r>
    </w:p>
    <w:p w14:paraId="72F6EFE1" w14:textId="3F4CB871" w:rsidR="00D10CE7" w:rsidRPr="00E57773" w:rsidRDefault="00E57773" w:rsidP="00E57773">
      <w:pPr>
        <w:spacing w:after="0" w:line="360" w:lineRule="auto"/>
        <w:ind w:right="63"/>
        <w:jc w:val="both"/>
        <w:rPr>
          <w:rFonts w:ascii="Times New Roman" w:eastAsia="Times New Roman" w:hAnsi="Times New Roman" w:cs="Times New Roman"/>
          <w:sz w:val="24"/>
          <w:szCs w:val="24"/>
        </w:rPr>
      </w:pPr>
      <w:r w:rsidRPr="00E57773">
        <w:rPr>
          <w:rFonts w:ascii="Times New Roman" w:eastAsia="Times New Roman" w:hAnsi="Times New Roman" w:cs="Times New Roman"/>
          <w:sz w:val="24"/>
          <w:szCs w:val="24"/>
        </w:rPr>
        <w:fldChar w:fldCharType="end"/>
      </w:r>
      <w:hyperlink r:id="rId77" w:history="1">
        <w:r w:rsidR="00D10CE7" w:rsidRPr="00E57773">
          <w:rPr>
            <w:rStyle w:val="Kpr"/>
            <w:rFonts w:ascii="Times New Roman" w:eastAsia="Times New Roman" w:hAnsi="Times New Roman" w:cs="Times New Roman"/>
            <w:sz w:val="24"/>
            <w:szCs w:val="24"/>
          </w:rPr>
          <w:t>[4].B.1.6.75.Uygulama_esasları</w:t>
        </w:r>
      </w:hyperlink>
    </w:p>
    <w:p w14:paraId="5F69A54A" w14:textId="77777777" w:rsidR="00D10CE7" w:rsidRPr="00E57773" w:rsidRDefault="00D10CE7" w:rsidP="00E57773">
      <w:pPr>
        <w:spacing w:after="0" w:line="360" w:lineRule="auto"/>
        <w:ind w:right="63"/>
        <w:jc w:val="both"/>
        <w:rPr>
          <w:rFonts w:ascii="Times New Roman" w:eastAsia="Times New Roman" w:hAnsi="Times New Roman" w:cs="Times New Roman"/>
          <w:sz w:val="24"/>
          <w:szCs w:val="24"/>
        </w:rPr>
      </w:pPr>
    </w:p>
    <w:p w14:paraId="766D4CDF" w14:textId="5647F653" w:rsidR="0083073A" w:rsidRPr="0083073A" w:rsidRDefault="0083073A" w:rsidP="00E57773">
      <w:pPr>
        <w:spacing w:after="0" w:line="360" w:lineRule="auto"/>
        <w:ind w:right="63"/>
        <w:jc w:val="both"/>
        <w:rPr>
          <w:rFonts w:ascii="Times New Roman" w:eastAsia="Times New Roman" w:hAnsi="Times New Roman" w:cs="Times New Roman"/>
          <w:b/>
          <w:bCs/>
          <w:sz w:val="24"/>
          <w:szCs w:val="24"/>
        </w:rPr>
      </w:pPr>
      <w:r w:rsidRPr="0083073A">
        <w:rPr>
          <w:rFonts w:ascii="Times New Roman" w:eastAsia="Times New Roman" w:hAnsi="Times New Roman" w:cs="Times New Roman"/>
          <w:b/>
          <w:bCs/>
          <w:sz w:val="24"/>
          <w:szCs w:val="24"/>
        </w:rPr>
        <w:t>B.2. Programların Yürütülmesi (Öğrenci Merkezli Öğrenme Öğretme ve Değerlendirme)</w:t>
      </w:r>
    </w:p>
    <w:p w14:paraId="2116A1C1" w14:textId="77777777" w:rsidR="0083073A" w:rsidRDefault="0083073A" w:rsidP="00E57773">
      <w:pPr>
        <w:spacing w:after="0" w:line="360" w:lineRule="auto"/>
        <w:ind w:right="63"/>
        <w:jc w:val="both"/>
        <w:rPr>
          <w:rFonts w:ascii="Times New Roman" w:eastAsia="Times New Roman" w:hAnsi="Times New Roman" w:cs="Times New Roman"/>
          <w:b/>
          <w:bCs/>
          <w:sz w:val="24"/>
          <w:szCs w:val="24"/>
        </w:rPr>
      </w:pPr>
    </w:p>
    <w:p w14:paraId="44C03DE5" w14:textId="385D82BD" w:rsidR="00D10CE7" w:rsidRPr="00E57773" w:rsidRDefault="00D10CE7" w:rsidP="00E57773">
      <w:pPr>
        <w:spacing w:after="0" w:line="360" w:lineRule="auto"/>
        <w:ind w:right="63"/>
        <w:jc w:val="both"/>
        <w:rPr>
          <w:rFonts w:ascii="Times New Roman" w:eastAsia="Times New Roman" w:hAnsi="Times New Roman" w:cs="Times New Roman"/>
          <w:b/>
          <w:bCs/>
          <w:sz w:val="24"/>
          <w:szCs w:val="24"/>
        </w:rPr>
      </w:pPr>
      <w:r w:rsidRPr="00E57773">
        <w:rPr>
          <w:rFonts w:ascii="Times New Roman" w:eastAsia="Times New Roman" w:hAnsi="Times New Roman" w:cs="Times New Roman"/>
          <w:b/>
          <w:bCs/>
          <w:sz w:val="24"/>
          <w:szCs w:val="24"/>
        </w:rPr>
        <w:t>B.2.1. Öğretim yöntem ve teknikleri</w:t>
      </w:r>
    </w:p>
    <w:p w14:paraId="23F1BF51" w14:textId="77777777" w:rsidR="00704C91" w:rsidRPr="00E57773" w:rsidRDefault="00704C91" w:rsidP="00E57773">
      <w:pPr>
        <w:spacing w:after="0" w:line="360" w:lineRule="auto"/>
        <w:ind w:right="63" w:firstLine="709"/>
        <w:jc w:val="both"/>
        <w:rPr>
          <w:rFonts w:ascii="Times New Roman" w:eastAsia="Times New Roman" w:hAnsi="Times New Roman" w:cs="Times New Roman"/>
          <w:sz w:val="24"/>
          <w:szCs w:val="24"/>
        </w:rPr>
      </w:pPr>
    </w:p>
    <w:p w14:paraId="5BAD8C55" w14:textId="20138B93" w:rsidR="00704C91" w:rsidRPr="00E57773" w:rsidRDefault="000B1DB1" w:rsidP="00E57773">
      <w:pPr>
        <w:spacing w:after="0" w:line="360" w:lineRule="auto"/>
        <w:ind w:right="63" w:firstLine="709"/>
        <w:jc w:val="both"/>
        <w:rPr>
          <w:rFonts w:ascii="Times New Roman" w:eastAsia="Times New Roman" w:hAnsi="Times New Roman" w:cs="Times New Roman"/>
          <w:sz w:val="24"/>
          <w:szCs w:val="24"/>
        </w:rPr>
      </w:pPr>
      <w:r w:rsidRPr="00E57773">
        <w:rPr>
          <w:rFonts w:ascii="Times New Roman" w:eastAsia="Times New Roman" w:hAnsi="Times New Roman" w:cs="Times New Roman"/>
          <w:sz w:val="24"/>
          <w:szCs w:val="24"/>
        </w:rPr>
        <w:t>2023-2024 akademik yılı itibari ile Ağrı’da eğitim-öğretim görmeye başlayan 1. sınıf öğrencilerinin yıllık ders müfredatında 540 saat teorik ve 157 saat pratik ders bulunmaktadır</w:t>
      </w:r>
      <w:r w:rsidR="00724841" w:rsidRPr="00E57773">
        <w:rPr>
          <w:rFonts w:ascii="Times New Roman" w:eastAsia="Times New Roman" w:hAnsi="Times New Roman" w:cs="Times New Roman"/>
          <w:sz w:val="24"/>
          <w:szCs w:val="24"/>
        </w:rPr>
        <w:t xml:space="preserve"> </w:t>
      </w:r>
      <w:r w:rsidR="00724841" w:rsidRPr="00E57773">
        <w:rPr>
          <w:rFonts w:ascii="Times New Roman" w:eastAsia="Times New Roman" w:hAnsi="Times New Roman" w:cs="Times New Roman"/>
          <w:b/>
          <w:bCs/>
          <w:sz w:val="24"/>
          <w:szCs w:val="24"/>
        </w:rPr>
        <w:t>(Kanıt 76)</w:t>
      </w:r>
      <w:r w:rsidRPr="00E57773">
        <w:rPr>
          <w:rFonts w:ascii="Times New Roman" w:eastAsia="Times New Roman" w:hAnsi="Times New Roman" w:cs="Times New Roman"/>
          <w:sz w:val="24"/>
          <w:szCs w:val="24"/>
        </w:rPr>
        <w:t xml:space="preserve">. Teorik dersler temel tıp bilimi derslerini içermesinin yanında tıp bilişimi uygularını ve öğrenci seçimine dayanan seçmeli dersleri de içermektedir. Teorik dersler </w:t>
      </w:r>
      <w:r w:rsidR="00724841" w:rsidRPr="00E57773">
        <w:rPr>
          <w:rFonts w:ascii="Times New Roman" w:eastAsia="Times New Roman" w:hAnsi="Times New Roman" w:cs="Times New Roman"/>
          <w:sz w:val="24"/>
          <w:szCs w:val="24"/>
        </w:rPr>
        <w:t xml:space="preserve">yüz yüze ve online eğitim şeklinde verilmektedir. Pratik/uygulama dersleri de ilgili derslerin laboratuvarlarında müfredata uygun olarak işlenmektedir. Tıp bilişimi uyguları dersi bilgisayar laboratuvarında interaktif olarak işlenmektedir. Diğer yandan UZEM platformu aracılığı ile ortak zorunlu dersler de öğretilmektedir </w:t>
      </w:r>
      <w:r w:rsidR="00724841" w:rsidRPr="00E57773">
        <w:rPr>
          <w:rFonts w:ascii="Times New Roman" w:eastAsia="Times New Roman" w:hAnsi="Times New Roman" w:cs="Times New Roman"/>
          <w:b/>
          <w:bCs/>
          <w:sz w:val="24"/>
          <w:szCs w:val="24"/>
        </w:rPr>
        <w:t>(Kanıt 77)</w:t>
      </w:r>
      <w:r w:rsidR="00724841" w:rsidRPr="00E57773">
        <w:rPr>
          <w:rFonts w:ascii="Times New Roman" w:eastAsia="Times New Roman" w:hAnsi="Times New Roman" w:cs="Times New Roman"/>
          <w:sz w:val="24"/>
          <w:szCs w:val="24"/>
        </w:rPr>
        <w:t>.</w:t>
      </w:r>
    </w:p>
    <w:p w14:paraId="270878DA" w14:textId="77777777" w:rsidR="00CB5622" w:rsidRPr="00E57773" w:rsidRDefault="00CB5622" w:rsidP="00E57773">
      <w:pPr>
        <w:spacing w:after="0" w:line="360" w:lineRule="auto"/>
        <w:ind w:right="63"/>
        <w:jc w:val="both"/>
        <w:rPr>
          <w:rFonts w:ascii="Times New Roman" w:eastAsia="Times New Roman" w:hAnsi="Times New Roman" w:cs="Times New Roman"/>
          <w:sz w:val="24"/>
          <w:szCs w:val="24"/>
        </w:rPr>
      </w:pPr>
    </w:p>
    <w:p w14:paraId="29DF970E" w14:textId="536AEBD0" w:rsidR="00724841" w:rsidRPr="00E57773" w:rsidRDefault="00000000" w:rsidP="00E57773">
      <w:pPr>
        <w:spacing w:after="0" w:line="360" w:lineRule="auto"/>
        <w:ind w:right="63"/>
        <w:jc w:val="both"/>
        <w:rPr>
          <w:rFonts w:ascii="Times New Roman" w:eastAsia="Times New Roman" w:hAnsi="Times New Roman" w:cs="Times New Roman"/>
          <w:sz w:val="24"/>
          <w:szCs w:val="24"/>
        </w:rPr>
      </w:pPr>
      <w:hyperlink r:id="rId78" w:history="1">
        <w:r w:rsidR="00724841" w:rsidRPr="00E57773">
          <w:rPr>
            <w:rStyle w:val="Kpr"/>
            <w:rFonts w:ascii="Times New Roman" w:eastAsia="Times New Roman" w:hAnsi="Times New Roman" w:cs="Times New Roman"/>
            <w:sz w:val="24"/>
            <w:szCs w:val="24"/>
          </w:rPr>
          <w:t>[4].B.2.1.76.Ders_dağılımları</w:t>
        </w:r>
      </w:hyperlink>
    </w:p>
    <w:p w14:paraId="49B08DE7" w14:textId="43893D11" w:rsidR="00724841" w:rsidRPr="00E57773" w:rsidRDefault="00000000" w:rsidP="00E57773">
      <w:pPr>
        <w:spacing w:after="0" w:line="360" w:lineRule="auto"/>
        <w:ind w:right="63"/>
        <w:jc w:val="both"/>
        <w:rPr>
          <w:rFonts w:ascii="Times New Roman" w:eastAsia="Times New Roman" w:hAnsi="Times New Roman" w:cs="Times New Roman"/>
          <w:sz w:val="24"/>
          <w:szCs w:val="24"/>
        </w:rPr>
      </w:pPr>
      <w:hyperlink r:id="rId79" w:history="1">
        <w:r w:rsidR="00724841" w:rsidRPr="00E57773">
          <w:rPr>
            <w:rStyle w:val="Kpr"/>
            <w:rFonts w:ascii="Times New Roman" w:eastAsia="Times New Roman" w:hAnsi="Times New Roman" w:cs="Times New Roman"/>
            <w:sz w:val="24"/>
            <w:szCs w:val="24"/>
          </w:rPr>
          <w:t>[4].B.2.1.77.UZEM_dersleri</w:t>
        </w:r>
      </w:hyperlink>
    </w:p>
    <w:p w14:paraId="75BC8E64" w14:textId="77777777" w:rsidR="00E57773" w:rsidRDefault="00E57773" w:rsidP="00E57773">
      <w:pPr>
        <w:spacing w:after="0" w:line="360" w:lineRule="auto"/>
        <w:ind w:right="63"/>
        <w:jc w:val="both"/>
        <w:rPr>
          <w:rFonts w:ascii="Times New Roman" w:eastAsia="Times New Roman" w:hAnsi="Times New Roman" w:cs="Times New Roman"/>
          <w:sz w:val="24"/>
          <w:szCs w:val="24"/>
        </w:rPr>
      </w:pPr>
    </w:p>
    <w:p w14:paraId="2993DF74" w14:textId="02F890E4" w:rsidR="00CB5622" w:rsidRPr="00E57773" w:rsidRDefault="00724841" w:rsidP="00E57773">
      <w:pPr>
        <w:spacing w:after="0" w:line="360" w:lineRule="auto"/>
        <w:ind w:right="63"/>
        <w:jc w:val="both"/>
        <w:rPr>
          <w:rFonts w:ascii="Times New Roman" w:eastAsia="Times New Roman" w:hAnsi="Times New Roman" w:cs="Times New Roman"/>
          <w:sz w:val="24"/>
          <w:szCs w:val="24"/>
        </w:rPr>
      </w:pPr>
      <w:r w:rsidRPr="00E57773">
        <w:rPr>
          <w:rFonts w:ascii="Times New Roman" w:hAnsi="Times New Roman" w:cs="Times New Roman"/>
          <w:b/>
          <w:bCs/>
          <w:sz w:val="24"/>
          <w:szCs w:val="24"/>
        </w:rPr>
        <w:lastRenderedPageBreak/>
        <w:t>B.2.2. Ölçme ve değerlendirme</w:t>
      </w:r>
    </w:p>
    <w:p w14:paraId="2114F2BB" w14:textId="77777777" w:rsidR="00CB5622" w:rsidRPr="00E57773" w:rsidRDefault="00CB5622" w:rsidP="00E57773">
      <w:pPr>
        <w:spacing w:after="0" w:line="360" w:lineRule="auto"/>
        <w:ind w:right="63" w:firstLine="709"/>
        <w:jc w:val="both"/>
        <w:rPr>
          <w:rFonts w:ascii="Times New Roman" w:eastAsia="Times New Roman" w:hAnsi="Times New Roman" w:cs="Times New Roman"/>
          <w:sz w:val="24"/>
          <w:szCs w:val="24"/>
        </w:rPr>
      </w:pPr>
    </w:p>
    <w:p w14:paraId="15C42A6E" w14:textId="5C9DDB86" w:rsidR="00E57773" w:rsidRDefault="00724841" w:rsidP="00E57773">
      <w:pPr>
        <w:spacing w:after="0" w:line="360" w:lineRule="auto"/>
        <w:ind w:right="63" w:firstLine="709"/>
        <w:jc w:val="both"/>
        <w:rPr>
          <w:rFonts w:ascii="Times New Roman" w:eastAsia="Times New Roman" w:hAnsi="Times New Roman" w:cs="Times New Roman"/>
          <w:sz w:val="24"/>
          <w:szCs w:val="24"/>
        </w:rPr>
      </w:pPr>
      <w:r w:rsidRPr="00E57773">
        <w:rPr>
          <w:rFonts w:ascii="Times New Roman" w:eastAsia="Times New Roman" w:hAnsi="Times New Roman" w:cs="Times New Roman"/>
          <w:sz w:val="24"/>
          <w:szCs w:val="24"/>
        </w:rPr>
        <w:t xml:space="preserve">Fakültemizde ölçme değerlendirme süreci yönetmelik ve uygulama esasları ile kesin sınırlar ile belirlenmiştir. </w:t>
      </w:r>
      <w:r w:rsidR="00E57773" w:rsidRPr="00E57773">
        <w:rPr>
          <w:rFonts w:ascii="Times New Roman" w:eastAsia="Times New Roman" w:hAnsi="Times New Roman" w:cs="Times New Roman"/>
          <w:sz w:val="24"/>
          <w:szCs w:val="24"/>
        </w:rPr>
        <w:t xml:space="preserve">Fakültemizde sınavlar aşağıda belirtildiği gibidir </w:t>
      </w:r>
      <w:r w:rsidR="00E57773" w:rsidRPr="00E57773">
        <w:rPr>
          <w:rFonts w:ascii="Times New Roman" w:eastAsia="Times New Roman" w:hAnsi="Times New Roman" w:cs="Times New Roman"/>
          <w:b/>
          <w:bCs/>
          <w:sz w:val="24"/>
          <w:szCs w:val="24"/>
        </w:rPr>
        <w:t>(Kanıt 78)</w:t>
      </w:r>
      <w:r w:rsidR="00E57773" w:rsidRPr="00E57773">
        <w:rPr>
          <w:rFonts w:ascii="Times New Roman" w:eastAsia="Times New Roman" w:hAnsi="Times New Roman" w:cs="Times New Roman"/>
          <w:sz w:val="24"/>
          <w:szCs w:val="24"/>
        </w:rPr>
        <w:t>:</w:t>
      </w:r>
    </w:p>
    <w:p w14:paraId="0923C670" w14:textId="77777777" w:rsidR="004E4C29" w:rsidRPr="00E57773" w:rsidRDefault="004E4C29" w:rsidP="00E57773">
      <w:pPr>
        <w:spacing w:after="0" w:line="360" w:lineRule="auto"/>
        <w:ind w:right="63" w:firstLine="709"/>
        <w:jc w:val="both"/>
        <w:rPr>
          <w:rFonts w:ascii="Times New Roman" w:eastAsia="Times New Roman" w:hAnsi="Times New Roman" w:cs="Times New Roman"/>
          <w:sz w:val="24"/>
          <w:szCs w:val="24"/>
        </w:rPr>
      </w:pPr>
    </w:p>
    <w:p w14:paraId="0D1CC04E" w14:textId="77777777" w:rsidR="00E57773" w:rsidRPr="00E57773" w:rsidRDefault="00E57773" w:rsidP="00E57773">
      <w:pPr>
        <w:spacing w:after="0" w:line="360" w:lineRule="auto"/>
        <w:ind w:right="63" w:firstLine="709"/>
        <w:jc w:val="both"/>
        <w:rPr>
          <w:rFonts w:ascii="Times New Roman" w:eastAsia="Times New Roman" w:hAnsi="Times New Roman" w:cs="Times New Roman"/>
          <w:sz w:val="24"/>
          <w:szCs w:val="24"/>
        </w:rPr>
      </w:pPr>
      <w:r w:rsidRPr="00E57773">
        <w:rPr>
          <w:rFonts w:ascii="Times New Roman" w:eastAsia="Times New Roman" w:hAnsi="Times New Roman" w:cs="Times New Roman"/>
          <w:sz w:val="24"/>
          <w:szCs w:val="24"/>
        </w:rPr>
        <w:t>a) Ara sınav: Birinci, ikinci ve üçüncü sınıflardaki ders grubu sonunda yapılan ders grubu sonu sınavı ve ayrıca staj süresince yapılabilen sınavdır.</w:t>
      </w:r>
    </w:p>
    <w:p w14:paraId="5A319006" w14:textId="77777777" w:rsidR="00E57773" w:rsidRPr="00E57773" w:rsidRDefault="00E57773" w:rsidP="00E57773">
      <w:pPr>
        <w:spacing w:after="0" w:line="360" w:lineRule="auto"/>
        <w:ind w:right="63" w:firstLine="709"/>
        <w:jc w:val="both"/>
        <w:rPr>
          <w:rFonts w:ascii="Times New Roman" w:eastAsia="Times New Roman" w:hAnsi="Times New Roman" w:cs="Times New Roman"/>
          <w:sz w:val="24"/>
          <w:szCs w:val="24"/>
        </w:rPr>
      </w:pPr>
      <w:r w:rsidRPr="00E57773">
        <w:rPr>
          <w:rFonts w:ascii="Times New Roman" w:eastAsia="Times New Roman" w:hAnsi="Times New Roman" w:cs="Times New Roman"/>
          <w:sz w:val="24"/>
          <w:szCs w:val="24"/>
        </w:rPr>
        <w:t>b) Yıl sonu genel sınavı: Birinci, ikinci ve üçüncü sınıflardaki bir eğitim-öğretim yılı sonunda son ders grubu sınavının bitiminden sonra yapılan, bütün ders gruplarını kapsayan sınavdır.</w:t>
      </w:r>
    </w:p>
    <w:p w14:paraId="51422770" w14:textId="77777777" w:rsidR="00E57773" w:rsidRPr="00E57773" w:rsidRDefault="00E57773" w:rsidP="00E57773">
      <w:pPr>
        <w:spacing w:after="0" w:line="360" w:lineRule="auto"/>
        <w:ind w:right="63" w:firstLine="709"/>
        <w:jc w:val="both"/>
        <w:rPr>
          <w:rFonts w:ascii="Times New Roman" w:eastAsia="Times New Roman" w:hAnsi="Times New Roman" w:cs="Times New Roman"/>
          <w:sz w:val="24"/>
          <w:szCs w:val="24"/>
        </w:rPr>
      </w:pPr>
      <w:r w:rsidRPr="00E57773">
        <w:rPr>
          <w:rFonts w:ascii="Times New Roman" w:eastAsia="Times New Roman" w:hAnsi="Times New Roman" w:cs="Times New Roman"/>
          <w:sz w:val="24"/>
          <w:szCs w:val="24"/>
        </w:rPr>
        <w:t>c) Bütünleme sınavı: Yıl sonu genel sınavında ve staj sonu sınavlarında başarılı olamayan öğrenciler için yapılan sınavdır.</w:t>
      </w:r>
    </w:p>
    <w:p w14:paraId="17450A60" w14:textId="77777777" w:rsidR="00E57773" w:rsidRPr="00E57773" w:rsidRDefault="00E57773" w:rsidP="00E57773">
      <w:pPr>
        <w:spacing w:after="0" w:line="360" w:lineRule="auto"/>
        <w:ind w:right="63" w:firstLine="709"/>
        <w:jc w:val="both"/>
        <w:rPr>
          <w:rFonts w:ascii="Times New Roman" w:eastAsia="Times New Roman" w:hAnsi="Times New Roman" w:cs="Times New Roman"/>
          <w:sz w:val="24"/>
          <w:szCs w:val="24"/>
        </w:rPr>
      </w:pPr>
      <w:r w:rsidRPr="00E57773">
        <w:rPr>
          <w:rFonts w:ascii="Times New Roman" w:eastAsia="Times New Roman" w:hAnsi="Times New Roman" w:cs="Times New Roman"/>
          <w:sz w:val="24"/>
          <w:szCs w:val="24"/>
        </w:rPr>
        <w:t>ç) Staj sonu sınavı: Dördüncü ve beşinci sınıflardaki her staj ve dersin sonunda yapılan sınavdır.</w:t>
      </w:r>
    </w:p>
    <w:p w14:paraId="2BFD2FAE" w14:textId="77777777" w:rsidR="00E57773" w:rsidRPr="00E57773" w:rsidRDefault="00E57773" w:rsidP="00E57773">
      <w:pPr>
        <w:spacing w:after="0" w:line="360" w:lineRule="auto"/>
        <w:ind w:right="63" w:firstLine="709"/>
        <w:jc w:val="both"/>
        <w:rPr>
          <w:rFonts w:ascii="Times New Roman" w:eastAsia="Times New Roman" w:hAnsi="Times New Roman" w:cs="Times New Roman"/>
          <w:sz w:val="24"/>
          <w:szCs w:val="24"/>
        </w:rPr>
      </w:pPr>
      <w:r w:rsidRPr="00E57773">
        <w:rPr>
          <w:rFonts w:ascii="Times New Roman" w:eastAsia="Times New Roman" w:hAnsi="Times New Roman" w:cs="Times New Roman"/>
          <w:sz w:val="24"/>
          <w:szCs w:val="24"/>
        </w:rPr>
        <w:t>d) Mazeret sınavı: Mazeretleri nedeni ile yıl sonu genel sınavı hariç herhangi bir sınava giremeyen ve Fakülte Yönetim Kurulu tarafından mazeretleri kabul edilen öğrenciler için yapılan sınavdır.</w:t>
      </w:r>
    </w:p>
    <w:p w14:paraId="444596C2" w14:textId="77777777" w:rsidR="00E57773" w:rsidRPr="00E57773" w:rsidRDefault="00E57773" w:rsidP="00E57773">
      <w:pPr>
        <w:spacing w:after="0" w:line="360" w:lineRule="auto"/>
        <w:ind w:right="63" w:firstLine="709"/>
        <w:jc w:val="both"/>
        <w:rPr>
          <w:rFonts w:ascii="Times New Roman" w:eastAsia="Times New Roman" w:hAnsi="Times New Roman" w:cs="Times New Roman"/>
          <w:sz w:val="24"/>
          <w:szCs w:val="24"/>
        </w:rPr>
      </w:pPr>
      <w:r w:rsidRPr="00E57773">
        <w:rPr>
          <w:rFonts w:ascii="Times New Roman" w:eastAsia="Times New Roman" w:hAnsi="Times New Roman" w:cs="Times New Roman"/>
          <w:sz w:val="24"/>
          <w:szCs w:val="24"/>
        </w:rPr>
        <w:t>(2) Fakültede sınavlar pratik/uygulama, teorik veya karma olarak yapılabilir. Pratik/uygulama ve teorik sınavlar aşağıda belirtildiği gibidir:</w:t>
      </w:r>
    </w:p>
    <w:p w14:paraId="1820E710" w14:textId="77777777" w:rsidR="00E57773" w:rsidRPr="00E57773" w:rsidRDefault="00E57773" w:rsidP="00E57773">
      <w:pPr>
        <w:spacing w:after="0" w:line="360" w:lineRule="auto"/>
        <w:ind w:right="63" w:firstLine="709"/>
        <w:jc w:val="both"/>
        <w:rPr>
          <w:rFonts w:ascii="Times New Roman" w:eastAsia="Times New Roman" w:hAnsi="Times New Roman" w:cs="Times New Roman"/>
          <w:sz w:val="24"/>
          <w:szCs w:val="24"/>
        </w:rPr>
      </w:pPr>
      <w:r w:rsidRPr="00E57773">
        <w:rPr>
          <w:rFonts w:ascii="Times New Roman" w:eastAsia="Times New Roman" w:hAnsi="Times New Roman" w:cs="Times New Roman"/>
          <w:sz w:val="24"/>
          <w:szCs w:val="24"/>
        </w:rPr>
        <w:t>a) Pratik/uygulama sınavı: Eğitim-öğretimdeki pratik çalışmaların ve uygulamaların değerlendirilmesi için yapılan sınavdır.</w:t>
      </w:r>
    </w:p>
    <w:p w14:paraId="2B27312D" w14:textId="46817053" w:rsidR="00E57773" w:rsidRPr="00E57773" w:rsidRDefault="00E57773" w:rsidP="00E57773">
      <w:pPr>
        <w:spacing w:after="0" w:line="360" w:lineRule="auto"/>
        <w:ind w:right="63" w:firstLine="709"/>
        <w:jc w:val="both"/>
        <w:rPr>
          <w:rFonts w:ascii="Times New Roman" w:eastAsia="Times New Roman" w:hAnsi="Times New Roman" w:cs="Times New Roman"/>
          <w:sz w:val="24"/>
          <w:szCs w:val="24"/>
        </w:rPr>
      </w:pPr>
      <w:r w:rsidRPr="00E57773">
        <w:rPr>
          <w:rFonts w:ascii="Times New Roman" w:eastAsia="Times New Roman" w:hAnsi="Times New Roman" w:cs="Times New Roman"/>
          <w:sz w:val="24"/>
          <w:szCs w:val="24"/>
        </w:rPr>
        <w:t>b) Teorik sınav: Eğitim-öğretimdeki teorik derslerin değerlendirilmeleri için yapılan sınavdır.</w:t>
      </w:r>
    </w:p>
    <w:p w14:paraId="38AF1FE1" w14:textId="77777777" w:rsidR="00E57773" w:rsidRPr="00E57773" w:rsidRDefault="00E57773" w:rsidP="00E57773">
      <w:pPr>
        <w:spacing w:after="0" w:line="360" w:lineRule="auto"/>
        <w:ind w:right="63" w:firstLine="709"/>
        <w:jc w:val="both"/>
        <w:rPr>
          <w:rFonts w:ascii="Times New Roman" w:eastAsia="Times New Roman" w:hAnsi="Times New Roman" w:cs="Times New Roman"/>
          <w:sz w:val="24"/>
          <w:szCs w:val="24"/>
        </w:rPr>
      </w:pPr>
    </w:p>
    <w:p w14:paraId="07172FAB" w14:textId="24F0B530" w:rsidR="00CB5622" w:rsidRPr="00E57773" w:rsidRDefault="00724841" w:rsidP="00E57773">
      <w:pPr>
        <w:spacing w:after="0" w:line="360" w:lineRule="auto"/>
        <w:ind w:right="63" w:firstLine="709"/>
        <w:jc w:val="both"/>
        <w:rPr>
          <w:rFonts w:ascii="Times New Roman" w:eastAsia="Times New Roman" w:hAnsi="Times New Roman" w:cs="Times New Roman"/>
          <w:sz w:val="24"/>
          <w:szCs w:val="24"/>
        </w:rPr>
      </w:pPr>
      <w:r w:rsidRPr="00E57773">
        <w:rPr>
          <w:rFonts w:ascii="Times New Roman" w:eastAsia="Times New Roman" w:hAnsi="Times New Roman" w:cs="Times New Roman"/>
          <w:sz w:val="24"/>
          <w:szCs w:val="24"/>
        </w:rPr>
        <w:t xml:space="preserve">İlgili eğitim-öğretim dönemi boyunca 7 kurul sonu sınavı, 1 yıl sonu sınavı ve 1 bütünleme sınavı yapılmaktadır </w:t>
      </w:r>
      <w:r w:rsidRPr="00E57773">
        <w:rPr>
          <w:rFonts w:ascii="Times New Roman" w:eastAsia="Times New Roman" w:hAnsi="Times New Roman" w:cs="Times New Roman"/>
          <w:b/>
          <w:bCs/>
          <w:sz w:val="24"/>
          <w:szCs w:val="24"/>
        </w:rPr>
        <w:t>(Kanıt 7</w:t>
      </w:r>
      <w:r w:rsidR="00E57773" w:rsidRPr="00E57773">
        <w:rPr>
          <w:rFonts w:ascii="Times New Roman" w:eastAsia="Times New Roman" w:hAnsi="Times New Roman" w:cs="Times New Roman"/>
          <w:b/>
          <w:bCs/>
          <w:sz w:val="24"/>
          <w:szCs w:val="24"/>
        </w:rPr>
        <w:t>9</w:t>
      </w:r>
      <w:r w:rsidRPr="00E57773">
        <w:rPr>
          <w:rFonts w:ascii="Times New Roman" w:eastAsia="Times New Roman" w:hAnsi="Times New Roman" w:cs="Times New Roman"/>
          <w:b/>
          <w:bCs/>
          <w:sz w:val="24"/>
          <w:szCs w:val="24"/>
        </w:rPr>
        <w:t>)</w:t>
      </w:r>
      <w:r w:rsidRPr="00E57773">
        <w:rPr>
          <w:rFonts w:ascii="Times New Roman" w:eastAsia="Times New Roman" w:hAnsi="Times New Roman" w:cs="Times New Roman"/>
          <w:sz w:val="24"/>
          <w:szCs w:val="24"/>
        </w:rPr>
        <w:t xml:space="preserve">. Kurul sonu sınavı ilgili kurulda işlenen derslerin teorik ve pratik sorularında oluşan iki aşamalı bir sınavda yapılmaktadır. Pratik sınav zilli sınav şeklinde yapılmaktadır. Teorik sınav ise çoktan seçmeli ve teorik ders saati sayısına 1 soru denk gelecek şekilde soru sayısı içeren bir sınavdır </w:t>
      </w:r>
      <w:r w:rsidRPr="00E57773">
        <w:rPr>
          <w:rFonts w:ascii="Times New Roman" w:eastAsia="Times New Roman" w:hAnsi="Times New Roman" w:cs="Times New Roman"/>
          <w:b/>
          <w:bCs/>
          <w:sz w:val="24"/>
          <w:szCs w:val="24"/>
        </w:rPr>
        <w:t xml:space="preserve">(Kanıt </w:t>
      </w:r>
      <w:r w:rsidR="00E57773" w:rsidRPr="00E57773">
        <w:rPr>
          <w:rFonts w:ascii="Times New Roman" w:eastAsia="Times New Roman" w:hAnsi="Times New Roman" w:cs="Times New Roman"/>
          <w:b/>
          <w:bCs/>
          <w:sz w:val="24"/>
          <w:szCs w:val="24"/>
        </w:rPr>
        <w:t>80</w:t>
      </w:r>
      <w:r w:rsidRPr="00E57773">
        <w:rPr>
          <w:rFonts w:ascii="Times New Roman" w:eastAsia="Times New Roman" w:hAnsi="Times New Roman" w:cs="Times New Roman"/>
          <w:b/>
          <w:bCs/>
          <w:sz w:val="24"/>
          <w:szCs w:val="24"/>
        </w:rPr>
        <w:t>)</w:t>
      </w:r>
      <w:r w:rsidRPr="00E57773">
        <w:rPr>
          <w:rFonts w:ascii="Times New Roman" w:eastAsia="Times New Roman" w:hAnsi="Times New Roman" w:cs="Times New Roman"/>
          <w:sz w:val="24"/>
          <w:szCs w:val="24"/>
        </w:rPr>
        <w:t xml:space="preserve">. Diğer yandan verilen ödevler, poster sunumları ve öğrenci kongreleri ile öğrencilerin süreçte aktif olmaları sağlanmıştır </w:t>
      </w:r>
      <w:r w:rsidRPr="00E57773">
        <w:rPr>
          <w:rFonts w:ascii="Times New Roman" w:eastAsia="Times New Roman" w:hAnsi="Times New Roman" w:cs="Times New Roman"/>
          <w:b/>
          <w:bCs/>
          <w:sz w:val="24"/>
          <w:szCs w:val="24"/>
        </w:rPr>
        <w:t>(Kanıt 8</w:t>
      </w:r>
      <w:r w:rsidR="00E57773" w:rsidRPr="00E57773">
        <w:rPr>
          <w:rFonts w:ascii="Times New Roman" w:eastAsia="Times New Roman" w:hAnsi="Times New Roman" w:cs="Times New Roman"/>
          <w:b/>
          <w:bCs/>
          <w:sz w:val="24"/>
          <w:szCs w:val="24"/>
        </w:rPr>
        <w:t>1</w:t>
      </w:r>
      <w:r w:rsidRPr="00E57773">
        <w:rPr>
          <w:rFonts w:ascii="Times New Roman" w:eastAsia="Times New Roman" w:hAnsi="Times New Roman" w:cs="Times New Roman"/>
          <w:b/>
          <w:bCs/>
          <w:sz w:val="24"/>
          <w:szCs w:val="24"/>
        </w:rPr>
        <w:t>)</w:t>
      </w:r>
      <w:r w:rsidRPr="00E57773">
        <w:rPr>
          <w:rFonts w:ascii="Times New Roman" w:eastAsia="Times New Roman" w:hAnsi="Times New Roman" w:cs="Times New Roman"/>
          <w:sz w:val="24"/>
          <w:szCs w:val="24"/>
        </w:rPr>
        <w:t xml:space="preserve">. </w:t>
      </w:r>
    </w:p>
    <w:p w14:paraId="5ECBD50C" w14:textId="77777777" w:rsidR="00E57773" w:rsidRDefault="00E57773" w:rsidP="00E57773">
      <w:pPr>
        <w:spacing w:after="0" w:line="360" w:lineRule="auto"/>
        <w:rPr>
          <w:rFonts w:ascii="Times New Roman" w:eastAsia="Times New Roman" w:hAnsi="Times New Roman" w:cs="Times New Roman"/>
          <w:sz w:val="24"/>
          <w:szCs w:val="24"/>
        </w:rPr>
      </w:pPr>
    </w:p>
    <w:p w14:paraId="6ABB8C54" w14:textId="47AD0308" w:rsidR="00E57773" w:rsidRPr="00E57773" w:rsidRDefault="00000000" w:rsidP="00E57773">
      <w:pPr>
        <w:spacing w:after="0" w:line="360" w:lineRule="auto"/>
        <w:rPr>
          <w:rFonts w:ascii="Times New Roman" w:eastAsia="Times New Roman" w:hAnsi="Times New Roman" w:cs="Times New Roman"/>
          <w:sz w:val="24"/>
          <w:szCs w:val="24"/>
        </w:rPr>
      </w:pPr>
      <w:hyperlink r:id="rId80" w:history="1">
        <w:r w:rsidR="00E57773" w:rsidRPr="00E57773">
          <w:rPr>
            <w:rStyle w:val="Kpr"/>
            <w:rFonts w:ascii="Times New Roman" w:eastAsia="Times New Roman" w:hAnsi="Times New Roman" w:cs="Times New Roman"/>
            <w:sz w:val="24"/>
            <w:szCs w:val="24"/>
          </w:rPr>
          <w:t>[4].B.2.2.78.Ağrı_İbrahim_Çeçen_Üniversitesi_Tıp_Fakültesi_Eğitim_Öğretim_ve_Sınav_Yönetmeliği</w:t>
        </w:r>
      </w:hyperlink>
    </w:p>
    <w:p w14:paraId="2A17EB41" w14:textId="7EDB39DF" w:rsidR="00E57773" w:rsidRDefault="00000000" w:rsidP="00E57773">
      <w:pPr>
        <w:spacing w:after="0" w:line="360" w:lineRule="auto"/>
        <w:ind w:right="63"/>
        <w:jc w:val="both"/>
        <w:rPr>
          <w:rFonts w:ascii="Times New Roman" w:eastAsia="Times New Roman" w:hAnsi="Times New Roman" w:cs="Times New Roman"/>
          <w:sz w:val="24"/>
          <w:szCs w:val="24"/>
        </w:rPr>
      </w:pPr>
      <w:hyperlink r:id="rId81" w:history="1">
        <w:r w:rsidR="00E57773" w:rsidRPr="00E57773">
          <w:rPr>
            <w:rStyle w:val="Kpr"/>
            <w:rFonts w:ascii="Times New Roman" w:eastAsia="Times New Roman" w:hAnsi="Times New Roman" w:cs="Times New Roman"/>
            <w:sz w:val="24"/>
            <w:szCs w:val="24"/>
          </w:rPr>
          <w:t>[4].B.2.2.7</w:t>
        </w:r>
        <w:r w:rsidR="00E57773">
          <w:rPr>
            <w:rStyle w:val="Kpr"/>
            <w:rFonts w:ascii="Times New Roman" w:eastAsia="Times New Roman" w:hAnsi="Times New Roman" w:cs="Times New Roman"/>
            <w:sz w:val="24"/>
            <w:szCs w:val="24"/>
          </w:rPr>
          <w:t>9</w:t>
        </w:r>
        <w:r w:rsidR="00E57773" w:rsidRPr="00E57773">
          <w:rPr>
            <w:rStyle w:val="Kpr"/>
            <w:rFonts w:ascii="Times New Roman" w:eastAsia="Times New Roman" w:hAnsi="Times New Roman" w:cs="Times New Roman"/>
            <w:sz w:val="24"/>
            <w:szCs w:val="24"/>
          </w:rPr>
          <w:t>.Sınav_takvimi</w:t>
        </w:r>
      </w:hyperlink>
    </w:p>
    <w:p w14:paraId="72A8E9F0" w14:textId="734D0F8F" w:rsidR="00E57773" w:rsidRDefault="00000000" w:rsidP="00E57773">
      <w:pPr>
        <w:spacing w:after="0" w:line="360" w:lineRule="auto"/>
        <w:ind w:right="63"/>
        <w:jc w:val="both"/>
        <w:rPr>
          <w:rFonts w:ascii="Times New Roman" w:eastAsia="Times New Roman" w:hAnsi="Times New Roman" w:cs="Times New Roman"/>
          <w:sz w:val="24"/>
          <w:szCs w:val="24"/>
        </w:rPr>
      </w:pPr>
      <w:hyperlink r:id="rId82" w:history="1">
        <w:r w:rsidR="00E57773" w:rsidRPr="00E57773">
          <w:rPr>
            <w:rStyle w:val="Kpr"/>
            <w:rFonts w:ascii="Times New Roman" w:eastAsia="Times New Roman" w:hAnsi="Times New Roman" w:cs="Times New Roman"/>
            <w:sz w:val="24"/>
            <w:szCs w:val="24"/>
          </w:rPr>
          <w:t>[4].B.2.2.</w:t>
        </w:r>
        <w:r w:rsidR="00E57773">
          <w:rPr>
            <w:rStyle w:val="Kpr"/>
            <w:rFonts w:ascii="Times New Roman" w:eastAsia="Times New Roman" w:hAnsi="Times New Roman" w:cs="Times New Roman"/>
            <w:sz w:val="24"/>
            <w:szCs w:val="24"/>
          </w:rPr>
          <w:t>80</w:t>
        </w:r>
        <w:r w:rsidR="00E57773" w:rsidRPr="00E57773">
          <w:rPr>
            <w:rStyle w:val="Kpr"/>
            <w:rFonts w:ascii="Times New Roman" w:eastAsia="Times New Roman" w:hAnsi="Times New Roman" w:cs="Times New Roman"/>
            <w:sz w:val="24"/>
            <w:szCs w:val="24"/>
          </w:rPr>
          <w:t>.Değerlendirme_süreci</w:t>
        </w:r>
      </w:hyperlink>
    </w:p>
    <w:p w14:paraId="55238769" w14:textId="0868426B" w:rsidR="00E57773" w:rsidRDefault="00000000" w:rsidP="00E57773">
      <w:pPr>
        <w:spacing w:after="0" w:line="360" w:lineRule="auto"/>
        <w:ind w:right="63"/>
        <w:jc w:val="both"/>
        <w:rPr>
          <w:rFonts w:ascii="Times New Roman" w:eastAsia="Times New Roman" w:hAnsi="Times New Roman" w:cs="Times New Roman"/>
          <w:sz w:val="24"/>
          <w:szCs w:val="24"/>
        </w:rPr>
      </w:pPr>
      <w:hyperlink r:id="rId83" w:history="1">
        <w:r w:rsidR="00E57773" w:rsidRPr="00E57773">
          <w:rPr>
            <w:rStyle w:val="Kpr"/>
            <w:rFonts w:ascii="Times New Roman" w:eastAsia="Times New Roman" w:hAnsi="Times New Roman" w:cs="Times New Roman"/>
            <w:sz w:val="24"/>
            <w:szCs w:val="24"/>
          </w:rPr>
          <w:t>[4].B.2.2.</w:t>
        </w:r>
        <w:r w:rsidR="00E57773">
          <w:rPr>
            <w:rStyle w:val="Kpr"/>
            <w:rFonts w:ascii="Times New Roman" w:eastAsia="Times New Roman" w:hAnsi="Times New Roman" w:cs="Times New Roman"/>
            <w:sz w:val="24"/>
            <w:szCs w:val="24"/>
          </w:rPr>
          <w:t>81</w:t>
        </w:r>
        <w:r w:rsidR="00E57773" w:rsidRPr="00E57773">
          <w:rPr>
            <w:rStyle w:val="Kpr"/>
            <w:rFonts w:ascii="Times New Roman" w:eastAsia="Times New Roman" w:hAnsi="Times New Roman" w:cs="Times New Roman"/>
            <w:sz w:val="24"/>
            <w:szCs w:val="24"/>
          </w:rPr>
          <w:t>.Ders_programı</w:t>
        </w:r>
      </w:hyperlink>
    </w:p>
    <w:p w14:paraId="722D69E0" w14:textId="77777777" w:rsidR="00E57773" w:rsidRDefault="00E57773" w:rsidP="00E57773">
      <w:pPr>
        <w:rPr>
          <w:rFonts w:ascii="Times New Roman" w:eastAsia="Times New Roman" w:hAnsi="Times New Roman" w:cs="Times New Roman"/>
          <w:b/>
          <w:bCs/>
          <w:sz w:val="24"/>
          <w:szCs w:val="24"/>
        </w:rPr>
      </w:pPr>
    </w:p>
    <w:p w14:paraId="7E74569F" w14:textId="6A11EBED" w:rsidR="00E57773" w:rsidRPr="00E57773" w:rsidRDefault="00E57773" w:rsidP="00E57773">
      <w:pPr>
        <w:rPr>
          <w:rFonts w:ascii="Times New Roman" w:eastAsia="Times New Roman" w:hAnsi="Times New Roman" w:cs="Times New Roman"/>
          <w:b/>
          <w:bCs/>
          <w:i/>
          <w:iCs/>
          <w:sz w:val="24"/>
          <w:szCs w:val="24"/>
        </w:rPr>
      </w:pPr>
      <w:r w:rsidRPr="00E57773">
        <w:rPr>
          <w:rFonts w:ascii="Times New Roman" w:eastAsia="Times New Roman" w:hAnsi="Times New Roman" w:cs="Times New Roman"/>
          <w:b/>
          <w:bCs/>
          <w:i/>
          <w:iCs/>
          <w:sz w:val="24"/>
          <w:szCs w:val="24"/>
        </w:rPr>
        <w:t>Başarı durumu ve başarı notunun hesaplanması (Kanıt 78)</w:t>
      </w:r>
    </w:p>
    <w:p w14:paraId="7B1F30B2" w14:textId="77777777" w:rsidR="00E57773" w:rsidRDefault="00E57773" w:rsidP="002D571A">
      <w:pPr>
        <w:spacing w:after="0" w:line="360" w:lineRule="auto"/>
        <w:ind w:right="63" w:firstLine="709"/>
        <w:jc w:val="both"/>
        <w:rPr>
          <w:rFonts w:ascii="Times New Roman" w:eastAsia="Times New Roman" w:hAnsi="Times New Roman" w:cs="Times New Roman"/>
          <w:sz w:val="24"/>
          <w:szCs w:val="24"/>
        </w:rPr>
      </w:pPr>
    </w:p>
    <w:p w14:paraId="54940EC5" w14:textId="6BF3D373" w:rsidR="00E57773" w:rsidRDefault="00E57773" w:rsidP="00E57773">
      <w:pPr>
        <w:spacing w:after="0" w:line="360" w:lineRule="auto"/>
        <w:ind w:right="63" w:firstLine="709"/>
        <w:jc w:val="both"/>
        <w:rPr>
          <w:rFonts w:ascii="Times New Roman" w:eastAsia="Times New Roman" w:hAnsi="Times New Roman" w:cs="Times New Roman"/>
          <w:sz w:val="24"/>
          <w:szCs w:val="24"/>
        </w:rPr>
      </w:pPr>
      <w:r w:rsidRPr="00E57773">
        <w:rPr>
          <w:rFonts w:ascii="Times New Roman" w:eastAsia="Times New Roman" w:hAnsi="Times New Roman" w:cs="Times New Roman"/>
          <w:sz w:val="24"/>
          <w:szCs w:val="24"/>
        </w:rPr>
        <w:t>Birinci, ikinci ve üçüncü sınıflarda ara sınav ve yıl sonu genel sınavı veya bütünleme sınavlarında alınan sınav notları, başarı notunu belirler. Bir ders grubu içindeki ders veya ders gruplarında barajlar oluşturulur. Öğrenci baraja tabi ders veya ders gruplarının her birine ait toplam puanın en az %50’sini almak zorundadır; aksi halde puan düşürme işlemi yapılır. Yıl sonu genel sınavına girme hakkı olduğu halde sınava girmeyen veya başarısız olan öğrenci yıl sonu bütünleme sınavına alınır. Yıl sonu geçme notu, ders grupları notlarının ortalamasının %60’ı ve yıl sonu genel sınavı notu ya da bütünleme sınavı notunun %40’nın toplamı ile bulunur. Sınıf düzeyinde başarılı olunması için yıl sonu geçme notu olarak 100 tam puan üzerinden en az 60 puan alınması gerekir. Her bir ders grubu sınavından en az 60 puan almak kaydıyla ders grubu sonu sınavlarının puan ortalaması 70 ve üzerinde olan öğrenci, yıl sonu genel sınavına girmeyebilir. Bu nedenle yıl sonu genel sınavına girmeyen öğrenciler için yıl sonu geçme notu, ders grubu sonu sınavlarının puan ortalaması olarak hesaplanır.</w:t>
      </w:r>
      <w:r>
        <w:rPr>
          <w:rFonts w:ascii="Times New Roman" w:eastAsia="Times New Roman" w:hAnsi="Times New Roman" w:cs="Times New Roman"/>
          <w:sz w:val="24"/>
          <w:szCs w:val="24"/>
        </w:rPr>
        <w:t xml:space="preserve"> </w:t>
      </w:r>
    </w:p>
    <w:p w14:paraId="2102AD25" w14:textId="77777777" w:rsidR="00E57773" w:rsidRPr="00E57773" w:rsidRDefault="00E57773" w:rsidP="00E57773">
      <w:pPr>
        <w:spacing w:after="0" w:line="360" w:lineRule="auto"/>
        <w:ind w:right="63" w:firstLine="709"/>
        <w:jc w:val="both"/>
        <w:rPr>
          <w:rFonts w:ascii="Times New Roman" w:eastAsia="Times New Roman" w:hAnsi="Times New Roman" w:cs="Times New Roman"/>
          <w:sz w:val="24"/>
          <w:szCs w:val="24"/>
        </w:rPr>
      </w:pPr>
    </w:p>
    <w:p w14:paraId="4101A44F" w14:textId="77777777" w:rsidR="00E57773" w:rsidRDefault="00E57773" w:rsidP="00E57773">
      <w:pPr>
        <w:spacing w:after="0" w:line="360" w:lineRule="auto"/>
        <w:ind w:right="63" w:firstLine="709"/>
        <w:jc w:val="both"/>
        <w:rPr>
          <w:rFonts w:ascii="Times New Roman" w:eastAsia="Times New Roman" w:hAnsi="Times New Roman" w:cs="Times New Roman"/>
          <w:sz w:val="24"/>
          <w:szCs w:val="24"/>
        </w:rPr>
      </w:pPr>
      <w:r w:rsidRPr="00E57773">
        <w:rPr>
          <w:rFonts w:ascii="Times New Roman" w:eastAsia="Times New Roman" w:hAnsi="Times New Roman" w:cs="Times New Roman"/>
          <w:sz w:val="24"/>
          <w:szCs w:val="24"/>
        </w:rPr>
        <w:t>Dördüncü ve beşinci sınıflarda pratik/uygulama sınavları, sınav sırasında ana bilim dalında görevli tüm öğretim üyelerinin katılabileceği komisyon veya komisyonlarda yapılır. Öğrenciler, yaptıkları stajların veya derslerin sonunda başarılı olmak için pratik ve teorik sınavların her birinden 100 tam puan üzerinden en az 60 puan almak zorundadır. Pratik sınavdan başarılı olamayan öğrenci, teorik sınava giremez. Ders veya staj başarı notu, pratik ve teorik sınavdan alınan puanların ortalamasının alınmasıyla hesaplanır. Yıl sonu başarı notu, staj başarı notlarının ortalamasının alınmasıyla hesaplanır.</w:t>
      </w:r>
      <w:r>
        <w:rPr>
          <w:rFonts w:ascii="Times New Roman" w:eastAsia="Times New Roman" w:hAnsi="Times New Roman" w:cs="Times New Roman"/>
          <w:sz w:val="24"/>
          <w:szCs w:val="24"/>
        </w:rPr>
        <w:t xml:space="preserve"> </w:t>
      </w:r>
    </w:p>
    <w:p w14:paraId="3658792E" w14:textId="77777777" w:rsidR="00E57773" w:rsidRDefault="00E57773" w:rsidP="00E57773">
      <w:pPr>
        <w:spacing w:after="0" w:line="360" w:lineRule="auto"/>
        <w:ind w:right="63" w:firstLine="709"/>
        <w:jc w:val="both"/>
        <w:rPr>
          <w:rFonts w:ascii="Times New Roman" w:eastAsia="Times New Roman" w:hAnsi="Times New Roman" w:cs="Times New Roman"/>
          <w:sz w:val="24"/>
          <w:szCs w:val="24"/>
        </w:rPr>
      </w:pPr>
    </w:p>
    <w:p w14:paraId="2381B792" w14:textId="426C119D" w:rsidR="00E57773" w:rsidRDefault="00E57773" w:rsidP="00E57773">
      <w:pPr>
        <w:spacing w:after="0" w:line="360" w:lineRule="auto"/>
        <w:ind w:right="63" w:firstLine="709"/>
        <w:jc w:val="both"/>
        <w:rPr>
          <w:rFonts w:ascii="Times New Roman" w:eastAsia="Times New Roman" w:hAnsi="Times New Roman" w:cs="Times New Roman"/>
          <w:sz w:val="24"/>
          <w:szCs w:val="24"/>
        </w:rPr>
      </w:pPr>
      <w:r w:rsidRPr="00E57773">
        <w:rPr>
          <w:rFonts w:ascii="Times New Roman" w:eastAsia="Times New Roman" w:hAnsi="Times New Roman" w:cs="Times New Roman"/>
          <w:sz w:val="24"/>
          <w:szCs w:val="24"/>
        </w:rPr>
        <w:t>Altıncı sınıfta intörnlük döneminde başarılı olabilmek için uygulama birimlerinin her birinin faaliyetlerine 19 uncu maddede belirtildiği şekilde devam şartlarının yerine getirilmesi ve klinik uygulamalar ile ilgili bir yeterlik belgesi alınması gerekir.</w:t>
      </w:r>
    </w:p>
    <w:p w14:paraId="397C5615" w14:textId="77777777" w:rsidR="00BE4078" w:rsidRDefault="00BE4078" w:rsidP="00BE4078">
      <w:pPr>
        <w:spacing w:after="0" w:line="360" w:lineRule="auto"/>
        <w:ind w:right="63"/>
        <w:jc w:val="both"/>
        <w:rPr>
          <w:rFonts w:ascii="Times New Roman" w:eastAsia="Times New Roman" w:hAnsi="Times New Roman" w:cs="Times New Roman"/>
          <w:sz w:val="24"/>
          <w:szCs w:val="24"/>
        </w:rPr>
      </w:pPr>
    </w:p>
    <w:p w14:paraId="35BB843C" w14:textId="77777777" w:rsidR="00BE4078" w:rsidRPr="00E57773" w:rsidRDefault="00000000" w:rsidP="00BE4078">
      <w:pPr>
        <w:spacing w:after="0" w:line="360" w:lineRule="auto"/>
        <w:rPr>
          <w:rFonts w:ascii="Times New Roman" w:eastAsia="Times New Roman" w:hAnsi="Times New Roman" w:cs="Times New Roman"/>
          <w:sz w:val="24"/>
          <w:szCs w:val="24"/>
        </w:rPr>
      </w:pPr>
      <w:hyperlink r:id="rId84" w:history="1">
        <w:r w:rsidR="00BE4078" w:rsidRPr="00E57773">
          <w:rPr>
            <w:rStyle w:val="Kpr"/>
            <w:rFonts w:ascii="Times New Roman" w:eastAsia="Times New Roman" w:hAnsi="Times New Roman" w:cs="Times New Roman"/>
            <w:sz w:val="24"/>
            <w:szCs w:val="24"/>
          </w:rPr>
          <w:t>[4].B.2.2.78.Ağrı_İbrahim_Çeçen_Üniversitesi_Tıp_Fakültesi_Eğitim_Öğretim_ve_Sınav_Yönetmeliği</w:t>
        </w:r>
      </w:hyperlink>
    </w:p>
    <w:p w14:paraId="0FFF0D8E" w14:textId="473D3B0B" w:rsidR="00E57773" w:rsidRPr="00E57773" w:rsidRDefault="00E57773" w:rsidP="00E57773">
      <w:pPr>
        <w:spacing w:after="0" w:line="360" w:lineRule="auto"/>
        <w:ind w:right="63" w:firstLine="708"/>
        <w:jc w:val="both"/>
        <w:rPr>
          <w:rFonts w:ascii="Times New Roman" w:eastAsia="Times New Roman" w:hAnsi="Times New Roman" w:cs="Times New Roman"/>
          <w:sz w:val="24"/>
          <w:szCs w:val="24"/>
        </w:rPr>
      </w:pPr>
      <w:r w:rsidRPr="00E57773">
        <w:rPr>
          <w:rFonts w:ascii="Times New Roman" w:eastAsia="Times New Roman" w:hAnsi="Times New Roman" w:cs="Times New Roman"/>
          <w:sz w:val="24"/>
          <w:szCs w:val="24"/>
        </w:rPr>
        <w:lastRenderedPageBreak/>
        <w:t>Sınavların değerlendirilmesinde ve öğrencilerin mezuniyet derecelerinin tespitinde kullanılan puanlar, harf notları, katsayılar ve açıklamalar aşağıdaki gibidir</w:t>
      </w:r>
      <w:r>
        <w:rPr>
          <w:rFonts w:ascii="Times New Roman" w:eastAsia="Times New Roman" w:hAnsi="Times New Roman" w:cs="Times New Roman"/>
          <w:sz w:val="24"/>
          <w:szCs w:val="24"/>
        </w:rPr>
        <w:t xml:space="preserve"> </w:t>
      </w:r>
      <w:r w:rsidRPr="00E57773">
        <w:rPr>
          <w:rFonts w:ascii="Times New Roman" w:eastAsia="Times New Roman" w:hAnsi="Times New Roman" w:cs="Times New Roman"/>
          <w:b/>
          <w:bCs/>
          <w:sz w:val="24"/>
          <w:szCs w:val="24"/>
        </w:rPr>
        <w:t>(Kanıt 78)</w:t>
      </w:r>
      <w:r w:rsidRPr="00E57773">
        <w:rPr>
          <w:rFonts w:ascii="Times New Roman" w:eastAsia="Times New Roman" w:hAnsi="Times New Roman" w:cs="Times New Roman"/>
          <w:sz w:val="24"/>
          <w:szCs w:val="24"/>
        </w:rPr>
        <w:t>:</w:t>
      </w:r>
    </w:p>
    <w:p w14:paraId="46B7B363" w14:textId="77777777" w:rsidR="00E57773" w:rsidRPr="00E57773" w:rsidRDefault="00E57773" w:rsidP="00E57773">
      <w:pPr>
        <w:spacing w:after="0" w:line="360" w:lineRule="auto"/>
        <w:ind w:right="63"/>
        <w:jc w:val="both"/>
        <w:rPr>
          <w:rFonts w:ascii="Times New Roman" w:eastAsia="Times New Roman" w:hAnsi="Times New Roman" w:cs="Times New Roman"/>
          <w:sz w:val="24"/>
          <w:szCs w:val="24"/>
        </w:rPr>
      </w:pPr>
    </w:p>
    <w:p w14:paraId="1069BCA7" w14:textId="77777777" w:rsidR="00E57773" w:rsidRPr="00E57773" w:rsidRDefault="00E57773" w:rsidP="00E57773">
      <w:pPr>
        <w:spacing w:after="0" w:line="240" w:lineRule="auto"/>
        <w:ind w:right="62"/>
        <w:jc w:val="both"/>
        <w:rPr>
          <w:rFonts w:ascii="Times New Roman" w:eastAsia="Times New Roman" w:hAnsi="Times New Roman" w:cs="Times New Roman"/>
          <w:b/>
          <w:bCs/>
          <w:sz w:val="24"/>
          <w:szCs w:val="24"/>
        </w:rPr>
      </w:pPr>
      <w:r w:rsidRPr="00E57773">
        <w:rPr>
          <w:rFonts w:ascii="Times New Roman" w:eastAsia="Times New Roman" w:hAnsi="Times New Roman" w:cs="Times New Roman"/>
          <w:b/>
          <w:bCs/>
          <w:sz w:val="24"/>
          <w:szCs w:val="24"/>
        </w:rPr>
        <w:t>Puanlar        Harf Notu       Katsayılar ve Açıklamalar</w:t>
      </w:r>
    </w:p>
    <w:p w14:paraId="4377046C" w14:textId="77777777" w:rsidR="00E57773" w:rsidRPr="00E57773" w:rsidRDefault="00E57773" w:rsidP="00E57773">
      <w:pPr>
        <w:spacing w:after="0" w:line="240" w:lineRule="auto"/>
        <w:ind w:right="62"/>
        <w:jc w:val="both"/>
        <w:rPr>
          <w:rFonts w:ascii="Times New Roman" w:eastAsia="Times New Roman" w:hAnsi="Times New Roman" w:cs="Times New Roman"/>
          <w:sz w:val="24"/>
          <w:szCs w:val="24"/>
        </w:rPr>
      </w:pPr>
    </w:p>
    <w:p w14:paraId="47F16E16" w14:textId="77777777" w:rsidR="00E57773" w:rsidRPr="00E57773" w:rsidRDefault="00E57773" w:rsidP="00E57773">
      <w:pPr>
        <w:spacing w:after="0" w:line="240" w:lineRule="auto"/>
        <w:ind w:right="62"/>
        <w:jc w:val="both"/>
        <w:rPr>
          <w:rFonts w:ascii="Times New Roman" w:eastAsia="Times New Roman" w:hAnsi="Times New Roman" w:cs="Times New Roman"/>
          <w:sz w:val="24"/>
          <w:szCs w:val="24"/>
        </w:rPr>
      </w:pPr>
      <w:r w:rsidRPr="00E57773">
        <w:rPr>
          <w:rFonts w:ascii="Times New Roman" w:eastAsia="Times New Roman" w:hAnsi="Times New Roman" w:cs="Times New Roman"/>
          <w:sz w:val="24"/>
          <w:szCs w:val="24"/>
        </w:rPr>
        <w:t>90-100         AA                  4,00</w:t>
      </w:r>
    </w:p>
    <w:p w14:paraId="24F10DA9" w14:textId="77777777" w:rsidR="00E57773" w:rsidRPr="00E57773" w:rsidRDefault="00E57773" w:rsidP="00E57773">
      <w:pPr>
        <w:spacing w:after="0" w:line="240" w:lineRule="auto"/>
        <w:ind w:right="62"/>
        <w:jc w:val="both"/>
        <w:rPr>
          <w:rFonts w:ascii="Times New Roman" w:eastAsia="Times New Roman" w:hAnsi="Times New Roman" w:cs="Times New Roman"/>
          <w:sz w:val="24"/>
          <w:szCs w:val="24"/>
        </w:rPr>
      </w:pPr>
      <w:r w:rsidRPr="00E57773">
        <w:rPr>
          <w:rFonts w:ascii="Times New Roman" w:eastAsia="Times New Roman" w:hAnsi="Times New Roman" w:cs="Times New Roman"/>
          <w:sz w:val="24"/>
          <w:szCs w:val="24"/>
        </w:rPr>
        <w:t>80-89           BA                  3,50</w:t>
      </w:r>
    </w:p>
    <w:p w14:paraId="4C05CE69" w14:textId="77777777" w:rsidR="00E57773" w:rsidRPr="00E57773" w:rsidRDefault="00E57773" w:rsidP="00E57773">
      <w:pPr>
        <w:spacing w:after="0" w:line="240" w:lineRule="auto"/>
        <w:ind w:right="62"/>
        <w:jc w:val="both"/>
        <w:rPr>
          <w:rFonts w:ascii="Times New Roman" w:eastAsia="Times New Roman" w:hAnsi="Times New Roman" w:cs="Times New Roman"/>
          <w:sz w:val="24"/>
          <w:szCs w:val="24"/>
        </w:rPr>
      </w:pPr>
      <w:r w:rsidRPr="00E57773">
        <w:rPr>
          <w:rFonts w:ascii="Times New Roman" w:eastAsia="Times New Roman" w:hAnsi="Times New Roman" w:cs="Times New Roman"/>
          <w:sz w:val="24"/>
          <w:szCs w:val="24"/>
        </w:rPr>
        <w:t>75-79           BB                  3,00</w:t>
      </w:r>
    </w:p>
    <w:p w14:paraId="5EB09035" w14:textId="77777777" w:rsidR="00E57773" w:rsidRPr="00E57773" w:rsidRDefault="00E57773" w:rsidP="00E57773">
      <w:pPr>
        <w:spacing w:after="0" w:line="240" w:lineRule="auto"/>
        <w:ind w:right="62"/>
        <w:jc w:val="both"/>
        <w:rPr>
          <w:rFonts w:ascii="Times New Roman" w:eastAsia="Times New Roman" w:hAnsi="Times New Roman" w:cs="Times New Roman"/>
          <w:sz w:val="24"/>
          <w:szCs w:val="24"/>
        </w:rPr>
      </w:pPr>
      <w:r w:rsidRPr="00E57773">
        <w:rPr>
          <w:rFonts w:ascii="Times New Roman" w:eastAsia="Times New Roman" w:hAnsi="Times New Roman" w:cs="Times New Roman"/>
          <w:sz w:val="24"/>
          <w:szCs w:val="24"/>
        </w:rPr>
        <w:t>65-74           CB                  2,50</w:t>
      </w:r>
    </w:p>
    <w:p w14:paraId="2E79EDCF" w14:textId="77777777" w:rsidR="00E57773" w:rsidRPr="00E57773" w:rsidRDefault="00E57773" w:rsidP="00E57773">
      <w:pPr>
        <w:spacing w:after="0" w:line="240" w:lineRule="auto"/>
        <w:ind w:right="62"/>
        <w:jc w:val="both"/>
        <w:rPr>
          <w:rFonts w:ascii="Times New Roman" w:eastAsia="Times New Roman" w:hAnsi="Times New Roman" w:cs="Times New Roman"/>
          <w:sz w:val="24"/>
          <w:szCs w:val="24"/>
        </w:rPr>
      </w:pPr>
      <w:r w:rsidRPr="00E57773">
        <w:rPr>
          <w:rFonts w:ascii="Times New Roman" w:eastAsia="Times New Roman" w:hAnsi="Times New Roman" w:cs="Times New Roman"/>
          <w:sz w:val="24"/>
          <w:szCs w:val="24"/>
        </w:rPr>
        <w:t>60-64           CC                  2,00</w:t>
      </w:r>
    </w:p>
    <w:p w14:paraId="50931767" w14:textId="77777777" w:rsidR="00E57773" w:rsidRPr="00E57773" w:rsidRDefault="00E57773" w:rsidP="00E57773">
      <w:pPr>
        <w:spacing w:after="0" w:line="240" w:lineRule="auto"/>
        <w:ind w:right="62"/>
        <w:jc w:val="both"/>
        <w:rPr>
          <w:rFonts w:ascii="Times New Roman" w:eastAsia="Times New Roman" w:hAnsi="Times New Roman" w:cs="Times New Roman"/>
          <w:sz w:val="24"/>
          <w:szCs w:val="24"/>
        </w:rPr>
      </w:pPr>
      <w:r w:rsidRPr="00E57773">
        <w:rPr>
          <w:rFonts w:ascii="Times New Roman" w:eastAsia="Times New Roman" w:hAnsi="Times New Roman" w:cs="Times New Roman"/>
          <w:sz w:val="24"/>
          <w:szCs w:val="24"/>
        </w:rPr>
        <w:t>0-59             F3                   Başarısız öğrenci</w:t>
      </w:r>
    </w:p>
    <w:p w14:paraId="29EDBDB2" w14:textId="77777777" w:rsidR="00E57773" w:rsidRPr="00E57773" w:rsidRDefault="00E57773" w:rsidP="00E57773">
      <w:pPr>
        <w:spacing w:after="0" w:line="240" w:lineRule="auto"/>
        <w:ind w:right="62"/>
        <w:jc w:val="both"/>
        <w:rPr>
          <w:rFonts w:ascii="Times New Roman" w:eastAsia="Times New Roman" w:hAnsi="Times New Roman" w:cs="Times New Roman"/>
          <w:sz w:val="24"/>
          <w:szCs w:val="24"/>
        </w:rPr>
      </w:pPr>
      <w:r w:rsidRPr="00E57773">
        <w:rPr>
          <w:rFonts w:ascii="Times New Roman" w:eastAsia="Times New Roman" w:hAnsi="Times New Roman" w:cs="Times New Roman"/>
          <w:sz w:val="24"/>
          <w:szCs w:val="24"/>
        </w:rPr>
        <w:t xml:space="preserve">                    G                     Geçer (Meslek dışı dersler için)</w:t>
      </w:r>
    </w:p>
    <w:p w14:paraId="477E7176" w14:textId="77777777" w:rsidR="00E57773" w:rsidRPr="00E57773" w:rsidRDefault="00E57773" w:rsidP="00E57773">
      <w:pPr>
        <w:spacing w:after="0" w:line="240" w:lineRule="auto"/>
        <w:ind w:right="62"/>
        <w:jc w:val="both"/>
        <w:rPr>
          <w:rFonts w:ascii="Times New Roman" w:eastAsia="Times New Roman" w:hAnsi="Times New Roman" w:cs="Times New Roman"/>
          <w:sz w:val="24"/>
          <w:szCs w:val="24"/>
        </w:rPr>
      </w:pPr>
      <w:r w:rsidRPr="00E57773">
        <w:rPr>
          <w:rFonts w:ascii="Times New Roman" w:eastAsia="Times New Roman" w:hAnsi="Times New Roman" w:cs="Times New Roman"/>
          <w:sz w:val="24"/>
          <w:szCs w:val="24"/>
        </w:rPr>
        <w:t xml:space="preserve">                    F1                   Devamsız. Sınava girme hakkı bulunmayan öğrenci</w:t>
      </w:r>
    </w:p>
    <w:p w14:paraId="4756FB9C" w14:textId="77777777" w:rsidR="00E57773" w:rsidRPr="00E57773" w:rsidRDefault="00E57773" w:rsidP="00E57773">
      <w:pPr>
        <w:spacing w:after="0" w:line="240" w:lineRule="auto"/>
        <w:ind w:right="62"/>
        <w:jc w:val="both"/>
        <w:rPr>
          <w:rFonts w:ascii="Times New Roman" w:eastAsia="Times New Roman" w:hAnsi="Times New Roman" w:cs="Times New Roman"/>
          <w:sz w:val="24"/>
          <w:szCs w:val="24"/>
        </w:rPr>
      </w:pPr>
      <w:r w:rsidRPr="00E57773">
        <w:rPr>
          <w:rFonts w:ascii="Times New Roman" w:eastAsia="Times New Roman" w:hAnsi="Times New Roman" w:cs="Times New Roman"/>
          <w:sz w:val="24"/>
          <w:szCs w:val="24"/>
        </w:rPr>
        <w:t xml:space="preserve">                    F2                   Sınava girme hakkı olduğu halde sınava girmeyen öğrenci</w:t>
      </w:r>
    </w:p>
    <w:p w14:paraId="7B50C473" w14:textId="554951BD" w:rsidR="00E57773" w:rsidRDefault="00E57773" w:rsidP="00E57773">
      <w:pPr>
        <w:spacing w:after="0" w:line="240" w:lineRule="auto"/>
        <w:ind w:right="62"/>
        <w:jc w:val="both"/>
        <w:rPr>
          <w:rFonts w:ascii="Times New Roman" w:eastAsia="Times New Roman" w:hAnsi="Times New Roman" w:cs="Times New Roman"/>
          <w:sz w:val="24"/>
          <w:szCs w:val="24"/>
        </w:rPr>
      </w:pPr>
      <w:r w:rsidRPr="00E57773">
        <w:rPr>
          <w:rFonts w:ascii="Times New Roman" w:eastAsia="Times New Roman" w:hAnsi="Times New Roman" w:cs="Times New Roman"/>
          <w:sz w:val="24"/>
          <w:szCs w:val="24"/>
        </w:rPr>
        <w:t xml:space="preserve">                    E                     Mazereti nedeniyle sınava girmeyen öğrenci</w:t>
      </w:r>
    </w:p>
    <w:p w14:paraId="20E2A3CC" w14:textId="77777777" w:rsidR="00E57773" w:rsidRDefault="00E57773" w:rsidP="00724841">
      <w:pPr>
        <w:spacing w:after="0" w:line="360" w:lineRule="auto"/>
        <w:ind w:right="63"/>
        <w:jc w:val="both"/>
        <w:rPr>
          <w:rFonts w:ascii="Times New Roman" w:eastAsia="Times New Roman" w:hAnsi="Times New Roman" w:cs="Times New Roman"/>
          <w:sz w:val="24"/>
          <w:szCs w:val="24"/>
        </w:rPr>
      </w:pPr>
    </w:p>
    <w:p w14:paraId="4910BBA5" w14:textId="7F1D5573" w:rsidR="00E57773" w:rsidRPr="00E57773" w:rsidRDefault="00E57773" w:rsidP="00E57773">
      <w:pPr>
        <w:spacing w:after="0" w:line="360" w:lineRule="auto"/>
        <w:ind w:right="63" w:firstLine="708"/>
        <w:jc w:val="both"/>
        <w:rPr>
          <w:rFonts w:ascii="Times New Roman" w:eastAsia="Times New Roman" w:hAnsi="Times New Roman" w:cs="Times New Roman"/>
          <w:sz w:val="24"/>
          <w:szCs w:val="24"/>
        </w:rPr>
      </w:pPr>
      <w:r w:rsidRPr="00E57773">
        <w:rPr>
          <w:rFonts w:ascii="Times New Roman" w:eastAsia="Times New Roman" w:hAnsi="Times New Roman" w:cs="Times New Roman"/>
          <w:sz w:val="24"/>
          <w:szCs w:val="24"/>
        </w:rPr>
        <w:t>Tıp doktorluğu eğitim-öğretimi başarı derecesinin tespitinde Fakülteyi bitiren öğrencilerin tüm yıllara ait yıl sonu başarı notlarının ortalaması alınır ve aşağıdaki çizelgede gösterildiği şekilde dereceye çevrilir</w:t>
      </w:r>
      <w:r>
        <w:rPr>
          <w:rFonts w:ascii="Times New Roman" w:eastAsia="Times New Roman" w:hAnsi="Times New Roman" w:cs="Times New Roman"/>
          <w:sz w:val="24"/>
          <w:szCs w:val="24"/>
        </w:rPr>
        <w:t xml:space="preserve"> </w:t>
      </w:r>
      <w:r w:rsidRPr="00E57773">
        <w:rPr>
          <w:rFonts w:ascii="Times New Roman" w:eastAsia="Times New Roman" w:hAnsi="Times New Roman" w:cs="Times New Roman"/>
          <w:b/>
          <w:bCs/>
          <w:sz w:val="24"/>
          <w:szCs w:val="24"/>
        </w:rPr>
        <w:t>(Kanıt 78)</w:t>
      </w:r>
      <w:r w:rsidRPr="00E57773">
        <w:rPr>
          <w:rFonts w:ascii="Times New Roman" w:eastAsia="Times New Roman" w:hAnsi="Times New Roman" w:cs="Times New Roman"/>
          <w:sz w:val="24"/>
          <w:szCs w:val="24"/>
        </w:rPr>
        <w:t>:</w:t>
      </w:r>
    </w:p>
    <w:p w14:paraId="21FB737F" w14:textId="77777777" w:rsidR="00E57773" w:rsidRPr="00E57773" w:rsidRDefault="00E57773" w:rsidP="00E57773">
      <w:pPr>
        <w:spacing w:after="0" w:line="360" w:lineRule="auto"/>
        <w:ind w:right="63"/>
        <w:jc w:val="both"/>
        <w:rPr>
          <w:rFonts w:ascii="Times New Roman" w:eastAsia="Times New Roman" w:hAnsi="Times New Roman" w:cs="Times New Roman"/>
          <w:sz w:val="24"/>
          <w:szCs w:val="24"/>
        </w:rPr>
      </w:pPr>
    </w:p>
    <w:p w14:paraId="468A9EB6" w14:textId="77777777" w:rsidR="00E57773" w:rsidRPr="00E57773" w:rsidRDefault="00E57773" w:rsidP="00E57773">
      <w:pPr>
        <w:spacing w:after="0" w:line="360" w:lineRule="auto"/>
        <w:ind w:right="63"/>
        <w:jc w:val="both"/>
        <w:rPr>
          <w:rFonts w:ascii="Times New Roman" w:eastAsia="Times New Roman" w:hAnsi="Times New Roman" w:cs="Times New Roman"/>
          <w:b/>
          <w:bCs/>
          <w:sz w:val="24"/>
          <w:szCs w:val="24"/>
        </w:rPr>
      </w:pPr>
      <w:r w:rsidRPr="00E57773">
        <w:rPr>
          <w:rFonts w:ascii="Times New Roman" w:eastAsia="Times New Roman" w:hAnsi="Times New Roman" w:cs="Times New Roman"/>
          <w:b/>
          <w:bCs/>
          <w:sz w:val="24"/>
          <w:szCs w:val="24"/>
        </w:rPr>
        <w:t>Katsayı                                                Başarı derecesi</w:t>
      </w:r>
    </w:p>
    <w:p w14:paraId="084B2025" w14:textId="77777777" w:rsidR="00E57773" w:rsidRPr="00E57773" w:rsidRDefault="00E57773" w:rsidP="00E57773">
      <w:pPr>
        <w:spacing w:after="0" w:line="360" w:lineRule="auto"/>
        <w:ind w:right="63"/>
        <w:jc w:val="both"/>
        <w:rPr>
          <w:rFonts w:ascii="Times New Roman" w:eastAsia="Times New Roman" w:hAnsi="Times New Roman" w:cs="Times New Roman"/>
          <w:sz w:val="24"/>
          <w:szCs w:val="24"/>
        </w:rPr>
      </w:pPr>
      <w:r w:rsidRPr="00E57773">
        <w:rPr>
          <w:rFonts w:ascii="Times New Roman" w:eastAsia="Times New Roman" w:hAnsi="Times New Roman" w:cs="Times New Roman"/>
          <w:sz w:val="24"/>
          <w:szCs w:val="24"/>
        </w:rPr>
        <w:t>3,50-4,00                                            Pekiyi</w:t>
      </w:r>
    </w:p>
    <w:p w14:paraId="01B19740" w14:textId="77777777" w:rsidR="00E57773" w:rsidRPr="00E57773" w:rsidRDefault="00E57773" w:rsidP="00E57773">
      <w:pPr>
        <w:spacing w:after="0" w:line="360" w:lineRule="auto"/>
        <w:ind w:right="63"/>
        <w:jc w:val="both"/>
        <w:rPr>
          <w:rFonts w:ascii="Times New Roman" w:eastAsia="Times New Roman" w:hAnsi="Times New Roman" w:cs="Times New Roman"/>
          <w:sz w:val="24"/>
          <w:szCs w:val="24"/>
        </w:rPr>
      </w:pPr>
      <w:r w:rsidRPr="00E57773">
        <w:rPr>
          <w:rFonts w:ascii="Times New Roman" w:eastAsia="Times New Roman" w:hAnsi="Times New Roman" w:cs="Times New Roman"/>
          <w:sz w:val="24"/>
          <w:szCs w:val="24"/>
        </w:rPr>
        <w:t>2,50-3,49                                            İyi</w:t>
      </w:r>
    </w:p>
    <w:p w14:paraId="64FEC79A" w14:textId="5C6FD380" w:rsidR="00E57773" w:rsidRDefault="00E57773" w:rsidP="00E57773">
      <w:pPr>
        <w:spacing w:after="0" w:line="360" w:lineRule="auto"/>
        <w:ind w:right="63"/>
        <w:jc w:val="both"/>
        <w:rPr>
          <w:rFonts w:ascii="Times New Roman" w:eastAsia="Times New Roman" w:hAnsi="Times New Roman" w:cs="Times New Roman"/>
          <w:sz w:val="24"/>
          <w:szCs w:val="24"/>
        </w:rPr>
      </w:pPr>
      <w:r w:rsidRPr="00E57773">
        <w:rPr>
          <w:rFonts w:ascii="Times New Roman" w:eastAsia="Times New Roman" w:hAnsi="Times New Roman" w:cs="Times New Roman"/>
          <w:sz w:val="24"/>
          <w:szCs w:val="24"/>
        </w:rPr>
        <w:t>2,00-2,49                                            Orta</w:t>
      </w:r>
    </w:p>
    <w:p w14:paraId="37B1B588" w14:textId="77777777" w:rsidR="00BE4078" w:rsidRDefault="00BE4078" w:rsidP="00BE4078">
      <w:pPr>
        <w:spacing w:after="0" w:line="360" w:lineRule="auto"/>
        <w:rPr>
          <w:rFonts w:ascii="Times New Roman" w:eastAsia="Times New Roman" w:hAnsi="Times New Roman" w:cs="Times New Roman"/>
          <w:sz w:val="24"/>
          <w:szCs w:val="24"/>
        </w:rPr>
      </w:pPr>
    </w:p>
    <w:p w14:paraId="75CCBAC6" w14:textId="4A263AFC" w:rsidR="00BE4078" w:rsidRPr="00E57773" w:rsidRDefault="00000000" w:rsidP="00BE4078">
      <w:pPr>
        <w:spacing w:after="0" w:line="360" w:lineRule="auto"/>
        <w:rPr>
          <w:rFonts w:ascii="Times New Roman" w:eastAsia="Times New Roman" w:hAnsi="Times New Roman" w:cs="Times New Roman"/>
          <w:sz w:val="24"/>
          <w:szCs w:val="24"/>
        </w:rPr>
      </w:pPr>
      <w:hyperlink r:id="rId85" w:history="1">
        <w:r w:rsidR="00BE4078" w:rsidRPr="00E57773">
          <w:rPr>
            <w:rStyle w:val="Kpr"/>
            <w:rFonts w:ascii="Times New Roman" w:eastAsia="Times New Roman" w:hAnsi="Times New Roman" w:cs="Times New Roman"/>
            <w:sz w:val="24"/>
            <w:szCs w:val="24"/>
          </w:rPr>
          <w:t>[4].B.2.2.78.Ağrı_İbrahim_Çeçen_Üniversitesi_Tıp_Fakültesi_Eğitim_Öğretim_ve_Sınav_Yönetmeliği</w:t>
        </w:r>
      </w:hyperlink>
    </w:p>
    <w:p w14:paraId="3FC7CF96" w14:textId="77777777" w:rsidR="00E57773" w:rsidRDefault="00E57773" w:rsidP="00E57773">
      <w:pPr>
        <w:spacing w:after="0" w:line="360" w:lineRule="auto"/>
        <w:ind w:right="63"/>
        <w:jc w:val="both"/>
        <w:rPr>
          <w:rFonts w:ascii="Times New Roman" w:eastAsia="Times New Roman" w:hAnsi="Times New Roman" w:cs="Times New Roman"/>
          <w:sz w:val="24"/>
          <w:szCs w:val="24"/>
        </w:rPr>
      </w:pPr>
    </w:p>
    <w:p w14:paraId="49859B6A" w14:textId="273C01F4" w:rsidR="00CB5622" w:rsidRPr="00E57773" w:rsidRDefault="00E57773" w:rsidP="00E57773">
      <w:pPr>
        <w:spacing w:after="0" w:line="360" w:lineRule="auto"/>
        <w:ind w:right="63"/>
        <w:jc w:val="both"/>
        <w:rPr>
          <w:rFonts w:ascii="Times New Roman" w:eastAsia="Times New Roman" w:hAnsi="Times New Roman" w:cs="Times New Roman"/>
          <w:b/>
          <w:bCs/>
          <w:sz w:val="24"/>
          <w:szCs w:val="24"/>
        </w:rPr>
      </w:pPr>
      <w:r w:rsidRPr="00E57773">
        <w:rPr>
          <w:rFonts w:ascii="Times New Roman" w:eastAsia="Times New Roman" w:hAnsi="Times New Roman" w:cs="Times New Roman"/>
          <w:b/>
          <w:bCs/>
          <w:sz w:val="24"/>
          <w:szCs w:val="24"/>
        </w:rPr>
        <w:t>B.2.3. Öğrenci kabulü, önceki öğrenmenin tanınması ve kredilendirilmesi</w:t>
      </w:r>
    </w:p>
    <w:p w14:paraId="3B88BE57" w14:textId="77777777" w:rsidR="00CB5622" w:rsidRDefault="00CB5622" w:rsidP="002D571A">
      <w:pPr>
        <w:spacing w:after="0" w:line="360" w:lineRule="auto"/>
        <w:ind w:right="63" w:firstLine="709"/>
        <w:jc w:val="both"/>
        <w:rPr>
          <w:rFonts w:ascii="Times New Roman" w:eastAsia="Times New Roman" w:hAnsi="Times New Roman" w:cs="Times New Roman"/>
          <w:sz w:val="24"/>
          <w:szCs w:val="24"/>
        </w:rPr>
      </w:pPr>
    </w:p>
    <w:p w14:paraId="742D4922" w14:textId="1B5A4FC8" w:rsidR="00BE4078" w:rsidRPr="00BE4078" w:rsidRDefault="00BE4078" w:rsidP="00BE4078">
      <w:pPr>
        <w:spacing w:after="0" w:line="360" w:lineRule="auto"/>
        <w:ind w:right="63" w:firstLine="708"/>
        <w:jc w:val="both"/>
        <w:rPr>
          <w:rFonts w:ascii="Times New Roman" w:eastAsia="Times New Roman" w:hAnsi="Times New Roman" w:cs="Times New Roman"/>
          <w:sz w:val="24"/>
          <w:szCs w:val="24"/>
        </w:rPr>
      </w:pPr>
      <w:r w:rsidRPr="00BE4078">
        <w:rPr>
          <w:rFonts w:ascii="Times New Roman" w:eastAsia="Times New Roman" w:hAnsi="Times New Roman" w:cs="Times New Roman"/>
          <w:sz w:val="24"/>
          <w:szCs w:val="24"/>
        </w:rPr>
        <w:t>Fakülteye kayıt işlemleri; Ölçme, Seçme ve Yerleştirme Merkezi Başkanlığının (ÖSYM) belirlediği tarihler arasında yapılır. ÖSYM tarafından belirlenen tarihler arasında kayıt işlemlerini yaptırmayan adaylar, kayıt haklarını kaybeder</w:t>
      </w:r>
      <w:r>
        <w:rPr>
          <w:rFonts w:ascii="Times New Roman" w:eastAsia="Times New Roman" w:hAnsi="Times New Roman" w:cs="Times New Roman"/>
          <w:sz w:val="24"/>
          <w:szCs w:val="24"/>
        </w:rPr>
        <w:t xml:space="preserve"> </w:t>
      </w:r>
      <w:r w:rsidRPr="00BE4078">
        <w:rPr>
          <w:rFonts w:ascii="Times New Roman" w:eastAsia="Times New Roman" w:hAnsi="Times New Roman" w:cs="Times New Roman"/>
          <w:b/>
          <w:bCs/>
          <w:sz w:val="24"/>
          <w:szCs w:val="24"/>
        </w:rPr>
        <w:t xml:space="preserve">(Kanıt </w:t>
      </w:r>
      <w:r>
        <w:rPr>
          <w:rFonts w:ascii="Times New Roman" w:eastAsia="Times New Roman" w:hAnsi="Times New Roman" w:cs="Times New Roman"/>
          <w:b/>
          <w:bCs/>
          <w:sz w:val="24"/>
          <w:szCs w:val="24"/>
        </w:rPr>
        <w:t>81</w:t>
      </w:r>
      <w:r w:rsidRPr="00BE4078">
        <w:rPr>
          <w:rFonts w:ascii="Times New Roman" w:eastAsia="Times New Roman" w:hAnsi="Times New Roman" w:cs="Times New Roman"/>
          <w:b/>
          <w:bCs/>
          <w:sz w:val="24"/>
          <w:szCs w:val="24"/>
        </w:rPr>
        <w:t>)</w:t>
      </w:r>
      <w:r w:rsidRPr="00BE4078">
        <w:rPr>
          <w:rFonts w:ascii="Times New Roman" w:eastAsia="Times New Roman" w:hAnsi="Times New Roman" w:cs="Times New Roman"/>
          <w:sz w:val="24"/>
          <w:szCs w:val="24"/>
        </w:rPr>
        <w:t>.</w:t>
      </w:r>
    </w:p>
    <w:p w14:paraId="466EEB1D" w14:textId="77777777" w:rsidR="00BE4078" w:rsidRDefault="00BE4078" w:rsidP="00BE4078">
      <w:pPr>
        <w:spacing w:after="0" w:line="360" w:lineRule="auto"/>
        <w:rPr>
          <w:rFonts w:ascii="Times New Roman" w:eastAsia="Times New Roman" w:hAnsi="Times New Roman" w:cs="Times New Roman"/>
          <w:sz w:val="24"/>
          <w:szCs w:val="24"/>
        </w:rPr>
      </w:pPr>
    </w:p>
    <w:p w14:paraId="72B3760F" w14:textId="79C3B1A9" w:rsidR="00BE4078" w:rsidRPr="00BE4078" w:rsidRDefault="00BE4078" w:rsidP="00BE4078">
      <w:pPr>
        <w:spacing w:after="0" w:line="360" w:lineRule="auto"/>
        <w:rPr>
          <w:rStyle w:val="K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HYPERLINK "https://www.resmigazete.gov.tr/eskiler/2023/03/20230305-1.htm"</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Pr="00BE4078">
        <w:rPr>
          <w:rStyle w:val="Kpr"/>
          <w:rFonts w:ascii="Times New Roman" w:eastAsia="Times New Roman" w:hAnsi="Times New Roman" w:cs="Times New Roman"/>
          <w:sz w:val="24"/>
          <w:szCs w:val="24"/>
        </w:rPr>
        <w:t>[4].B.2.3.81.Ağrı_İbrahim_Çeçen_Üniversitesi_Tıp_Fakültesi_Eğitim_Öğretim_ve_Sınav_Yönetmeliği</w:t>
      </w:r>
    </w:p>
    <w:p w14:paraId="018D165F" w14:textId="7C9F4BDE" w:rsidR="00BE4078" w:rsidRPr="00E57773" w:rsidRDefault="00BE4078" w:rsidP="00BE407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end"/>
      </w:r>
    </w:p>
    <w:p w14:paraId="085B9863" w14:textId="77777777" w:rsidR="00BE4078" w:rsidRPr="00BE4078" w:rsidRDefault="00BE4078" w:rsidP="00BE4078">
      <w:pPr>
        <w:spacing w:after="0" w:line="360" w:lineRule="auto"/>
        <w:ind w:right="63"/>
        <w:jc w:val="both"/>
        <w:rPr>
          <w:rFonts w:ascii="Times New Roman" w:eastAsia="Times New Roman" w:hAnsi="Times New Roman" w:cs="Times New Roman"/>
          <w:sz w:val="24"/>
          <w:szCs w:val="24"/>
        </w:rPr>
      </w:pPr>
    </w:p>
    <w:p w14:paraId="3CF1CB55" w14:textId="320329B1" w:rsidR="00BE4078" w:rsidRDefault="00BE4078" w:rsidP="00032E99">
      <w:pPr>
        <w:spacing w:after="0" w:line="360" w:lineRule="auto"/>
        <w:ind w:right="63" w:firstLine="708"/>
        <w:jc w:val="both"/>
        <w:rPr>
          <w:rFonts w:ascii="Times New Roman" w:eastAsia="Times New Roman" w:hAnsi="Times New Roman" w:cs="Times New Roman"/>
          <w:sz w:val="24"/>
          <w:szCs w:val="24"/>
        </w:rPr>
      </w:pPr>
      <w:r w:rsidRPr="00BE4078">
        <w:rPr>
          <w:rFonts w:ascii="Times New Roman" w:eastAsia="Times New Roman" w:hAnsi="Times New Roman" w:cs="Times New Roman"/>
          <w:sz w:val="24"/>
          <w:szCs w:val="24"/>
        </w:rPr>
        <w:lastRenderedPageBreak/>
        <w:t>Fakülteye kayıt için aşağıdaki şartlar aranır:</w:t>
      </w:r>
    </w:p>
    <w:p w14:paraId="42257C54" w14:textId="77777777" w:rsidR="00032E99" w:rsidRPr="00BE4078" w:rsidRDefault="00032E99" w:rsidP="00BE4078">
      <w:pPr>
        <w:spacing w:after="0" w:line="360" w:lineRule="auto"/>
        <w:ind w:right="63" w:firstLine="708"/>
        <w:jc w:val="both"/>
        <w:rPr>
          <w:rFonts w:ascii="Times New Roman" w:eastAsia="Times New Roman" w:hAnsi="Times New Roman" w:cs="Times New Roman"/>
          <w:sz w:val="24"/>
          <w:szCs w:val="24"/>
        </w:rPr>
      </w:pPr>
    </w:p>
    <w:p w14:paraId="1013752B" w14:textId="77777777" w:rsidR="00BE4078" w:rsidRPr="00BE4078" w:rsidRDefault="00BE4078" w:rsidP="00BE4078">
      <w:pPr>
        <w:spacing w:after="0" w:line="360" w:lineRule="auto"/>
        <w:ind w:right="63" w:firstLine="708"/>
        <w:jc w:val="both"/>
        <w:rPr>
          <w:rFonts w:ascii="Times New Roman" w:eastAsia="Times New Roman" w:hAnsi="Times New Roman" w:cs="Times New Roman"/>
          <w:sz w:val="24"/>
          <w:szCs w:val="24"/>
        </w:rPr>
      </w:pPr>
      <w:r w:rsidRPr="00BE4078">
        <w:rPr>
          <w:rFonts w:ascii="Times New Roman" w:eastAsia="Times New Roman" w:hAnsi="Times New Roman" w:cs="Times New Roman"/>
          <w:sz w:val="24"/>
          <w:szCs w:val="24"/>
        </w:rPr>
        <w:t>a) Ortaöğretim veya dengi meslek okulu mezunu olmak; yabancı ülke ortaöğretim okullarından mezun olanlar için diploma denklikleri Millî Eğitim Bakanlığınca onaylanmış olmak.</w:t>
      </w:r>
    </w:p>
    <w:p w14:paraId="1016BFAA" w14:textId="77777777" w:rsidR="00BE4078" w:rsidRPr="00BE4078" w:rsidRDefault="00BE4078" w:rsidP="00BE4078">
      <w:pPr>
        <w:spacing w:after="0" w:line="360" w:lineRule="auto"/>
        <w:ind w:right="63" w:firstLine="708"/>
        <w:jc w:val="both"/>
        <w:rPr>
          <w:rFonts w:ascii="Times New Roman" w:eastAsia="Times New Roman" w:hAnsi="Times New Roman" w:cs="Times New Roman"/>
          <w:sz w:val="24"/>
          <w:szCs w:val="24"/>
        </w:rPr>
      </w:pPr>
      <w:r w:rsidRPr="00BE4078">
        <w:rPr>
          <w:rFonts w:ascii="Times New Roman" w:eastAsia="Times New Roman" w:hAnsi="Times New Roman" w:cs="Times New Roman"/>
          <w:sz w:val="24"/>
          <w:szCs w:val="24"/>
        </w:rPr>
        <w:t>b) ÖSYM tarafından yapılan yerleştirme sonucunda, o öğretim yılında Fakülteye kayıt hakkı kazanmış olmak.</w:t>
      </w:r>
    </w:p>
    <w:p w14:paraId="0F02D0AC" w14:textId="77777777" w:rsidR="00BE4078" w:rsidRDefault="00BE4078" w:rsidP="00BE4078">
      <w:pPr>
        <w:spacing w:after="0" w:line="360" w:lineRule="auto"/>
        <w:ind w:right="63" w:firstLine="708"/>
        <w:jc w:val="both"/>
        <w:rPr>
          <w:rFonts w:ascii="Times New Roman" w:eastAsia="Times New Roman" w:hAnsi="Times New Roman" w:cs="Times New Roman"/>
          <w:sz w:val="24"/>
          <w:szCs w:val="24"/>
        </w:rPr>
      </w:pPr>
      <w:r w:rsidRPr="00BE4078">
        <w:rPr>
          <w:rFonts w:ascii="Times New Roman" w:eastAsia="Times New Roman" w:hAnsi="Times New Roman" w:cs="Times New Roman"/>
          <w:sz w:val="24"/>
          <w:szCs w:val="24"/>
        </w:rPr>
        <w:t>c) ÖSYM tarafından hazırlanan sınav kılavuzunda, Fakülteye kayıt için belirtilen belgeleri; yabancı uyruklu öğrenciler için ise Öğrenci İşleri Daire Başkanlığınca istenen gerekli belgeleri sağlamak.</w:t>
      </w:r>
    </w:p>
    <w:p w14:paraId="4D7B0AE5" w14:textId="77777777" w:rsidR="00BE4078" w:rsidRPr="00BE4078" w:rsidRDefault="00BE4078" w:rsidP="00BE4078">
      <w:pPr>
        <w:spacing w:after="0" w:line="360" w:lineRule="auto"/>
        <w:ind w:right="63" w:firstLine="708"/>
        <w:jc w:val="both"/>
        <w:rPr>
          <w:rFonts w:ascii="Times New Roman" w:eastAsia="Times New Roman" w:hAnsi="Times New Roman" w:cs="Times New Roman"/>
          <w:sz w:val="24"/>
          <w:szCs w:val="24"/>
        </w:rPr>
      </w:pPr>
    </w:p>
    <w:p w14:paraId="2EFEA9DE" w14:textId="7406041A" w:rsidR="00BE4078" w:rsidRPr="00BE4078" w:rsidRDefault="00BE4078" w:rsidP="00BE4078">
      <w:pPr>
        <w:spacing w:after="0" w:line="360" w:lineRule="auto"/>
        <w:ind w:right="63" w:firstLine="708"/>
        <w:jc w:val="both"/>
        <w:rPr>
          <w:rFonts w:ascii="Times New Roman" w:eastAsia="Times New Roman" w:hAnsi="Times New Roman" w:cs="Times New Roman"/>
          <w:sz w:val="24"/>
          <w:szCs w:val="24"/>
        </w:rPr>
      </w:pPr>
      <w:r w:rsidRPr="00BE4078">
        <w:rPr>
          <w:rFonts w:ascii="Times New Roman" w:eastAsia="Times New Roman" w:hAnsi="Times New Roman" w:cs="Times New Roman"/>
          <w:sz w:val="24"/>
          <w:szCs w:val="24"/>
        </w:rPr>
        <w:t>Fakülteye kayıt hakkı kazanan adaylar kayıt için başvurularını e-Devlet üzerinden veya şahsen yaparlar. Ancak mazeretleri sebebiyle başvurularını e-Devlet üzerinden veya şahsen gerçekleştiremeyen adaylar, vekilleri (noter tasdikli vekâletname) veya kanunî temsilcileri aracılığı ile de kayıt yaptırabilirler.</w:t>
      </w:r>
    </w:p>
    <w:p w14:paraId="7AC77373" w14:textId="77777777" w:rsidR="00BE4078" w:rsidRPr="00BE4078" w:rsidRDefault="00BE4078" w:rsidP="00BE4078">
      <w:pPr>
        <w:spacing w:after="0" w:line="360" w:lineRule="auto"/>
        <w:ind w:right="63"/>
        <w:jc w:val="both"/>
        <w:rPr>
          <w:rFonts w:ascii="Times New Roman" w:eastAsia="Times New Roman" w:hAnsi="Times New Roman" w:cs="Times New Roman"/>
          <w:sz w:val="24"/>
          <w:szCs w:val="24"/>
        </w:rPr>
      </w:pPr>
    </w:p>
    <w:p w14:paraId="50A4FFC2" w14:textId="34F92915" w:rsidR="00BE4078" w:rsidRPr="00BE4078" w:rsidRDefault="00BE4078" w:rsidP="00BE4078">
      <w:pPr>
        <w:spacing w:after="0" w:line="360" w:lineRule="auto"/>
        <w:ind w:right="63" w:firstLine="708"/>
        <w:jc w:val="both"/>
        <w:rPr>
          <w:rFonts w:ascii="Times New Roman" w:eastAsia="Times New Roman" w:hAnsi="Times New Roman" w:cs="Times New Roman"/>
          <w:sz w:val="24"/>
          <w:szCs w:val="24"/>
        </w:rPr>
      </w:pPr>
      <w:r w:rsidRPr="00BE4078">
        <w:rPr>
          <w:rFonts w:ascii="Times New Roman" w:eastAsia="Times New Roman" w:hAnsi="Times New Roman" w:cs="Times New Roman"/>
          <w:sz w:val="24"/>
          <w:szCs w:val="24"/>
        </w:rPr>
        <w:t>Kayıt yaptıran öğrencilerin sunduğu belge ve bilgilerin doğru olmadığı anlaşılırsa Fakülte Yönetim Kurulu tarafından kayıtları iptal edilir. Söz konusu şahıslara verilen diploma dahil tüm belgeler iptal edilerek haklarında gerekli işlem yapılır.</w:t>
      </w:r>
    </w:p>
    <w:p w14:paraId="64F48E6A" w14:textId="77777777" w:rsidR="00BE4078" w:rsidRPr="00BE4078" w:rsidRDefault="00BE4078" w:rsidP="00BE4078">
      <w:pPr>
        <w:spacing w:after="0" w:line="360" w:lineRule="auto"/>
        <w:ind w:right="63"/>
        <w:jc w:val="both"/>
        <w:rPr>
          <w:rFonts w:ascii="Times New Roman" w:eastAsia="Times New Roman" w:hAnsi="Times New Roman" w:cs="Times New Roman"/>
          <w:sz w:val="24"/>
          <w:szCs w:val="24"/>
        </w:rPr>
      </w:pPr>
    </w:p>
    <w:p w14:paraId="3EA6F9ED" w14:textId="77BFA69B" w:rsidR="00CB5622" w:rsidRDefault="00BE4078" w:rsidP="00BE4078">
      <w:pPr>
        <w:spacing w:after="0" w:line="360" w:lineRule="auto"/>
        <w:ind w:right="63" w:firstLine="708"/>
        <w:jc w:val="both"/>
        <w:rPr>
          <w:rFonts w:ascii="Times New Roman" w:eastAsia="Times New Roman" w:hAnsi="Times New Roman" w:cs="Times New Roman"/>
          <w:sz w:val="24"/>
          <w:szCs w:val="24"/>
        </w:rPr>
      </w:pPr>
      <w:r w:rsidRPr="00BE4078">
        <w:rPr>
          <w:rFonts w:ascii="Times New Roman" w:eastAsia="Times New Roman" w:hAnsi="Times New Roman" w:cs="Times New Roman"/>
          <w:sz w:val="24"/>
          <w:szCs w:val="24"/>
        </w:rPr>
        <w:t>Yabancı uyruklu öğrencilerin kayıt ve kabul şartları, konu ile ilgili mevzuat hükümlerine uygun olarak Senato tarafından belirlenir.</w:t>
      </w:r>
    </w:p>
    <w:p w14:paraId="61448A4E" w14:textId="77777777" w:rsidR="00BE4078" w:rsidRDefault="00BE4078" w:rsidP="00BE4078">
      <w:pPr>
        <w:rPr>
          <w:rFonts w:ascii="Times New Roman" w:eastAsia="Times New Roman" w:hAnsi="Times New Roman" w:cs="Times New Roman"/>
          <w:b/>
          <w:bCs/>
          <w:i/>
          <w:iCs/>
          <w:sz w:val="24"/>
          <w:szCs w:val="24"/>
        </w:rPr>
      </w:pPr>
    </w:p>
    <w:p w14:paraId="7C12235E" w14:textId="3CED2B3D" w:rsidR="00BE4078" w:rsidRPr="00BE4078" w:rsidRDefault="00BE4078" w:rsidP="00032E99">
      <w:pPr>
        <w:rPr>
          <w:rFonts w:ascii="Times New Roman" w:eastAsia="Times New Roman" w:hAnsi="Times New Roman" w:cs="Times New Roman"/>
          <w:b/>
          <w:bCs/>
          <w:i/>
          <w:iCs/>
          <w:sz w:val="24"/>
          <w:szCs w:val="24"/>
        </w:rPr>
      </w:pPr>
      <w:r w:rsidRPr="00BE4078">
        <w:rPr>
          <w:rFonts w:ascii="Times New Roman" w:eastAsia="Times New Roman" w:hAnsi="Times New Roman" w:cs="Times New Roman"/>
          <w:b/>
          <w:bCs/>
          <w:i/>
          <w:iCs/>
          <w:sz w:val="24"/>
          <w:szCs w:val="24"/>
        </w:rPr>
        <w:t>Sınıf geçme ilkesi</w:t>
      </w:r>
      <w:r>
        <w:rPr>
          <w:rFonts w:ascii="Times New Roman" w:eastAsia="Times New Roman" w:hAnsi="Times New Roman" w:cs="Times New Roman"/>
          <w:b/>
          <w:bCs/>
          <w:i/>
          <w:iCs/>
          <w:sz w:val="24"/>
          <w:szCs w:val="24"/>
        </w:rPr>
        <w:t xml:space="preserve"> (Kanıt 81)</w:t>
      </w:r>
    </w:p>
    <w:p w14:paraId="07991B99" w14:textId="77777777" w:rsidR="00BE4078" w:rsidRDefault="00BE4078" w:rsidP="00BE4078">
      <w:pPr>
        <w:spacing w:after="0" w:line="360" w:lineRule="auto"/>
        <w:ind w:right="63" w:firstLine="708"/>
        <w:jc w:val="both"/>
        <w:rPr>
          <w:rFonts w:ascii="Times New Roman" w:eastAsia="Times New Roman" w:hAnsi="Times New Roman" w:cs="Times New Roman"/>
          <w:sz w:val="24"/>
          <w:szCs w:val="24"/>
        </w:rPr>
      </w:pPr>
    </w:p>
    <w:p w14:paraId="5ED3D48E" w14:textId="17C47D53" w:rsidR="00CB5622" w:rsidRDefault="00BE4078" w:rsidP="00BE4078">
      <w:pPr>
        <w:spacing w:after="0" w:line="360" w:lineRule="auto"/>
        <w:ind w:right="63" w:firstLine="708"/>
        <w:jc w:val="both"/>
        <w:rPr>
          <w:rFonts w:ascii="Times New Roman" w:eastAsia="Times New Roman" w:hAnsi="Times New Roman" w:cs="Times New Roman"/>
          <w:sz w:val="24"/>
          <w:szCs w:val="24"/>
        </w:rPr>
      </w:pPr>
      <w:r w:rsidRPr="00BE4078">
        <w:rPr>
          <w:rFonts w:ascii="Times New Roman" w:eastAsia="Times New Roman" w:hAnsi="Times New Roman" w:cs="Times New Roman"/>
          <w:sz w:val="24"/>
          <w:szCs w:val="24"/>
        </w:rPr>
        <w:t>Öğrenciler herhangi bir sınıfta, ortak zorunlu dersler dışında o sınıfa ait tüm dersleri, ders gruplarını ve stajları başarı ile geçmedikçe bir üst sınıftan ders veya staj alamazlar.</w:t>
      </w:r>
      <w:r>
        <w:rPr>
          <w:rFonts w:ascii="Times New Roman" w:eastAsia="Times New Roman" w:hAnsi="Times New Roman" w:cs="Times New Roman"/>
          <w:sz w:val="24"/>
          <w:szCs w:val="24"/>
        </w:rPr>
        <w:t xml:space="preserve"> </w:t>
      </w:r>
    </w:p>
    <w:p w14:paraId="3A5E48AA" w14:textId="77777777" w:rsidR="006F416E" w:rsidRDefault="006F416E" w:rsidP="006F416E">
      <w:pPr>
        <w:spacing w:after="0" w:line="360" w:lineRule="auto"/>
        <w:ind w:right="63"/>
        <w:jc w:val="both"/>
        <w:rPr>
          <w:rFonts w:ascii="Times New Roman" w:eastAsia="Times New Roman" w:hAnsi="Times New Roman" w:cs="Times New Roman"/>
          <w:sz w:val="24"/>
          <w:szCs w:val="24"/>
        </w:rPr>
      </w:pPr>
    </w:p>
    <w:p w14:paraId="0663EA13" w14:textId="77777777" w:rsidR="006F416E" w:rsidRPr="00E57773" w:rsidRDefault="00000000" w:rsidP="006F416E">
      <w:pPr>
        <w:spacing w:after="0" w:line="360" w:lineRule="auto"/>
        <w:rPr>
          <w:rFonts w:ascii="Times New Roman" w:eastAsia="Times New Roman" w:hAnsi="Times New Roman" w:cs="Times New Roman"/>
          <w:sz w:val="24"/>
          <w:szCs w:val="24"/>
        </w:rPr>
      </w:pPr>
      <w:hyperlink r:id="rId86" w:history="1">
        <w:r w:rsidR="006F416E" w:rsidRPr="00E57773">
          <w:rPr>
            <w:rStyle w:val="Kpr"/>
            <w:rFonts w:ascii="Times New Roman" w:eastAsia="Times New Roman" w:hAnsi="Times New Roman" w:cs="Times New Roman"/>
            <w:sz w:val="24"/>
            <w:szCs w:val="24"/>
          </w:rPr>
          <w:t>[4].B.2.2.</w:t>
        </w:r>
        <w:r w:rsidR="006F416E">
          <w:rPr>
            <w:rStyle w:val="Kpr"/>
            <w:rFonts w:ascii="Times New Roman" w:eastAsia="Times New Roman" w:hAnsi="Times New Roman" w:cs="Times New Roman"/>
            <w:sz w:val="24"/>
            <w:szCs w:val="24"/>
          </w:rPr>
          <w:t>81</w:t>
        </w:r>
        <w:r w:rsidR="006F416E" w:rsidRPr="00E57773">
          <w:rPr>
            <w:rStyle w:val="Kpr"/>
            <w:rFonts w:ascii="Times New Roman" w:eastAsia="Times New Roman" w:hAnsi="Times New Roman" w:cs="Times New Roman"/>
            <w:sz w:val="24"/>
            <w:szCs w:val="24"/>
          </w:rPr>
          <w:t>.Ağrı_İbrahim_Çeçen_Üniversitesi_Tıp_Fakültesi_Eğitim_Öğretim_ve_Sınav_Yönetmeliği</w:t>
        </w:r>
      </w:hyperlink>
    </w:p>
    <w:p w14:paraId="0B023AFD" w14:textId="77777777" w:rsidR="00CB5622" w:rsidRDefault="00CB5622" w:rsidP="002D571A">
      <w:pPr>
        <w:spacing w:after="0" w:line="360" w:lineRule="auto"/>
        <w:ind w:right="63" w:firstLine="709"/>
        <w:jc w:val="both"/>
        <w:rPr>
          <w:rFonts w:ascii="Times New Roman" w:eastAsia="Times New Roman" w:hAnsi="Times New Roman" w:cs="Times New Roman"/>
          <w:sz w:val="24"/>
          <w:szCs w:val="24"/>
        </w:rPr>
      </w:pPr>
    </w:p>
    <w:p w14:paraId="1ADDE683" w14:textId="77777777" w:rsidR="006F416E" w:rsidRDefault="006F416E" w:rsidP="002D571A">
      <w:pPr>
        <w:spacing w:after="0" w:line="360" w:lineRule="auto"/>
        <w:ind w:right="63" w:firstLine="709"/>
        <w:jc w:val="both"/>
        <w:rPr>
          <w:rFonts w:ascii="Times New Roman" w:eastAsia="Times New Roman" w:hAnsi="Times New Roman" w:cs="Times New Roman"/>
          <w:sz w:val="24"/>
          <w:szCs w:val="24"/>
        </w:rPr>
      </w:pPr>
    </w:p>
    <w:p w14:paraId="470979A2" w14:textId="77777777" w:rsidR="006F416E" w:rsidRDefault="006F416E" w:rsidP="002D571A">
      <w:pPr>
        <w:spacing w:after="0" w:line="360" w:lineRule="auto"/>
        <w:ind w:right="63" w:firstLine="709"/>
        <w:jc w:val="both"/>
        <w:rPr>
          <w:rFonts w:ascii="Times New Roman" w:eastAsia="Times New Roman" w:hAnsi="Times New Roman" w:cs="Times New Roman"/>
          <w:sz w:val="24"/>
          <w:szCs w:val="24"/>
        </w:rPr>
      </w:pPr>
    </w:p>
    <w:p w14:paraId="55CEABAD" w14:textId="3B5E8205" w:rsidR="00BE4078" w:rsidRPr="00E57773" w:rsidRDefault="00BE4078" w:rsidP="00032E99">
      <w:pPr>
        <w:rPr>
          <w:rFonts w:ascii="Times New Roman" w:eastAsia="Times New Roman" w:hAnsi="Times New Roman" w:cs="Times New Roman"/>
          <w:b/>
          <w:bCs/>
          <w:i/>
          <w:iCs/>
          <w:sz w:val="24"/>
          <w:szCs w:val="24"/>
        </w:rPr>
      </w:pPr>
      <w:r w:rsidRPr="00E57773">
        <w:rPr>
          <w:rFonts w:ascii="Times New Roman" w:eastAsia="Times New Roman" w:hAnsi="Times New Roman" w:cs="Times New Roman"/>
          <w:b/>
          <w:bCs/>
          <w:i/>
          <w:iCs/>
          <w:sz w:val="24"/>
          <w:szCs w:val="24"/>
        </w:rPr>
        <w:lastRenderedPageBreak/>
        <w:t xml:space="preserve">Başarı durumu ve başarı notunun hesaplanması (Kanıt </w:t>
      </w:r>
      <w:r>
        <w:rPr>
          <w:rFonts w:ascii="Times New Roman" w:eastAsia="Times New Roman" w:hAnsi="Times New Roman" w:cs="Times New Roman"/>
          <w:b/>
          <w:bCs/>
          <w:i/>
          <w:iCs/>
          <w:sz w:val="24"/>
          <w:szCs w:val="24"/>
        </w:rPr>
        <w:t>81</w:t>
      </w:r>
      <w:r w:rsidRPr="00E57773">
        <w:rPr>
          <w:rFonts w:ascii="Times New Roman" w:eastAsia="Times New Roman" w:hAnsi="Times New Roman" w:cs="Times New Roman"/>
          <w:b/>
          <w:bCs/>
          <w:i/>
          <w:iCs/>
          <w:sz w:val="24"/>
          <w:szCs w:val="24"/>
        </w:rPr>
        <w:t>)</w:t>
      </w:r>
    </w:p>
    <w:p w14:paraId="749CDF8A" w14:textId="77777777" w:rsidR="00BE4078" w:rsidRDefault="00BE4078" w:rsidP="00BE4078">
      <w:pPr>
        <w:spacing w:after="0" w:line="360" w:lineRule="auto"/>
        <w:ind w:right="63" w:firstLine="709"/>
        <w:jc w:val="both"/>
        <w:rPr>
          <w:rFonts w:ascii="Times New Roman" w:eastAsia="Times New Roman" w:hAnsi="Times New Roman" w:cs="Times New Roman"/>
          <w:sz w:val="24"/>
          <w:szCs w:val="24"/>
        </w:rPr>
      </w:pPr>
    </w:p>
    <w:p w14:paraId="4138AD37" w14:textId="77777777" w:rsidR="00BE4078" w:rsidRDefault="00BE4078" w:rsidP="00BE4078">
      <w:pPr>
        <w:spacing w:after="0" w:line="360" w:lineRule="auto"/>
        <w:ind w:right="63" w:firstLine="709"/>
        <w:jc w:val="both"/>
        <w:rPr>
          <w:rFonts w:ascii="Times New Roman" w:eastAsia="Times New Roman" w:hAnsi="Times New Roman" w:cs="Times New Roman"/>
          <w:sz w:val="24"/>
          <w:szCs w:val="24"/>
        </w:rPr>
      </w:pPr>
      <w:r w:rsidRPr="00E57773">
        <w:rPr>
          <w:rFonts w:ascii="Times New Roman" w:eastAsia="Times New Roman" w:hAnsi="Times New Roman" w:cs="Times New Roman"/>
          <w:sz w:val="24"/>
          <w:szCs w:val="24"/>
        </w:rPr>
        <w:t>Birinci, ikinci ve üçüncü sınıflarda ara sınav ve yıl sonu genel sınavı veya bütünleme sınavlarında alınan sınav notları, başarı notunu belirler. Bir ders grubu içindeki ders veya ders gruplarında barajlar oluşturulur. Öğrenci baraja tabi ders veya ders gruplarının her birine ait toplam puanın en az %50’sini almak zorundadır; aksi halde puan düşürme işlemi yapılır. Yıl sonu genel sınavına girme hakkı olduğu halde sınava girmeyen veya başarısız olan öğrenci yıl sonu bütünleme sınavına alınır. Yıl sonu geçme notu, ders grupları notlarının ortalamasının %60’ı ve yıl sonu genel sınavı notu ya da bütünleme sınavı notunun %40’nın toplamı ile bulunur. Sınıf düzeyinde başarılı olunması için yıl sonu geçme notu olarak 100 tam puan üzerinden en az 60 puan alınması gerekir. Her bir ders grubu sınavından en az 60 puan almak kaydıyla ders grubu sonu sınavlarının puan ortalaması 70 ve üzerinde olan öğrenci, yıl sonu genel sınavına girmeyebilir. Bu nedenle yıl sonu genel sınavına girmeyen öğrenciler için yıl sonu geçme notu, ders grubu sonu sınavlarının puan ortalaması olarak hesaplanır.</w:t>
      </w:r>
      <w:r>
        <w:rPr>
          <w:rFonts w:ascii="Times New Roman" w:eastAsia="Times New Roman" w:hAnsi="Times New Roman" w:cs="Times New Roman"/>
          <w:sz w:val="24"/>
          <w:szCs w:val="24"/>
        </w:rPr>
        <w:t xml:space="preserve"> </w:t>
      </w:r>
    </w:p>
    <w:p w14:paraId="3659E907" w14:textId="77777777" w:rsidR="00BE4078" w:rsidRPr="00E57773" w:rsidRDefault="00BE4078" w:rsidP="00BE4078">
      <w:pPr>
        <w:spacing w:after="0" w:line="360" w:lineRule="auto"/>
        <w:ind w:right="63" w:firstLine="709"/>
        <w:jc w:val="both"/>
        <w:rPr>
          <w:rFonts w:ascii="Times New Roman" w:eastAsia="Times New Roman" w:hAnsi="Times New Roman" w:cs="Times New Roman"/>
          <w:sz w:val="24"/>
          <w:szCs w:val="24"/>
        </w:rPr>
      </w:pPr>
    </w:p>
    <w:p w14:paraId="324D8769" w14:textId="77777777" w:rsidR="00BE4078" w:rsidRDefault="00BE4078" w:rsidP="00BE4078">
      <w:pPr>
        <w:spacing w:after="0" w:line="360" w:lineRule="auto"/>
        <w:ind w:right="63" w:firstLine="709"/>
        <w:jc w:val="both"/>
        <w:rPr>
          <w:rFonts w:ascii="Times New Roman" w:eastAsia="Times New Roman" w:hAnsi="Times New Roman" w:cs="Times New Roman"/>
          <w:sz w:val="24"/>
          <w:szCs w:val="24"/>
        </w:rPr>
      </w:pPr>
      <w:r w:rsidRPr="00E57773">
        <w:rPr>
          <w:rFonts w:ascii="Times New Roman" w:eastAsia="Times New Roman" w:hAnsi="Times New Roman" w:cs="Times New Roman"/>
          <w:sz w:val="24"/>
          <w:szCs w:val="24"/>
        </w:rPr>
        <w:t>Dördüncü ve beşinci sınıflarda pratik/uygulama sınavları, sınav sırasında ana bilim dalında görevli tüm öğretim üyelerinin katılabileceği komisyon veya komisyonlarda yapılır. Öğrenciler, yaptıkları stajların veya derslerin sonunda başarılı olmak için pratik ve teorik sınavların her birinden 100 tam puan üzerinden en az 60 puan almak zorundadır. Pratik sınavdan başarılı olamayan öğrenci, teorik sınava giremez. Ders veya staj başarı notu, pratik ve teorik sınavdan alınan puanların ortalamasının alınmasıyla hesaplanır. Yıl sonu başarı notu, staj başarı notlarının ortalamasının alınmasıyla hesaplanır.</w:t>
      </w:r>
      <w:r>
        <w:rPr>
          <w:rFonts w:ascii="Times New Roman" w:eastAsia="Times New Roman" w:hAnsi="Times New Roman" w:cs="Times New Roman"/>
          <w:sz w:val="24"/>
          <w:szCs w:val="24"/>
        </w:rPr>
        <w:t xml:space="preserve"> </w:t>
      </w:r>
    </w:p>
    <w:p w14:paraId="6350A720" w14:textId="77777777" w:rsidR="00BE4078" w:rsidRDefault="00BE4078" w:rsidP="00BE4078">
      <w:pPr>
        <w:spacing w:after="0" w:line="360" w:lineRule="auto"/>
        <w:ind w:right="63" w:firstLine="709"/>
        <w:jc w:val="both"/>
        <w:rPr>
          <w:rFonts w:ascii="Times New Roman" w:eastAsia="Times New Roman" w:hAnsi="Times New Roman" w:cs="Times New Roman"/>
          <w:sz w:val="24"/>
          <w:szCs w:val="24"/>
        </w:rPr>
      </w:pPr>
    </w:p>
    <w:p w14:paraId="28286A9E" w14:textId="77777777" w:rsidR="00BE4078" w:rsidRDefault="00BE4078" w:rsidP="00BE4078">
      <w:pPr>
        <w:spacing w:after="0" w:line="360" w:lineRule="auto"/>
        <w:ind w:right="63" w:firstLine="709"/>
        <w:jc w:val="both"/>
        <w:rPr>
          <w:rFonts w:ascii="Times New Roman" w:eastAsia="Times New Roman" w:hAnsi="Times New Roman" w:cs="Times New Roman"/>
          <w:sz w:val="24"/>
          <w:szCs w:val="24"/>
        </w:rPr>
      </w:pPr>
      <w:r w:rsidRPr="00E57773">
        <w:rPr>
          <w:rFonts w:ascii="Times New Roman" w:eastAsia="Times New Roman" w:hAnsi="Times New Roman" w:cs="Times New Roman"/>
          <w:sz w:val="24"/>
          <w:szCs w:val="24"/>
        </w:rPr>
        <w:t>Altıncı sınıfta intörnlük döneminde başarılı olabilmek için uygulama birimlerinin her birinin faaliyetlerine 19 uncu maddede belirtildiği şekilde devam şartlarının yerine getirilmesi ve klinik uygulamalar ile ilgili bir yeterlik belgesi alınması gerekir.</w:t>
      </w:r>
    </w:p>
    <w:p w14:paraId="318EE9C5" w14:textId="77777777" w:rsidR="00BE4078" w:rsidRDefault="00BE4078" w:rsidP="00BE4078">
      <w:pPr>
        <w:spacing w:after="0" w:line="360" w:lineRule="auto"/>
        <w:ind w:right="63"/>
        <w:jc w:val="both"/>
        <w:rPr>
          <w:rFonts w:ascii="Times New Roman" w:eastAsia="Times New Roman" w:hAnsi="Times New Roman" w:cs="Times New Roman"/>
          <w:sz w:val="24"/>
          <w:szCs w:val="24"/>
        </w:rPr>
      </w:pPr>
    </w:p>
    <w:p w14:paraId="52AAF126" w14:textId="29B4348E" w:rsidR="00BE4078" w:rsidRPr="00E57773" w:rsidRDefault="00000000" w:rsidP="00BE4078">
      <w:pPr>
        <w:spacing w:after="0" w:line="360" w:lineRule="auto"/>
        <w:rPr>
          <w:rFonts w:ascii="Times New Roman" w:eastAsia="Times New Roman" w:hAnsi="Times New Roman" w:cs="Times New Roman"/>
          <w:sz w:val="24"/>
          <w:szCs w:val="24"/>
        </w:rPr>
      </w:pPr>
      <w:hyperlink r:id="rId87" w:history="1">
        <w:r w:rsidR="00BE4078" w:rsidRPr="00E57773">
          <w:rPr>
            <w:rStyle w:val="Kpr"/>
            <w:rFonts w:ascii="Times New Roman" w:eastAsia="Times New Roman" w:hAnsi="Times New Roman" w:cs="Times New Roman"/>
            <w:sz w:val="24"/>
            <w:szCs w:val="24"/>
          </w:rPr>
          <w:t>[4].B.2.2.</w:t>
        </w:r>
        <w:r w:rsidR="00BE4078">
          <w:rPr>
            <w:rStyle w:val="Kpr"/>
            <w:rFonts w:ascii="Times New Roman" w:eastAsia="Times New Roman" w:hAnsi="Times New Roman" w:cs="Times New Roman"/>
            <w:sz w:val="24"/>
            <w:szCs w:val="24"/>
          </w:rPr>
          <w:t>81</w:t>
        </w:r>
        <w:r w:rsidR="00BE4078" w:rsidRPr="00E57773">
          <w:rPr>
            <w:rStyle w:val="Kpr"/>
            <w:rFonts w:ascii="Times New Roman" w:eastAsia="Times New Roman" w:hAnsi="Times New Roman" w:cs="Times New Roman"/>
            <w:sz w:val="24"/>
            <w:szCs w:val="24"/>
          </w:rPr>
          <w:t>.Ağrı_İbrahim_Çeçen_Üniversitesi_Tıp_Fakültesi_Eğitim_Öğretim_ve_Sınav_Yönetmeliği</w:t>
        </w:r>
      </w:hyperlink>
    </w:p>
    <w:p w14:paraId="10C86A58" w14:textId="77777777" w:rsidR="00CB5622" w:rsidRDefault="00CB5622" w:rsidP="002D571A">
      <w:pPr>
        <w:spacing w:after="0" w:line="360" w:lineRule="auto"/>
        <w:ind w:right="63" w:firstLine="709"/>
        <w:jc w:val="both"/>
        <w:rPr>
          <w:rFonts w:ascii="Times New Roman" w:eastAsia="Times New Roman" w:hAnsi="Times New Roman" w:cs="Times New Roman"/>
          <w:sz w:val="24"/>
          <w:szCs w:val="24"/>
        </w:rPr>
      </w:pPr>
    </w:p>
    <w:p w14:paraId="0610F46A" w14:textId="1E0D5A48" w:rsidR="00BE4078" w:rsidRPr="00BE4078" w:rsidRDefault="00BE4078" w:rsidP="00032E99">
      <w:pPr>
        <w:spacing w:after="0" w:line="360" w:lineRule="auto"/>
        <w:ind w:right="63"/>
        <w:jc w:val="both"/>
        <w:rPr>
          <w:rFonts w:ascii="Times New Roman" w:eastAsia="Times New Roman" w:hAnsi="Times New Roman" w:cs="Times New Roman"/>
          <w:b/>
          <w:bCs/>
          <w:i/>
          <w:iCs/>
          <w:sz w:val="24"/>
          <w:szCs w:val="24"/>
        </w:rPr>
      </w:pPr>
      <w:r w:rsidRPr="00BE4078">
        <w:rPr>
          <w:rFonts w:ascii="Times New Roman" w:eastAsia="Times New Roman" w:hAnsi="Times New Roman" w:cs="Times New Roman"/>
          <w:b/>
          <w:bCs/>
          <w:i/>
          <w:iCs/>
          <w:sz w:val="24"/>
          <w:szCs w:val="24"/>
        </w:rPr>
        <w:t>Başarısızlık durumu, sınıf, staj ve intörnlük uygulamaları tekrarı</w:t>
      </w:r>
      <w:r>
        <w:rPr>
          <w:rFonts w:ascii="Times New Roman" w:eastAsia="Times New Roman" w:hAnsi="Times New Roman" w:cs="Times New Roman"/>
          <w:b/>
          <w:bCs/>
          <w:i/>
          <w:iCs/>
          <w:sz w:val="24"/>
          <w:szCs w:val="24"/>
        </w:rPr>
        <w:t xml:space="preserve"> (Kanıt 81)</w:t>
      </w:r>
    </w:p>
    <w:p w14:paraId="537D290D" w14:textId="77777777" w:rsidR="00BE4078" w:rsidRPr="00BE4078" w:rsidRDefault="00BE4078" w:rsidP="00BE4078">
      <w:pPr>
        <w:spacing w:after="0" w:line="360" w:lineRule="auto"/>
        <w:ind w:right="63" w:firstLine="709"/>
        <w:jc w:val="both"/>
        <w:rPr>
          <w:rFonts w:ascii="Times New Roman" w:eastAsia="Times New Roman" w:hAnsi="Times New Roman" w:cs="Times New Roman"/>
          <w:sz w:val="24"/>
          <w:szCs w:val="24"/>
        </w:rPr>
      </w:pPr>
    </w:p>
    <w:p w14:paraId="039CA773" w14:textId="014D3242" w:rsidR="00BE4078" w:rsidRPr="00BE4078" w:rsidRDefault="00BE4078" w:rsidP="00BE4078">
      <w:pPr>
        <w:spacing w:after="0" w:line="360" w:lineRule="auto"/>
        <w:ind w:right="63" w:firstLine="709"/>
        <w:jc w:val="both"/>
        <w:rPr>
          <w:rFonts w:ascii="Times New Roman" w:eastAsia="Times New Roman" w:hAnsi="Times New Roman" w:cs="Times New Roman"/>
          <w:sz w:val="24"/>
          <w:szCs w:val="24"/>
        </w:rPr>
      </w:pPr>
      <w:r w:rsidRPr="00BE4078">
        <w:rPr>
          <w:rFonts w:ascii="Times New Roman" w:eastAsia="Times New Roman" w:hAnsi="Times New Roman" w:cs="Times New Roman"/>
          <w:sz w:val="24"/>
          <w:szCs w:val="24"/>
        </w:rPr>
        <w:t xml:space="preserve">Birinci, ikinci ve üçüncü sınıflarda yıl sonu not ortalaması 100 tam puan üzerinden 60 puanın altında olan öğrenciler başarısız sayılır ve o sınıfı tekrarlar. Her bir ders grubu </w:t>
      </w:r>
      <w:r w:rsidRPr="00BE4078">
        <w:rPr>
          <w:rFonts w:ascii="Times New Roman" w:eastAsia="Times New Roman" w:hAnsi="Times New Roman" w:cs="Times New Roman"/>
          <w:sz w:val="24"/>
          <w:szCs w:val="24"/>
        </w:rPr>
        <w:lastRenderedPageBreak/>
        <w:t>sınavından en az 60 puan almak kaydıyla ders grubu sonu sınavlarının puan ortalaması 70 ve üzerinde olan ve bu nedenle yıl sonu genel sınavına girmeyen öğrenciler hariç olmak üzere yıl sonu genel sınavına girmeyen öğrenci, yıl sonu bütünleme sınavına da girmezse başarısız sayılır ve o sınıfı tekrarlar. Bu durumdaki öğrencinin ders grupları not ortalaması dikkate alınmaz.</w:t>
      </w:r>
    </w:p>
    <w:p w14:paraId="2BD0A472" w14:textId="77777777" w:rsidR="00BE4078" w:rsidRPr="00BE4078" w:rsidRDefault="00BE4078" w:rsidP="00BE4078">
      <w:pPr>
        <w:spacing w:after="0" w:line="360" w:lineRule="auto"/>
        <w:ind w:right="63" w:firstLine="709"/>
        <w:jc w:val="both"/>
        <w:rPr>
          <w:rFonts w:ascii="Times New Roman" w:eastAsia="Times New Roman" w:hAnsi="Times New Roman" w:cs="Times New Roman"/>
          <w:sz w:val="24"/>
          <w:szCs w:val="24"/>
        </w:rPr>
      </w:pPr>
    </w:p>
    <w:p w14:paraId="7E416FB1" w14:textId="1D790E05" w:rsidR="00BE4078" w:rsidRPr="00BE4078" w:rsidRDefault="00BE4078" w:rsidP="00BE4078">
      <w:pPr>
        <w:spacing w:after="0" w:line="360" w:lineRule="auto"/>
        <w:ind w:right="63" w:firstLine="709"/>
        <w:jc w:val="both"/>
        <w:rPr>
          <w:rFonts w:ascii="Times New Roman" w:eastAsia="Times New Roman" w:hAnsi="Times New Roman" w:cs="Times New Roman"/>
          <w:sz w:val="24"/>
          <w:szCs w:val="24"/>
        </w:rPr>
      </w:pPr>
      <w:r w:rsidRPr="00BE4078">
        <w:rPr>
          <w:rFonts w:ascii="Times New Roman" w:eastAsia="Times New Roman" w:hAnsi="Times New Roman" w:cs="Times New Roman"/>
          <w:sz w:val="24"/>
          <w:szCs w:val="24"/>
        </w:rPr>
        <w:t>Dördüncü ve beşinci sınıflarda ilgili stajlarda pratik ve teorik sınavların her birinden 100 tam puan üzerinden 60 puanın altında not alan öğrenciler, başarısız sayılır ve o stajı tekrarlar. Pratik sınavdan başarılı olamayan öğrenci teorik sınava giremez. Stajda başarısız olan öğrencilere, pratik ve teorik sınavlardan birer defa olmak üzere, bütünleme hakkı verilir.</w:t>
      </w:r>
    </w:p>
    <w:p w14:paraId="2F66E80A" w14:textId="77777777" w:rsidR="00BE4078" w:rsidRPr="00BE4078" w:rsidRDefault="00BE4078" w:rsidP="00BE4078">
      <w:pPr>
        <w:spacing w:after="0" w:line="360" w:lineRule="auto"/>
        <w:ind w:right="63" w:firstLine="709"/>
        <w:jc w:val="both"/>
        <w:rPr>
          <w:rFonts w:ascii="Times New Roman" w:eastAsia="Times New Roman" w:hAnsi="Times New Roman" w:cs="Times New Roman"/>
          <w:sz w:val="24"/>
          <w:szCs w:val="24"/>
        </w:rPr>
      </w:pPr>
    </w:p>
    <w:p w14:paraId="19E0A286" w14:textId="0CC31A79" w:rsidR="00BE4078" w:rsidRPr="00BE4078" w:rsidRDefault="00BE4078" w:rsidP="00BE4078">
      <w:pPr>
        <w:spacing w:after="0" w:line="360" w:lineRule="auto"/>
        <w:ind w:right="63" w:firstLine="709"/>
        <w:jc w:val="both"/>
        <w:rPr>
          <w:rFonts w:ascii="Times New Roman" w:eastAsia="Times New Roman" w:hAnsi="Times New Roman" w:cs="Times New Roman"/>
          <w:sz w:val="24"/>
          <w:szCs w:val="24"/>
        </w:rPr>
      </w:pPr>
      <w:r w:rsidRPr="00BE4078">
        <w:rPr>
          <w:rFonts w:ascii="Times New Roman" w:eastAsia="Times New Roman" w:hAnsi="Times New Roman" w:cs="Times New Roman"/>
          <w:sz w:val="24"/>
          <w:szCs w:val="24"/>
        </w:rPr>
        <w:t>Dördüncü ve beşinci sınıflarda herhangi bir stajı tekrarlayarak sınavlarında başarılı olan öğrenci, diğer tüm stajlardan da başarılı olduğu takdirde, yeni ders yılının başlamasını beklemeksizin bir üst sınıfın eğitim-öğretimi için uygun olan bir staj veya dersin başlangıcına kaydedilir.</w:t>
      </w:r>
    </w:p>
    <w:p w14:paraId="59C7AED1" w14:textId="77777777" w:rsidR="00BE4078" w:rsidRPr="00BE4078" w:rsidRDefault="00BE4078" w:rsidP="00BE4078">
      <w:pPr>
        <w:spacing w:after="0" w:line="360" w:lineRule="auto"/>
        <w:ind w:right="63" w:firstLine="709"/>
        <w:jc w:val="both"/>
        <w:rPr>
          <w:rFonts w:ascii="Times New Roman" w:eastAsia="Times New Roman" w:hAnsi="Times New Roman" w:cs="Times New Roman"/>
          <w:sz w:val="24"/>
          <w:szCs w:val="24"/>
        </w:rPr>
      </w:pPr>
    </w:p>
    <w:p w14:paraId="5C8A7458" w14:textId="42C31809" w:rsidR="00BE4078" w:rsidRPr="00BE4078" w:rsidRDefault="00BE4078" w:rsidP="00BE4078">
      <w:pPr>
        <w:spacing w:after="0" w:line="360" w:lineRule="auto"/>
        <w:ind w:right="63" w:firstLine="709"/>
        <w:jc w:val="both"/>
        <w:rPr>
          <w:rFonts w:ascii="Times New Roman" w:eastAsia="Times New Roman" w:hAnsi="Times New Roman" w:cs="Times New Roman"/>
          <w:sz w:val="24"/>
          <w:szCs w:val="24"/>
        </w:rPr>
      </w:pPr>
      <w:r w:rsidRPr="00BE4078">
        <w:rPr>
          <w:rFonts w:ascii="Times New Roman" w:eastAsia="Times New Roman" w:hAnsi="Times New Roman" w:cs="Times New Roman"/>
          <w:sz w:val="24"/>
          <w:szCs w:val="24"/>
        </w:rPr>
        <w:t>Altıncı sınıfta intörnlük döneminde uygulama birimlerinin her birinin faaliyetlerinde 19 uncu maddede belirtildiği şekilde devam şartlarını yerine getirmeyen, klinik uygulamalar ile ilgili bir yeterlik belgesi almayan öğrenci başarısız sayılır ve o birimdeki çalışmayı tekrar eder.</w:t>
      </w:r>
    </w:p>
    <w:p w14:paraId="469E4DCD" w14:textId="77777777" w:rsidR="00BE4078" w:rsidRPr="00BE4078" w:rsidRDefault="00BE4078" w:rsidP="00BE4078">
      <w:pPr>
        <w:spacing w:after="0" w:line="360" w:lineRule="auto"/>
        <w:ind w:right="63" w:firstLine="709"/>
        <w:jc w:val="both"/>
        <w:rPr>
          <w:rFonts w:ascii="Times New Roman" w:eastAsia="Times New Roman" w:hAnsi="Times New Roman" w:cs="Times New Roman"/>
          <w:sz w:val="24"/>
          <w:szCs w:val="24"/>
        </w:rPr>
      </w:pPr>
    </w:p>
    <w:p w14:paraId="15228E7C" w14:textId="77777777" w:rsidR="00BE4078" w:rsidRPr="00E57773" w:rsidRDefault="00000000" w:rsidP="00BE4078">
      <w:pPr>
        <w:spacing w:after="0" w:line="360" w:lineRule="auto"/>
        <w:rPr>
          <w:rFonts w:ascii="Times New Roman" w:eastAsia="Times New Roman" w:hAnsi="Times New Roman" w:cs="Times New Roman"/>
          <w:sz w:val="24"/>
          <w:szCs w:val="24"/>
        </w:rPr>
      </w:pPr>
      <w:hyperlink r:id="rId88" w:history="1">
        <w:r w:rsidR="00BE4078" w:rsidRPr="00E57773">
          <w:rPr>
            <w:rStyle w:val="Kpr"/>
            <w:rFonts w:ascii="Times New Roman" w:eastAsia="Times New Roman" w:hAnsi="Times New Roman" w:cs="Times New Roman"/>
            <w:sz w:val="24"/>
            <w:szCs w:val="24"/>
          </w:rPr>
          <w:t>[4].B.2.2.</w:t>
        </w:r>
        <w:r w:rsidR="00BE4078">
          <w:rPr>
            <w:rStyle w:val="Kpr"/>
            <w:rFonts w:ascii="Times New Roman" w:eastAsia="Times New Roman" w:hAnsi="Times New Roman" w:cs="Times New Roman"/>
            <w:sz w:val="24"/>
            <w:szCs w:val="24"/>
          </w:rPr>
          <w:t>81</w:t>
        </w:r>
        <w:r w:rsidR="00BE4078" w:rsidRPr="00E57773">
          <w:rPr>
            <w:rStyle w:val="Kpr"/>
            <w:rFonts w:ascii="Times New Roman" w:eastAsia="Times New Roman" w:hAnsi="Times New Roman" w:cs="Times New Roman"/>
            <w:sz w:val="24"/>
            <w:szCs w:val="24"/>
          </w:rPr>
          <w:t>.Ağrı_İbrahim_Çeçen_Üniversitesi_Tıp_Fakültesi_Eğitim_Öğretim_ve_Sınav_Yönetmeliği</w:t>
        </w:r>
      </w:hyperlink>
    </w:p>
    <w:p w14:paraId="79C8B59B" w14:textId="77777777" w:rsidR="00CB5622" w:rsidRDefault="00CB5622" w:rsidP="002D571A">
      <w:pPr>
        <w:spacing w:after="0" w:line="360" w:lineRule="auto"/>
        <w:ind w:right="63" w:firstLine="709"/>
        <w:jc w:val="both"/>
        <w:rPr>
          <w:rFonts w:ascii="Times New Roman" w:eastAsia="Times New Roman" w:hAnsi="Times New Roman" w:cs="Times New Roman"/>
          <w:sz w:val="24"/>
          <w:szCs w:val="24"/>
        </w:rPr>
      </w:pPr>
    </w:p>
    <w:p w14:paraId="39D99BE8" w14:textId="420D9E36" w:rsidR="00BE4078" w:rsidRDefault="00BE4078" w:rsidP="00BE4078">
      <w:pPr>
        <w:spacing w:after="0" w:line="360" w:lineRule="auto"/>
        <w:ind w:right="63" w:firstLine="709"/>
        <w:jc w:val="both"/>
        <w:rPr>
          <w:rFonts w:ascii="Times New Roman" w:eastAsia="Times New Roman" w:hAnsi="Times New Roman" w:cs="Times New Roman"/>
          <w:sz w:val="24"/>
          <w:szCs w:val="24"/>
        </w:rPr>
      </w:pPr>
      <w:r w:rsidRPr="00BE4078">
        <w:rPr>
          <w:rFonts w:ascii="Times New Roman" w:eastAsia="Times New Roman" w:hAnsi="Times New Roman" w:cs="Times New Roman"/>
          <w:sz w:val="24"/>
          <w:szCs w:val="24"/>
        </w:rPr>
        <w:t>Öğrenciler derslere ait başarı</w:t>
      </w:r>
      <w:r>
        <w:rPr>
          <w:rFonts w:ascii="Times New Roman" w:eastAsia="Times New Roman" w:hAnsi="Times New Roman" w:cs="Times New Roman"/>
          <w:sz w:val="24"/>
          <w:szCs w:val="24"/>
        </w:rPr>
        <w:t>/başarısızlık</w:t>
      </w:r>
      <w:r w:rsidRPr="00BE4078">
        <w:rPr>
          <w:rFonts w:ascii="Times New Roman" w:eastAsia="Times New Roman" w:hAnsi="Times New Roman" w:cs="Times New Roman"/>
          <w:sz w:val="24"/>
          <w:szCs w:val="24"/>
        </w:rPr>
        <w:t xml:space="preserve"> durumlarını Öğrenci Bilgi Sistemi (ÖBS) </w:t>
      </w:r>
      <w:r>
        <w:rPr>
          <w:rFonts w:ascii="Times New Roman" w:eastAsia="Times New Roman" w:hAnsi="Times New Roman" w:cs="Times New Roman"/>
          <w:sz w:val="24"/>
          <w:szCs w:val="24"/>
        </w:rPr>
        <w:t>aracılığı ile</w:t>
      </w:r>
      <w:r w:rsidRPr="00BE4078">
        <w:rPr>
          <w:rFonts w:ascii="Times New Roman" w:eastAsia="Times New Roman" w:hAnsi="Times New Roman" w:cs="Times New Roman"/>
          <w:sz w:val="24"/>
          <w:szCs w:val="24"/>
        </w:rPr>
        <w:t xml:space="preserve"> takip edebilmektedirler</w:t>
      </w:r>
      <w:r>
        <w:rPr>
          <w:rFonts w:ascii="Times New Roman" w:eastAsia="Times New Roman" w:hAnsi="Times New Roman" w:cs="Times New Roman"/>
          <w:sz w:val="24"/>
          <w:szCs w:val="24"/>
        </w:rPr>
        <w:t xml:space="preserve"> </w:t>
      </w:r>
      <w:r w:rsidRPr="00BE4078">
        <w:rPr>
          <w:rFonts w:ascii="Times New Roman" w:eastAsia="Times New Roman" w:hAnsi="Times New Roman" w:cs="Times New Roman"/>
          <w:b/>
          <w:bCs/>
          <w:sz w:val="24"/>
          <w:szCs w:val="24"/>
        </w:rPr>
        <w:t>(Kanıt 82)</w:t>
      </w:r>
      <w:r>
        <w:rPr>
          <w:rFonts w:ascii="Times New Roman" w:eastAsia="Times New Roman" w:hAnsi="Times New Roman" w:cs="Times New Roman"/>
          <w:sz w:val="24"/>
          <w:szCs w:val="24"/>
        </w:rPr>
        <w:t>.</w:t>
      </w:r>
    </w:p>
    <w:p w14:paraId="16146A01" w14:textId="77777777" w:rsidR="00BE4078" w:rsidRDefault="00BE4078" w:rsidP="00BE4078">
      <w:pPr>
        <w:spacing w:after="0" w:line="360" w:lineRule="auto"/>
        <w:jc w:val="both"/>
        <w:rPr>
          <w:rFonts w:ascii="Times New Roman" w:hAnsi="Times New Roman" w:cs="Times New Roman"/>
          <w:sz w:val="24"/>
          <w:szCs w:val="24"/>
        </w:rPr>
      </w:pPr>
    </w:p>
    <w:p w14:paraId="0372C3D8" w14:textId="2555F9D0" w:rsidR="00BE4078" w:rsidRPr="00BE4078" w:rsidRDefault="00BE4078" w:rsidP="00BE4078">
      <w:pPr>
        <w:spacing w:after="0" w:line="360" w:lineRule="auto"/>
        <w:jc w:val="both"/>
        <w:rPr>
          <w:rStyle w:val="K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HYPERLINK "https://obs.agri.edu.tr/"</w:instrText>
      </w:r>
      <w:r>
        <w:rPr>
          <w:rFonts w:ascii="Times New Roman" w:hAnsi="Times New Roman" w:cs="Times New Roman"/>
          <w:sz w:val="24"/>
          <w:szCs w:val="24"/>
        </w:rPr>
      </w:r>
      <w:r>
        <w:rPr>
          <w:rFonts w:ascii="Times New Roman" w:hAnsi="Times New Roman" w:cs="Times New Roman"/>
          <w:sz w:val="24"/>
          <w:szCs w:val="24"/>
        </w:rPr>
        <w:fldChar w:fldCharType="separate"/>
      </w:r>
      <w:r w:rsidRPr="00BE4078">
        <w:rPr>
          <w:rStyle w:val="Kpr"/>
          <w:rFonts w:ascii="Times New Roman" w:hAnsi="Times New Roman" w:cs="Times New Roman"/>
          <w:sz w:val="24"/>
          <w:szCs w:val="24"/>
        </w:rPr>
        <w:t>[4].B.2.2.82.OBS</w:t>
      </w:r>
    </w:p>
    <w:p w14:paraId="425E2F7D" w14:textId="1D805BD1" w:rsidR="00BE4078" w:rsidRDefault="00BE4078" w:rsidP="00BE4078">
      <w:pPr>
        <w:spacing w:after="0" w:line="360" w:lineRule="auto"/>
        <w:ind w:right="63" w:firstLine="709"/>
        <w:jc w:val="both"/>
        <w:rPr>
          <w:rFonts w:ascii="Times New Roman" w:eastAsia="Times New Roman" w:hAnsi="Times New Roman" w:cs="Times New Roman"/>
          <w:sz w:val="24"/>
          <w:szCs w:val="24"/>
        </w:rPr>
      </w:pPr>
      <w:r>
        <w:rPr>
          <w:rFonts w:ascii="Times New Roman" w:hAnsi="Times New Roman" w:cs="Times New Roman"/>
          <w:sz w:val="24"/>
          <w:szCs w:val="24"/>
        </w:rPr>
        <w:fldChar w:fldCharType="end"/>
      </w:r>
    </w:p>
    <w:p w14:paraId="2FCEDA52" w14:textId="20F88CB9" w:rsidR="00CB5622" w:rsidRDefault="00BE4078" w:rsidP="00BE4078">
      <w:pPr>
        <w:spacing w:after="0" w:line="360" w:lineRule="auto"/>
        <w:ind w:right="63"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Yeni fakülte olmamız ve fakülte binamız olmaması sebebiyle AGNO ile yatay geçiş kontenjanları kısıtlı tutulmaktadır. Diğer yandan merkezi yerleştirme ile yatay geçişlerde YÖK’ün belirlediği %30 kontenjan sınırı dahilinde öğrenci alımı yapılmaktadır</w:t>
      </w:r>
      <w:r w:rsidR="0001440C">
        <w:rPr>
          <w:rFonts w:ascii="Times New Roman" w:eastAsia="Times New Roman" w:hAnsi="Times New Roman" w:cs="Times New Roman"/>
          <w:sz w:val="24"/>
          <w:szCs w:val="24"/>
        </w:rPr>
        <w:t xml:space="preserve"> </w:t>
      </w:r>
      <w:r w:rsidR="0001440C" w:rsidRPr="0001440C">
        <w:rPr>
          <w:rFonts w:ascii="Times New Roman" w:eastAsia="Times New Roman" w:hAnsi="Times New Roman" w:cs="Times New Roman"/>
          <w:b/>
          <w:bCs/>
          <w:sz w:val="24"/>
          <w:szCs w:val="24"/>
        </w:rPr>
        <w:t>(Kanıt 83)</w:t>
      </w:r>
      <w:r>
        <w:rPr>
          <w:rFonts w:ascii="Times New Roman" w:eastAsia="Times New Roman" w:hAnsi="Times New Roman" w:cs="Times New Roman"/>
          <w:sz w:val="24"/>
          <w:szCs w:val="24"/>
        </w:rPr>
        <w:t xml:space="preserve">.  </w:t>
      </w:r>
    </w:p>
    <w:p w14:paraId="120253A0" w14:textId="77777777" w:rsidR="00CB5622" w:rsidRDefault="00CB5622" w:rsidP="002D571A">
      <w:pPr>
        <w:spacing w:after="0" w:line="360" w:lineRule="auto"/>
        <w:ind w:right="63" w:firstLine="709"/>
        <w:jc w:val="both"/>
        <w:rPr>
          <w:rFonts w:ascii="Times New Roman" w:eastAsia="Times New Roman" w:hAnsi="Times New Roman" w:cs="Times New Roman"/>
          <w:sz w:val="24"/>
          <w:szCs w:val="24"/>
        </w:rPr>
      </w:pPr>
    </w:p>
    <w:p w14:paraId="30F70CDA" w14:textId="261E82C5" w:rsidR="00CB5622" w:rsidRDefault="00000000" w:rsidP="0001440C">
      <w:pPr>
        <w:spacing w:after="0" w:line="360" w:lineRule="auto"/>
        <w:ind w:right="63"/>
        <w:jc w:val="both"/>
        <w:rPr>
          <w:rFonts w:ascii="Times New Roman" w:eastAsia="Times New Roman" w:hAnsi="Times New Roman" w:cs="Times New Roman"/>
          <w:sz w:val="24"/>
          <w:szCs w:val="24"/>
        </w:rPr>
      </w:pPr>
      <w:hyperlink r:id="rId89" w:history="1">
        <w:r w:rsidR="0001440C" w:rsidRPr="0001440C">
          <w:rPr>
            <w:rStyle w:val="Kpr"/>
            <w:rFonts w:ascii="Times New Roman" w:eastAsia="Times New Roman" w:hAnsi="Times New Roman" w:cs="Times New Roman"/>
            <w:sz w:val="24"/>
            <w:szCs w:val="24"/>
          </w:rPr>
          <w:t>[4].B.2.2.83.Yatay_geçiş_yönetmeliği</w:t>
        </w:r>
      </w:hyperlink>
    </w:p>
    <w:p w14:paraId="3C73A71E" w14:textId="1305E8D1" w:rsidR="00CB5622" w:rsidRPr="0001440C" w:rsidRDefault="0001440C" w:rsidP="0001440C">
      <w:pPr>
        <w:spacing w:after="0" w:line="360" w:lineRule="auto"/>
        <w:ind w:right="63"/>
        <w:jc w:val="both"/>
        <w:rPr>
          <w:rFonts w:ascii="Times New Roman" w:eastAsia="Times New Roman" w:hAnsi="Times New Roman" w:cs="Times New Roman"/>
          <w:b/>
          <w:bCs/>
          <w:sz w:val="24"/>
          <w:szCs w:val="24"/>
        </w:rPr>
      </w:pPr>
      <w:r w:rsidRPr="0001440C">
        <w:rPr>
          <w:rFonts w:ascii="Times New Roman" w:eastAsia="Times New Roman" w:hAnsi="Times New Roman" w:cs="Times New Roman"/>
          <w:b/>
          <w:bCs/>
          <w:sz w:val="24"/>
          <w:szCs w:val="24"/>
        </w:rPr>
        <w:lastRenderedPageBreak/>
        <w:t>B.2.4. Yeterliliklerin sertifikalandırılması ve diploma</w:t>
      </w:r>
    </w:p>
    <w:p w14:paraId="74E183DD" w14:textId="77777777" w:rsidR="00CB5622" w:rsidRDefault="00CB5622" w:rsidP="002D571A">
      <w:pPr>
        <w:spacing w:after="0" w:line="360" w:lineRule="auto"/>
        <w:ind w:right="63" w:firstLine="709"/>
        <w:jc w:val="both"/>
        <w:rPr>
          <w:rFonts w:ascii="Times New Roman" w:eastAsia="Times New Roman" w:hAnsi="Times New Roman" w:cs="Times New Roman"/>
          <w:sz w:val="24"/>
          <w:szCs w:val="24"/>
        </w:rPr>
      </w:pPr>
    </w:p>
    <w:p w14:paraId="538E48FC" w14:textId="06849EF3" w:rsidR="00CB5622" w:rsidRDefault="0001440C" w:rsidP="0001440C">
      <w:pPr>
        <w:spacing w:after="0" w:line="360" w:lineRule="auto"/>
        <w:ind w:right="63" w:firstLine="709"/>
        <w:jc w:val="both"/>
        <w:rPr>
          <w:rFonts w:ascii="Times New Roman" w:eastAsia="Times New Roman" w:hAnsi="Times New Roman" w:cs="Times New Roman"/>
          <w:sz w:val="24"/>
          <w:szCs w:val="24"/>
        </w:rPr>
      </w:pPr>
      <w:r w:rsidRPr="0001440C">
        <w:rPr>
          <w:rFonts w:ascii="Times New Roman" w:eastAsia="Times New Roman" w:hAnsi="Times New Roman" w:cs="Times New Roman"/>
          <w:sz w:val="24"/>
          <w:szCs w:val="24"/>
        </w:rPr>
        <w:t>Fakültede eğitim-öğretim süresi, temel tıp bilimleri döneminde üç yıl, klinik tıp bilimleri döneminde iki yıl ve intörnlük döneminde on iki ay olmak üzere toplam altı yıldır.</w:t>
      </w:r>
      <w:r>
        <w:rPr>
          <w:rFonts w:ascii="Times New Roman" w:eastAsia="Times New Roman" w:hAnsi="Times New Roman" w:cs="Times New Roman"/>
          <w:sz w:val="24"/>
          <w:szCs w:val="24"/>
        </w:rPr>
        <w:t xml:space="preserve"> </w:t>
      </w:r>
      <w:r w:rsidRPr="0001440C">
        <w:rPr>
          <w:rFonts w:ascii="Times New Roman" w:eastAsia="Times New Roman" w:hAnsi="Times New Roman" w:cs="Times New Roman"/>
          <w:sz w:val="24"/>
          <w:szCs w:val="24"/>
        </w:rPr>
        <w:t>Eğitim-öğretim, yıl sistemine göre yapılmakta olup bir eğitim-öğretim yılı en az 32 haftayı kapsar.</w:t>
      </w:r>
      <w:r>
        <w:rPr>
          <w:rFonts w:ascii="Times New Roman" w:eastAsia="Times New Roman" w:hAnsi="Times New Roman" w:cs="Times New Roman"/>
          <w:sz w:val="24"/>
          <w:szCs w:val="24"/>
        </w:rPr>
        <w:t xml:space="preserve"> </w:t>
      </w:r>
      <w:r w:rsidRPr="0001440C">
        <w:rPr>
          <w:rFonts w:ascii="Times New Roman" w:eastAsia="Times New Roman" w:hAnsi="Times New Roman" w:cs="Times New Roman"/>
          <w:sz w:val="24"/>
          <w:szCs w:val="24"/>
        </w:rPr>
        <w:t>Altı yıllık eğitim-öğretim döneminde alınması gereken AKTS miktarı 360’tır</w:t>
      </w:r>
      <w:r>
        <w:rPr>
          <w:rFonts w:ascii="Times New Roman" w:eastAsia="Times New Roman" w:hAnsi="Times New Roman" w:cs="Times New Roman"/>
          <w:sz w:val="24"/>
          <w:szCs w:val="24"/>
        </w:rPr>
        <w:t xml:space="preserve"> </w:t>
      </w:r>
      <w:r w:rsidRPr="0001440C">
        <w:rPr>
          <w:rFonts w:ascii="Times New Roman" w:eastAsia="Times New Roman" w:hAnsi="Times New Roman" w:cs="Times New Roman"/>
          <w:b/>
          <w:bCs/>
          <w:sz w:val="24"/>
          <w:szCs w:val="24"/>
        </w:rPr>
        <w:t>(Kanıt 8</w:t>
      </w:r>
      <w:r w:rsidR="002E5B37">
        <w:rPr>
          <w:rFonts w:ascii="Times New Roman" w:eastAsia="Times New Roman" w:hAnsi="Times New Roman" w:cs="Times New Roman"/>
          <w:b/>
          <w:bCs/>
          <w:sz w:val="24"/>
          <w:szCs w:val="24"/>
        </w:rPr>
        <w:t>4</w:t>
      </w:r>
      <w:r w:rsidRPr="0001440C">
        <w:rPr>
          <w:rFonts w:ascii="Times New Roman" w:eastAsia="Times New Roman" w:hAnsi="Times New Roman" w:cs="Times New Roman"/>
          <w:b/>
          <w:bCs/>
          <w:sz w:val="24"/>
          <w:szCs w:val="24"/>
        </w:rPr>
        <w:t>)</w:t>
      </w:r>
      <w:r w:rsidRPr="0001440C">
        <w:rPr>
          <w:rFonts w:ascii="Times New Roman" w:eastAsia="Times New Roman" w:hAnsi="Times New Roman" w:cs="Times New Roman"/>
          <w:sz w:val="24"/>
          <w:szCs w:val="24"/>
        </w:rPr>
        <w:t>.</w:t>
      </w:r>
    </w:p>
    <w:p w14:paraId="5CF0610B" w14:textId="77777777" w:rsidR="00CB5622" w:rsidRDefault="00CB5622" w:rsidP="002D571A">
      <w:pPr>
        <w:spacing w:after="0" w:line="360" w:lineRule="auto"/>
        <w:ind w:right="63" w:firstLine="709"/>
        <w:jc w:val="both"/>
        <w:rPr>
          <w:rFonts w:ascii="Times New Roman" w:eastAsia="Times New Roman" w:hAnsi="Times New Roman" w:cs="Times New Roman"/>
          <w:sz w:val="24"/>
          <w:szCs w:val="24"/>
        </w:rPr>
      </w:pPr>
    </w:p>
    <w:p w14:paraId="6274C19C" w14:textId="77777777" w:rsidR="0001440C" w:rsidRDefault="0001440C" w:rsidP="0001440C">
      <w:pPr>
        <w:spacing w:after="0" w:line="360" w:lineRule="auto"/>
        <w:ind w:right="63" w:firstLine="709"/>
        <w:jc w:val="both"/>
        <w:rPr>
          <w:rFonts w:ascii="Times New Roman" w:eastAsia="Times New Roman" w:hAnsi="Times New Roman" w:cs="Times New Roman"/>
          <w:sz w:val="24"/>
          <w:szCs w:val="24"/>
        </w:rPr>
      </w:pPr>
      <w:r w:rsidRPr="0001440C">
        <w:rPr>
          <w:rFonts w:ascii="Times New Roman" w:eastAsia="Times New Roman" w:hAnsi="Times New Roman" w:cs="Times New Roman"/>
          <w:sz w:val="24"/>
          <w:szCs w:val="24"/>
        </w:rPr>
        <w:t>Diplomalar, Fakültede aşağıdaki şartlara bağlı olarak verilir:</w:t>
      </w:r>
    </w:p>
    <w:p w14:paraId="6EE2CB54" w14:textId="77777777" w:rsidR="00032E99" w:rsidRPr="0001440C" w:rsidRDefault="00032E99" w:rsidP="0001440C">
      <w:pPr>
        <w:spacing w:after="0" w:line="360" w:lineRule="auto"/>
        <w:ind w:right="63" w:firstLine="709"/>
        <w:jc w:val="both"/>
        <w:rPr>
          <w:rFonts w:ascii="Times New Roman" w:eastAsia="Times New Roman" w:hAnsi="Times New Roman" w:cs="Times New Roman"/>
          <w:sz w:val="24"/>
          <w:szCs w:val="24"/>
        </w:rPr>
      </w:pPr>
    </w:p>
    <w:p w14:paraId="593BB52C" w14:textId="77777777" w:rsidR="0001440C" w:rsidRPr="0001440C" w:rsidRDefault="0001440C" w:rsidP="0001440C">
      <w:pPr>
        <w:spacing w:after="0" w:line="360" w:lineRule="auto"/>
        <w:ind w:right="63" w:firstLine="709"/>
        <w:jc w:val="both"/>
        <w:rPr>
          <w:rFonts w:ascii="Times New Roman" w:eastAsia="Times New Roman" w:hAnsi="Times New Roman" w:cs="Times New Roman"/>
          <w:sz w:val="24"/>
          <w:szCs w:val="24"/>
        </w:rPr>
      </w:pPr>
      <w:r w:rsidRPr="0001440C">
        <w:rPr>
          <w:rFonts w:ascii="Times New Roman" w:eastAsia="Times New Roman" w:hAnsi="Times New Roman" w:cs="Times New Roman"/>
          <w:sz w:val="24"/>
          <w:szCs w:val="24"/>
        </w:rPr>
        <w:t>a) Ön lisans diploması: Birinci ve ikinci sınıf derslerini başarı ile tamamlayanlara Fakülteden ayrılmaları ve istekleri halinde verilir.</w:t>
      </w:r>
    </w:p>
    <w:p w14:paraId="045F1080" w14:textId="77777777" w:rsidR="0001440C" w:rsidRPr="0001440C" w:rsidRDefault="0001440C" w:rsidP="0001440C">
      <w:pPr>
        <w:spacing w:after="0" w:line="360" w:lineRule="auto"/>
        <w:ind w:right="63" w:firstLine="709"/>
        <w:jc w:val="both"/>
        <w:rPr>
          <w:rFonts w:ascii="Times New Roman" w:eastAsia="Times New Roman" w:hAnsi="Times New Roman" w:cs="Times New Roman"/>
          <w:sz w:val="24"/>
          <w:szCs w:val="24"/>
        </w:rPr>
      </w:pPr>
      <w:r w:rsidRPr="0001440C">
        <w:rPr>
          <w:rFonts w:ascii="Times New Roman" w:eastAsia="Times New Roman" w:hAnsi="Times New Roman" w:cs="Times New Roman"/>
          <w:sz w:val="24"/>
          <w:szCs w:val="24"/>
        </w:rPr>
        <w:t>b) Lisans diploması: Birinci, ikinci, üçüncü ve dördüncü sınıf derslerini başarı ile tamamlayanlara Fakülteden ayrılmaları ve istekleri halinde verilir.</w:t>
      </w:r>
    </w:p>
    <w:p w14:paraId="6579115A" w14:textId="561A234C" w:rsidR="00CB5622" w:rsidRDefault="0001440C" w:rsidP="0001440C">
      <w:pPr>
        <w:spacing w:after="0" w:line="360" w:lineRule="auto"/>
        <w:ind w:right="63" w:firstLine="709"/>
        <w:jc w:val="both"/>
        <w:rPr>
          <w:rFonts w:ascii="Times New Roman" w:eastAsia="Times New Roman" w:hAnsi="Times New Roman" w:cs="Times New Roman"/>
          <w:sz w:val="24"/>
          <w:szCs w:val="24"/>
        </w:rPr>
      </w:pPr>
      <w:r w:rsidRPr="0001440C">
        <w:rPr>
          <w:rFonts w:ascii="Times New Roman" w:eastAsia="Times New Roman" w:hAnsi="Times New Roman" w:cs="Times New Roman"/>
          <w:sz w:val="24"/>
          <w:szCs w:val="24"/>
        </w:rPr>
        <w:t>c) Tıp doktoru diploması: Birinci, ikinci, üçüncü, dördüncü, beşinci ve altıncı sınıfları başarı ile tamamlayarak tıp doktoru diploması almaya hak kazananlara verilir.</w:t>
      </w:r>
      <w:r w:rsidR="0083073A">
        <w:rPr>
          <w:rFonts w:ascii="Times New Roman" w:eastAsia="Times New Roman" w:hAnsi="Times New Roman" w:cs="Times New Roman"/>
          <w:sz w:val="24"/>
          <w:szCs w:val="24"/>
        </w:rPr>
        <w:t xml:space="preserve"> D</w:t>
      </w:r>
      <w:r w:rsidR="0083073A" w:rsidRPr="0083073A">
        <w:rPr>
          <w:rFonts w:ascii="Times New Roman" w:eastAsia="Times New Roman" w:hAnsi="Times New Roman" w:cs="Times New Roman"/>
          <w:sz w:val="24"/>
          <w:szCs w:val="24"/>
        </w:rPr>
        <w:t>iploma yemini yaptırılır.</w:t>
      </w:r>
    </w:p>
    <w:p w14:paraId="2DBE347C" w14:textId="77777777" w:rsidR="0001440C" w:rsidRDefault="0001440C" w:rsidP="002D571A">
      <w:pPr>
        <w:spacing w:after="0" w:line="360" w:lineRule="auto"/>
        <w:ind w:right="63" w:firstLine="709"/>
        <w:jc w:val="both"/>
        <w:rPr>
          <w:rFonts w:ascii="Times New Roman" w:eastAsia="Times New Roman" w:hAnsi="Times New Roman" w:cs="Times New Roman"/>
          <w:sz w:val="24"/>
          <w:szCs w:val="24"/>
        </w:rPr>
      </w:pPr>
    </w:p>
    <w:p w14:paraId="269B64AB" w14:textId="4751278E" w:rsidR="0001440C" w:rsidRPr="00E57773" w:rsidRDefault="00000000" w:rsidP="0001440C">
      <w:pPr>
        <w:spacing w:after="0" w:line="360" w:lineRule="auto"/>
        <w:rPr>
          <w:rFonts w:ascii="Times New Roman" w:eastAsia="Times New Roman" w:hAnsi="Times New Roman" w:cs="Times New Roman"/>
          <w:sz w:val="24"/>
          <w:szCs w:val="24"/>
        </w:rPr>
      </w:pPr>
      <w:hyperlink r:id="rId90" w:history="1">
        <w:r w:rsidR="0001440C" w:rsidRPr="00E57773">
          <w:rPr>
            <w:rStyle w:val="Kpr"/>
            <w:rFonts w:ascii="Times New Roman" w:eastAsia="Times New Roman" w:hAnsi="Times New Roman" w:cs="Times New Roman"/>
            <w:sz w:val="24"/>
            <w:szCs w:val="24"/>
          </w:rPr>
          <w:t>[4].B.2.</w:t>
        </w:r>
        <w:r w:rsidR="0001440C">
          <w:rPr>
            <w:rStyle w:val="Kpr"/>
            <w:rFonts w:ascii="Times New Roman" w:eastAsia="Times New Roman" w:hAnsi="Times New Roman" w:cs="Times New Roman"/>
            <w:sz w:val="24"/>
            <w:szCs w:val="24"/>
          </w:rPr>
          <w:t>4</w:t>
        </w:r>
        <w:r w:rsidR="0001440C" w:rsidRPr="00E57773">
          <w:rPr>
            <w:rStyle w:val="Kpr"/>
            <w:rFonts w:ascii="Times New Roman" w:eastAsia="Times New Roman" w:hAnsi="Times New Roman" w:cs="Times New Roman"/>
            <w:sz w:val="24"/>
            <w:szCs w:val="24"/>
          </w:rPr>
          <w:t>.</w:t>
        </w:r>
        <w:r w:rsidR="0001440C">
          <w:rPr>
            <w:rStyle w:val="Kpr"/>
            <w:rFonts w:ascii="Times New Roman" w:eastAsia="Times New Roman" w:hAnsi="Times New Roman" w:cs="Times New Roman"/>
            <w:sz w:val="24"/>
            <w:szCs w:val="24"/>
          </w:rPr>
          <w:t>8</w:t>
        </w:r>
        <w:r w:rsidR="002E5B37">
          <w:rPr>
            <w:rStyle w:val="Kpr"/>
            <w:rFonts w:ascii="Times New Roman" w:eastAsia="Times New Roman" w:hAnsi="Times New Roman" w:cs="Times New Roman"/>
            <w:sz w:val="24"/>
            <w:szCs w:val="24"/>
          </w:rPr>
          <w:t>4</w:t>
        </w:r>
        <w:r w:rsidR="0001440C" w:rsidRPr="00E57773">
          <w:rPr>
            <w:rStyle w:val="Kpr"/>
            <w:rFonts w:ascii="Times New Roman" w:eastAsia="Times New Roman" w:hAnsi="Times New Roman" w:cs="Times New Roman"/>
            <w:sz w:val="24"/>
            <w:szCs w:val="24"/>
          </w:rPr>
          <w:t>.Ağrı_İbrahim_Çeçen_Üniversitesi_Tıp_Fakültesi_Eğitim_Öğretim_ve_Sınav_Yönetmeliği</w:t>
        </w:r>
      </w:hyperlink>
    </w:p>
    <w:p w14:paraId="427EF203" w14:textId="77777777" w:rsidR="0001440C" w:rsidRDefault="0001440C" w:rsidP="0001440C">
      <w:pPr>
        <w:spacing w:after="0" w:line="360" w:lineRule="auto"/>
        <w:ind w:right="63"/>
        <w:jc w:val="both"/>
        <w:rPr>
          <w:rFonts w:ascii="Times New Roman" w:eastAsia="Times New Roman" w:hAnsi="Times New Roman" w:cs="Times New Roman"/>
          <w:sz w:val="24"/>
          <w:szCs w:val="24"/>
        </w:rPr>
      </w:pPr>
    </w:p>
    <w:p w14:paraId="79C2FAD4" w14:textId="77777777" w:rsidR="0083073A" w:rsidRPr="0083073A" w:rsidRDefault="0083073A" w:rsidP="0001440C">
      <w:pPr>
        <w:spacing w:after="0" w:line="360" w:lineRule="auto"/>
        <w:ind w:right="63"/>
        <w:jc w:val="both"/>
        <w:rPr>
          <w:rFonts w:ascii="Times New Roman" w:eastAsia="Times New Roman" w:hAnsi="Times New Roman" w:cs="Times New Roman"/>
          <w:b/>
          <w:bCs/>
          <w:sz w:val="24"/>
          <w:szCs w:val="24"/>
        </w:rPr>
      </w:pPr>
      <w:r w:rsidRPr="0083073A">
        <w:rPr>
          <w:rFonts w:ascii="Times New Roman" w:eastAsia="Times New Roman" w:hAnsi="Times New Roman" w:cs="Times New Roman"/>
          <w:b/>
          <w:bCs/>
          <w:sz w:val="24"/>
          <w:szCs w:val="24"/>
        </w:rPr>
        <w:t>B.3. Öğrenme Kaynakları ve Akademik Destek Hizmetleri</w:t>
      </w:r>
    </w:p>
    <w:p w14:paraId="32F9E89C" w14:textId="77777777" w:rsidR="0083073A" w:rsidRDefault="0083073A" w:rsidP="0001440C">
      <w:pPr>
        <w:spacing w:after="0" w:line="360" w:lineRule="auto"/>
        <w:ind w:right="63"/>
        <w:jc w:val="both"/>
        <w:rPr>
          <w:rFonts w:ascii="Times New Roman" w:eastAsia="Times New Roman" w:hAnsi="Times New Roman" w:cs="Times New Roman"/>
          <w:b/>
          <w:bCs/>
          <w:sz w:val="24"/>
          <w:szCs w:val="24"/>
        </w:rPr>
      </w:pPr>
    </w:p>
    <w:p w14:paraId="64E81707" w14:textId="481D9C17" w:rsidR="0001440C" w:rsidRPr="0001440C" w:rsidRDefault="0001440C" w:rsidP="0001440C">
      <w:pPr>
        <w:spacing w:after="0" w:line="360" w:lineRule="auto"/>
        <w:ind w:right="63"/>
        <w:jc w:val="both"/>
        <w:rPr>
          <w:rFonts w:ascii="Times New Roman" w:eastAsia="Times New Roman" w:hAnsi="Times New Roman" w:cs="Times New Roman"/>
          <w:b/>
          <w:bCs/>
          <w:sz w:val="24"/>
          <w:szCs w:val="24"/>
        </w:rPr>
      </w:pPr>
      <w:r w:rsidRPr="0001440C">
        <w:rPr>
          <w:rFonts w:ascii="Times New Roman" w:eastAsia="Times New Roman" w:hAnsi="Times New Roman" w:cs="Times New Roman"/>
          <w:b/>
          <w:bCs/>
          <w:sz w:val="24"/>
          <w:szCs w:val="24"/>
        </w:rPr>
        <w:t>B.3.1. Öğrenme ortam ve kaynakları</w:t>
      </w:r>
    </w:p>
    <w:p w14:paraId="3DDCC31E" w14:textId="77777777" w:rsidR="0001440C" w:rsidRDefault="0001440C" w:rsidP="002D571A">
      <w:pPr>
        <w:spacing w:after="0" w:line="360" w:lineRule="auto"/>
        <w:ind w:right="63" w:firstLine="709"/>
        <w:jc w:val="both"/>
        <w:rPr>
          <w:rFonts w:ascii="Times New Roman" w:eastAsia="Times New Roman" w:hAnsi="Times New Roman" w:cs="Times New Roman"/>
          <w:sz w:val="24"/>
          <w:szCs w:val="24"/>
        </w:rPr>
      </w:pPr>
    </w:p>
    <w:p w14:paraId="0B8ADD19" w14:textId="657D4C0F" w:rsidR="0001440C" w:rsidRDefault="006F416E" w:rsidP="0083073A">
      <w:pPr>
        <w:spacing w:after="0" w:line="360" w:lineRule="auto"/>
        <w:ind w:right="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Fakültemiz ile alakalı hali hazırda en büyük eksiğimiz kendimize ait bir morfoloji binamızın olmamasıdır. 1. sınıf öğrencilerinin öğrenimleri Eczacılık Fakültesinde ve Fen Edebiyat Fakültesinde tahsis edilen derslik ve laboratuvarlarda işlenmektedir. Fakültemiz ihale alım süreçleri ile temel tıp bilimleri döneminde öğrenim görecek öğrenciler için gerekli ekipman, laboratuvar malzemeleri ve teknik donanımları temin etmeye devam etmektedir. </w:t>
      </w:r>
    </w:p>
    <w:p w14:paraId="35AF6857" w14:textId="77777777" w:rsidR="006F416E" w:rsidRDefault="006F416E" w:rsidP="0083073A">
      <w:pPr>
        <w:spacing w:after="0" w:line="360" w:lineRule="auto"/>
        <w:ind w:right="63"/>
        <w:jc w:val="both"/>
        <w:rPr>
          <w:rFonts w:ascii="Times New Roman" w:eastAsia="Times New Roman" w:hAnsi="Times New Roman" w:cs="Times New Roman"/>
          <w:sz w:val="24"/>
          <w:szCs w:val="24"/>
        </w:rPr>
      </w:pPr>
    </w:p>
    <w:p w14:paraId="09730932" w14:textId="2517880E" w:rsidR="006F416E" w:rsidRDefault="006F416E" w:rsidP="0083073A">
      <w:pPr>
        <w:spacing w:after="0" w:line="360" w:lineRule="auto"/>
        <w:ind w:right="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Öğrencilerimiz kaynak kitap ve çalışma salonu ihtiyaçlarını Üniversitemiz Merkez Kütüphanesinden karşılamaktadır </w:t>
      </w:r>
      <w:r w:rsidRPr="008859CA">
        <w:rPr>
          <w:rFonts w:ascii="Times New Roman" w:eastAsia="Times New Roman" w:hAnsi="Times New Roman" w:cs="Times New Roman"/>
          <w:b/>
          <w:bCs/>
          <w:sz w:val="24"/>
          <w:szCs w:val="24"/>
        </w:rPr>
        <w:t>(Kanıt 85)</w:t>
      </w:r>
      <w:r>
        <w:rPr>
          <w:rFonts w:ascii="Times New Roman" w:eastAsia="Times New Roman" w:hAnsi="Times New Roman" w:cs="Times New Roman"/>
          <w:sz w:val="24"/>
          <w:szCs w:val="24"/>
        </w:rPr>
        <w:t xml:space="preserve">. </w:t>
      </w:r>
      <w:r w:rsidR="008859CA">
        <w:rPr>
          <w:rFonts w:ascii="Times New Roman" w:eastAsia="Times New Roman" w:hAnsi="Times New Roman" w:cs="Times New Roman"/>
          <w:sz w:val="24"/>
          <w:szCs w:val="24"/>
        </w:rPr>
        <w:t xml:space="preserve">Tıp Fakültesi öğrencileri yoğun çalışma temposu ve sınav süreçleri nedeniyle 7x24 çalışabilecekleri çalışma salonlarına ihtiyaç </w:t>
      </w:r>
      <w:r w:rsidR="008859CA">
        <w:rPr>
          <w:rFonts w:ascii="Times New Roman" w:eastAsia="Times New Roman" w:hAnsi="Times New Roman" w:cs="Times New Roman"/>
          <w:sz w:val="24"/>
          <w:szCs w:val="24"/>
        </w:rPr>
        <w:lastRenderedPageBreak/>
        <w:t>duymaktadırlar. Fakat hem fakültemiz için hem üniversitemiz için önemli bir diğer eksik kesintisiz hizmet veren bir çalışma ortamının mevcut olmamasıdır.</w:t>
      </w:r>
    </w:p>
    <w:p w14:paraId="356A37AA" w14:textId="77777777" w:rsidR="0001440C" w:rsidRDefault="0001440C" w:rsidP="002D571A">
      <w:pPr>
        <w:spacing w:after="0" w:line="360" w:lineRule="auto"/>
        <w:ind w:right="63" w:firstLine="709"/>
        <w:jc w:val="both"/>
        <w:rPr>
          <w:rFonts w:ascii="Times New Roman" w:eastAsia="Times New Roman" w:hAnsi="Times New Roman" w:cs="Times New Roman"/>
          <w:sz w:val="24"/>
          <w:szCs w:val="24"/>
        </w:rPr>
      </w:pPr>
    </w:p>
    <w:p w14:paraId="0A820ADB" w14:textId="1969A0CC" w:rsidR="0001440C" w:rsidRDefault="00000000" w:rsidP="008859CA">
      <w:pPr>
        <w:spacing w:after="0" w:line="360" w:lineRule="auto"/>
        <w:ind w:right="63"/>
        <w:jc w:val="both"/>
        <w:rPr>
          <w:rFonts w:ascii="Times New Roman" w:eastAsia="Times New Roman" w:hAnsi="Times New Roman" w:cs="Times New Roman"/>
          <w:sz w:val="24"/>
          <w:szCs w:val="24"/>
        </w:rPr>
      </w:pPr>
      <w:hyperlink r:id="rId91" w:history="1">
        <w:r w:rsidR="008859CA" w:rsidRPr="008859CA">
          <w:rPr>
            <w:rStyle w:val="Kpr"/>
            <w:rFonts w:ascii="Times New Roman" w:eastAsia="Times New Roman" w:hAnsi="Times New Roman" w:cs="Times New Roman"/>
            <w:sz w:val="24"/>
            <w:szCs w:val="24"/>
          </w:rPr>
          <w:t>[2].B.3.1.85.Kaynak_kitap</w:t>
        </w:r>
      </w:hyperlink>
    </w:p>
    <w:p w14:paraId="6EF5EB2E" w14:textId="77777777" w:rsidR="008859CA" w:rsidRDefault="008859CA" w:rsidP="008859CA">
      <w:pPr>
        <w:spacing w:after="0" w:line="360" w:lineRule="auto"/>
        <w:ind w:right="63"/>
        <w:jc w:val="both"/>
        <w:rPr>
          <w:rFonts w:ascii="Times New Roman" w:eastAsia="Times New Roman" w:hAnsi="Times New Roman" w:cs="Times New Roman"/>
          <w:sz w:val="24"/>
          <w:szCs w:val="24"/>
        </w:rPr>
      </w:pPr>
    </w:p>
    <w:p w14:paraId="639D6A61" w14:textId="0454CB36" w:rsidR="008859CA" w:rsidRPr="008859CA" w:rsidRDefault="008859CA" w:rsidP="008859CA">
      <w:pPr>
        <w:spacing w:after="0" w:line="360" w:lineRule="auto"/>
        <w:ind w:right="63"/>
        <w:jc w:val="both"/>
        <w:rPr>
          <w:rFonts w:ascii="Times New Roman" w:eastAsia="Times New Roman" w:hAnsi="Times New Roman" w:cs="Times New Roman"/>
          <w:b/>
          <w:bCs/>
          <w:sz w:val="24"/>
          <w:szCs w:val="24"/>
        </w:rPr>
      </w:pPr>
      <w:r w:rsidRPr="008859CA">
        <w:rPr>
          <w:rFonts w:ascii="Times New Roman" w:eastAsia="Times New Roman" w:hAnsi="Times New Roman" w:cs="Times New Roman"/>
          <w:b/>
          <w:bCs/>
          <w:sz w:val="24"/>
          <w:szCs w:val="24"/>
        </w:rPr>
        <w:t>B.3.2. Akademik destek hizmetleri</w:t>
      </w:r>
    </w:p>
    <w:p w14:paraId="7366FAB9" w14:textId="77777777" w:rsidR="0001440C" w:rsidRDefault="0001440C" w:rsidP="002D571A">
      <w:pPr>
        <w:spacing w:after="0" w:line="360" w:lineRule="auto"/>
        <w:ind w:right="63" w:firstLine="709"/>
        <w:jc w:val="both"/>
        <w:rPr>
          <w:rFonts w:ascii="Times New Roman" w:eastAsia="Times New Roman" w:hAnsi="Times New Roman" w:cs="Times New Roman"/>
          <w:sz w:val="24"/>
          <w:szCs w:val="24"/>
        </w:rPr>
      </w:pPr>
    </w:p>
    <w:p w14:paraId="2C936F46" w14:textId="6FC151C6" w:rsidR="0001440C" w:rsidRDefault="008859CA" w:rsidP="002D571A">
      <w:pPr>
        <w:spacing w:after="0" w:line="360" w:lineRule="auto"/>
        <w:ind w:right="63"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Fakül</w:t>
      </w:r>
      <w:r w:rsidR="000F09C5">
        <w:rPr>
          <w:rFonts w:ascii="Times New Roman" w:eastAsia="Times New Roman" w:hAnsi="Times New Roman" w:cs="Times New Roman"/>
          <w:sz w:val="24"/>
          <w:szCs w:val="24"/>
        </w:rPr>
        <w:t xml:space="preserve">temizde akademik destek hizmetleri Eğitim-Öğretim komisyonu ve dönem koordinatör/koordinatör yardımcıları aracılığı ile yürütülmektedir. Üniversite imkanları ve  eğitim-öğretim hizmetleri ile ilgili paydaş görüşleri dikkate alınmakta ve memnuniyet anketleri aracılığı ile yarıyıl bazında görüşler değerlendirilmektedir </w:t>
      </w:r>
      <w:r w:rsidR="000F09C5" w:rsidRPr="000F09C5">
        <w:rPr>
          <w:rFonts w:ascii="Times New Roman" w:eastAsia="Times New Roman" w:hAnsi="Times New Roman" w:cs="Times New Roman"/>
          <w:b/>
          <w:bCs/>
          <w:sz w:val="24"/>
          <w:szCs w:val="24"/>
        </w:rPr>
        <w:t>(Kanıt 86)</w:t>
      </w:r>
      <w:r w:rsidR="000F09C5">
        <w:rPr>
          <w:rFonts w:ascii="Times New Roman" w:eastAsia="Times New Roman" w:hAnsi="Times New Roman" w:cs="Times New Roman"/>
          <w:sz w:val="24"/>
          <w:szCs w:val="24"/>
        </w:rPr>
        <w:t>.</w:t>
      </w:r>
    </w:p>
    <w:p w14:paraId="135C08CD" w14:textId="77777777" w:rsidR="0001440C" w:rsidRDefault="0001440C" w:rsidP="002D571A">
      <w:pPr>
        <w:spacing w:after="0" w:line="360" w:lineRule="auto"/>
        <w:ind w:right="63" w:firstLine="709"/>
        <w:jc w:val="both"/>
        <w:rPr>
          <w:rFonts w:ascii="Times New Roman" w:eastAsia="Times New Roman" w:hAnsi="Times New Roman" w:cs="Times New Roman"/>
          <w:sz w:val="24"/>
          <w:szCs w:val="24"/>
        </w:rPr>
      </w:pPr>
    </w:p>
    <w:p w14:paraId="0B2E29FE" w14:textId="278F6EF0" w:rsidR="0001440C" w:rsidRDefault="00000000" w:rsidP="000F09C5">
      <w:pPr>
        <w:spacing w:after="0" w:line="360" w:lineRule="auto"/>
        <w:ind w:right="63"/>
        <w:jc w:val="both"/>
        <w:rPr>
          <w:rFonts w:ascii="Times New Roman" w:eastAsia="Times New Roman" w:hAnsi="Times New Roman" w:cs="Times New Roman"/>
          <w:sz w:val="24"/>
          <w:szCs w:val="24"/>
        </w:rPr>
      </w:pPr>
      <w:hyperlink r:id="rId92" w:history="1">
        <w:r w:rsidR="000F09C5" w:rsidRPr="000F09C5">
          <w:rPr>
            <w:rStyle w:val="Kpr"/>
            <w:rFonts w:ascii="Times New Roman" w:eastAsia="Times New Roman" w:hAnsi="Times New Roman" w:cs="Times New Roman"/>
            <w:sz w:val="24"/>
            <w:szCs w:val="24"/>
          </w:rPr>
          <w:t>[3]B.3.2.86.Memnuniyet_anketi</w:t>
        </w:r>
      </w:hyperlink>
    </w:p>
    <w:p w14:paraId="79882E7A" w14:textId="77777777" w:rsidR="0001440C" w:rsidRDefault="0001440C" w:rsidP="002D571A">
      <w:pPr>
        <w:spacing w:after="0" w:line="360" w:lineRule="auto"/>
        <w:ind w:right="63" w:firstLine="709"/>
        <w:jc w:val="both"/>
        <w:rPr>
          <w:rFonts w:ascii="Times New Roman" w:eastAsia="Times New Roman" w:hAnsi="Times New Roman" w:cs="Times New Roman"/>
          <w:sz w:val="24"/>
          <w:szCs w:val="24"/>
        </w:rPr>
      </w:pPr>
    </w:p>
    <w:p w14:paraId="619491E9" w14:textId="76951582" w:rsidR="0001440C" w:rsidRPr="000F09C5" w:rsidRDefault="000F09C5" w:rsidP="000F09C5">
      <w:pPr>
        <w:spacing w:after="0" w:line="360" w:lineRule="auto"/>
        <w:ind w:right="63"/>
        <w:jc w:val="both"/>
        <w:rPr>
          <w:rFonts w:ascii="Times New Roman" w:eastAsia="Times New Roman" w:hAnsi="Times New Roman" w:cs="Times New Roman"/>
          <w:b/>
          <w:bCs/>
          <w:sz w:val="24"/>
          <w:szCs w:val="24"/>
        </w:rPr>
      </w:pPr>
      <w:r w:rsidRPr="000F09C5">
        <w:rPr>
          <w:rFonts w:ascii="Times New Roman" w:eastAsia="Times New Roman" w:hAnsi="Times New Roman" w:cs="Times New Roman"/>
          <w:b/>
          <w:bCs/>
          <w:sz w:val="24"/>
          <w:szCs w:val="24"/>
        </w:rPr>
        <w:t>B.3.3. Tesis ve altyapılar</w:t>
      </w:r>
    </w:p>
    <w:p w14:paraId="11C54B5F" w14:textId="77777777" w:rsidR="0001440C" w:rsidRDefault="0001440C" w:rsidP="002D571A">
      <w:pPr>
        <w:spacing w:after="0" w:line="360" w:lineRule="auto"/>
        <w:ind w:right="63" w:firstLine="709"/>
        <w:jc w:val="both"/>
        <w:rPr>
          <w:rFonts w:ascii="Times New Roman" w:eastAsia="Times New Roman" w:hAnsi="Times New Roman" w:cs="Times New Roman"/>
          <w:sz w:val="24"/>
          <w:szCs w:val="24"/>
        </w:rPr>
      </w:pPr>
    </w:p>
    <w:p w14:paraId="0774124A" w14:textId="5308A534" w:rsidR="0001440C" w:rsidRDefault="000F09C5" w:rsidP="002D571A">
      <w:pPr>
        <w:spacing w:after="0" w:line="360" w:lineRule="auto"/>
        <w:ind w:right="63"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Fakültemizin kendine ait bir morfoloji binası bulunmadığından Üniversitemizin tesis ve altyapı olanakları kullanılmaktadır </w:t>
      </w:r>
      <w:r w:rsidRPr="000F09C5">
        <w:rPr>
          <w:rFonts w:ascii="Times New Roman" w:eastAsia="Times New Roman" w:hAnsi="Times New Roman" w:cs="Times New Roman"/>
          <w:b/>
          <w:bCs/>
          <w:sz w:val="24"/>
          <w:szCs w:val="24"/>
        </w:rPr>
        <w:t>(Kanıt 87)</w:t>
      </w:r>
      <w:r>
        <w:rPr>
          <w:rFonts w:ascii="Times New Roman" w:eastAsia="Times New Roman" w:hAnsi="Times New Roman" w:cs="Times New Roman"/>
          <w:sz w:val="24"/>
          <w:szCs w:val="24"/>
        </w:rPr>
        <w:t xml:space="preserve">. </w:t>
      </w:r>
    </w:p>
    <w:p w14:paraId="741B9F9C" w14:textId="77777777" w:rsidR="0001440C" w:rsidRDefault="0001440C" w:rsidP="000F09C5">
      <w:pPr>
        <w:spacing w:after="0" w:line="360" w:lineRule="auto"/>
        <w:ind w:right="63"/>
        <w:jc w:val="both"/>
        <w:rPr>
          <w:rFonts w:ascii="Times New Roman" w:eastAsia="Times New Roman" w:hAnsi="Times New Roman" w:cs="Times New Roman"/>
          <w:sz w:val="24"/>
          <w:szCs w:val="24"/>
        </w:rPr>
      </w:pPr>
    </w:p>
    <w:p w14:paraId="413A9BF1" w14:textId="36DCA1B6" w:rsidR="000F09C5" w:rsidRDefault="00000000" w:rsidP="000F09C5">
      <w:pPr>
        <w:spacing w:after="0" w:line="360" w:lineRule="auto"/>
        <w:ind w:right="63"/>
        <w:jc w:val="both"/>
        <w:rPr>
          <w:rFonts w:ascii="Times New Roman" w:eastAsia="Times New Roman" w:hAnsi="Times New Roman" w:cs="Times New Roman"/>
          <w:sz w:val="24"/>
          <w:szCs w:val="24"/>
        </w:rPr>
      </w:pPr>
      <w:hyperlink r:id="rId93" w:history="1">
        <w:r w:rsidR="000F09C5" w:rsidRPr="000F09C5">
          <w:rPr>
            <w:rStyle w:val="Kpr"/>
            <w:rFonts w:ascii="Times New Roman" w:eastAsia="Times New Roman" w:hAnsi="Times New Roman" w:cs="Times New Roman"/>
            <w:sz w:val="24"/>
            <w:szCs w:val="24"/>
          </w:rPr>
          <w:t>[1]B.3.2.87.Tesis_ve_altyapılar</w:t>
        </w:r>
      </w:hyperlink>
    </w:p>
    <w:p w14:paraId="095F80AA" w14:textId="77777777" w:rsidR="0001440C" w:rsidRDefault="0001440C" w:rsidP="002D571A">
      <w:pPr>
        <w:spacing w:after="0" w:line="360" w:lineRule="auto"/>
        <w:ind w:right="63" w:firstLine="709"/>
        <w:jc w:val="both"/>
        <w:rPr>
          <w:rFonts w:ascii="Times New Roman" w:eastAsia="Times New Roman" w:hAnsi="Times New Roman" w:cs="Times New Roman"/>
          <w:sz w:val="24"/>
          <w:szCs w:val="24"/>
        </w:rPr>
      </w:pPr>
    </w:p>
    <w:p w14:paraId="0128FC72" w14:textId="1E8B6E8C" w:rsidR="0001440C" w:rsidRPr="000F09C5" w:rsidRDefault="000F09C5" w:rsidP="000F09C5">
      <w:pPr>
        <w:spacing w:after="0" w:line="360" w:lineRule="auto"/>
        <w:ind w:right="63"/>
        <w:jc w:val="both"/>
        <w:rPr>
          <w:rFonts w:ascii="Times New Roman" w:eastAsia="Times New Roman" w:hAnsi="Times New Roman" w:cs="Times New Roman"/>
          <w:b/>
          <w:bCs/>
          <w:sz w:val="24"/>
          <w:szCs w:val="24"/>
        </w:rPr>
      </w:pPr>
      <w:r w:rsidRPr="000F09C5">
        <w:rPr>
          <w:rFonts w:ascii="Times New Roman" w:eastAsia="Times New Roman" w:hAnsi="Times New Roman" w:cs="Times New Roman"/>
          <w:b/>
          <w:bCs/>
          <w:sz w:val="24"/>
          <w:szCs w:val="24"/>
        </w:rPr>
        <w:t>B.3.4. Dezavantajlı gruplar</w:t>
      </w:r>
    </w:p>
    <w:p w14:paraId="0FE7A0A2" w14:textId="77777777" w:rsidR="0001440C" w:rsidRDefault="0001440C" w:rsidP="002D571A">
      <w:pPr>
        <w:spacing w:after="0" w:line="360" w:lineRule="auto"/>
        <w:ind w:right="63" w:firstLine="709"/>
        <w:jc w:val="both"/>
        <w:rPr>
          <w:rFonts w:ascii="Times New Roman" w:eastAsia="Times New Roman" w:hAnsi="Times New Roman" w:cs="Times New Roman"/>
          <w:sz w:val="24"/>
          <w:szCs w:val="24"/>
        </w:rPr>
      </w:pPr>
    </w:p>
    <w:p w14:paraId="54E6EFFF" w14:textId="76661354" w:rsidR="0001440C" w:rsidRDefault="004B323C" w:rsidP="002D571A">
      <w:pPr>
        <w:spacing w:after="0" w:line="360" w:lineRule="auto"/>
        <w:ind w:right="63"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Fakültemiz bünyesinde dezavantajlı grupta bir öğrencimiz bulunmamakla beraber üniversite imkanları doğrultusunda dezavantajlı gruplarda olan eşitsizliklerin önüne geçilmeye çalışılmaktadır.</w:t>
      </w:r>
    </w:p>
    <w:p w14:paraId="62017F20" w14:textId="77777777" w:rsidR="004B323C" w:rsidRDefault="004B323C" w:rsidP="004B323C">
      <w:pPr>
        <w:spacing w:after="0" w:line="360" w:lineRule="auto"/>
        <w:ind w:right="63"/>
        <w:jc w:val="both"/>
        <w:rPr>
          <w:rFonts w:ascii="Times New Roman" w:eastAsia="Times New Roman" w:hAnsi="Times New Roman" w:cs="Times New Roman"/>
          <w:sz w:val="24"/>
          <w:szCs w:val="24"/>
        </w:rPr>
      </w:pPr>
    </w:p>
    <w:p w14:paraId="617066CF" w14:textId="50E224EB" w:rsidR="004B323C" w:rsidRPr="004B323C" w:rsidRDefault="004B323C" w:rsidP="004B323C">
      <w:pPr>
        <w:spacing w:after="0" w:line="360" w:lineRule="auto"/>
        <w:ind w:right="63"/>
        <w:jc w:val="both"/>
        <w:rPr>
          <w:rFonts w:ascii="Times New Roman" w:eastAsia="Times New Roman" w:hAnsi="Times New Roman" w:cs="Times New Roman"/>
          <w:b/>
          <w:bCs/>
          <w:sz w:val="24"/>
          <w:szCs w:val="24"/>
        </w:rPr>
      </w:pPr>
      <w:r w:rsidRPr="004B323C">
        <w:rPr>
          <w:rFonts w:ascii="Times New Roman" w:eastAsia="Times New Roman" w:hAnsi="Times New Roman" w:cs="Times New Roman"/>
          <w:b/>
          <w:bCs/>
          <w:sz w:val="24"/>
          <w:szCs w:val="24"/>
        </w:rPr>
        <w:t>B.3.5. Sosyal, kültürel, sportif faaliyetler</w:t>
      </w:r>
    </w:p>
    <w:p w14:paraId="0E0C403D" w14:textId="77777777" w:rsidR="0001440C" w:rsidRDefault="0001440C" w:rsidP="002D571A">
      <w:pPr>
        <w:spacing w:after="0" w:line="360" w:lineRule="auto"/>
        <w:ind w:right="63" w:firstLine="709"/>
        <w:jc w:val="both"/>
        <w:rPr>
          <w:rFonts w:ascii="Times New Roman" w:eastAsia="Times New Roman" w:hAnsi="Times New Roman" w:cs="Times New Roman"/>
          <w:sz w:val="24"/>
          <w:szCs w:val="24"/>
        </w:rPr>
      </w:pPr>
    </w:p>
    <w:p w14:paraId="6F75A2D2" w14:textId="725E4616" w:rsidR="004B323C" w:rsidRDefault="004B323C" w:rsidP="002D571A">
      <w:pPr>
        <w:spacing w:after="0" w:line="360" w:lineRule="auto"/>
        <w:ind w:right="63"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Fakültemize yeni başlayan öğrencilere oryantasyon sosyal programı düzenlenmiş olup ili ve üniversiteyi tanımalarının imkanı sağlanmıştır </w:t>
      </w:r>
      <w:r w:rsidRPr="004B323C">
        <w:rPr>
          <w:rFonts w:ascii="Times New Roman" w:eastAsia="Times New Roman" w:hAnsi="Times New Roman" w:cs="Times New Roman"/>
          <w:b/>
          <w:bCs/>
          <w:sz w:val="24"/>
          <w:szCs w:val="24"/>
        </w:rPr>
        <w:t>(Kanıt 88)</w:t>
      </w:r>
      <w:r>
        <w:rPr>
          <w:rFonts w:ascii="Times New Roman" w:eastAsia="Times New Roman" w:hAnsi="Times New Roman" w:cs="Times New Roman"/>
          <w:sz w:val="24"/>
          <w:szCs w:val="24"/>
        </w:rPr>
        <w:t xml:space="preserve">. Diğer yandan öğrencilerimiz üniversitemizin sosyal, kültürel ve sportif faaliyetlerinden ücretsiz bir şekilde yararlanabilmektedir </w:t>
      </w:r>
      <w:r w:rsidRPr="004B323C">
        <w:rPr>
          <w:rFonts w:ascii="Times New Roman" w:eastAsia="Times New Roman" w:hAnsi="Times New Roman" w:cs="Times New Roman"/>
          <w:b/>
          <w:bCs/>
          <w:sz w:val="24"/>
          <w:szCs w:val="24"/>
        </w:rPr>
        <w:t>(Kanıt 89)</w:t>
      </w:r>
      <w:r>
        <w:rPr>
          <w:rFonts w:ascii="Times New Roman" w:eastAsia="Times New Roman" w:hAnsi="Times New Roman" w:cs="Times New Roman"/>
          <w:sz w:val="24"/>
          <w:szCs w:val="24"/>
        </w:rPr>
        <w:t>.</w:t>
      </w:r>
    </w:p>
    <w:p w14:paraId="5B435715" w14:textId="77777777" w:rsidR="0001440C" w:rsidRDefault="0001440C" w:rsidP="002D571A">
      <w:pPr>
        <w:spacing w:after="0" w:line="360" w:lineRule="auto"/>
        <w:ind w:right="63" w:firstLine="709"/>
        <w:jc w:val="both"/>
        <w:rPr>
          <w:rFonts w:ascii="Times New Roman" w:eastAsia="Times New Roman" w:hAnsi="Times New Roman" w:cs="Times New Roman"/>
          <w:sz w:val="24"/>
          <w:szCs w:val="24"/>
        </w:rPr>
      </w:pPr>
    </w:p>
    <w:p w14:paraId="39D3969B" w14:textId="213882D8" w:rsidR="004B323C" w:rsidRDefault="00000000" w:rsidP="004B323C">
      <w:pPr>
        <w:spacing w:after="0" w:line="360" w:lineRule="auto"/>
        <w:ind w:right="63"/>
        <w:jc w:val="both"/>
        <w:rPr>
          <w:rFonts w:ascii="Times New Roman" w:eastAsia="Times New Roman" w:hAnsi="Times New Roman" w:cs="Times New Roman"/>
          <w:sz w:val="24"/>
          <w:szCs w:val="24"/>
        </w:rPr>
      </w:pPr>
      <w:hyperlink r:id="rId94" w:history="1">
        <w:r w:rsidR="004B323C" w:rsidRPr="004B323C">
          <w:rPr>
            <w:rStyle w:val="Kpr"/>
            <w:rFonts w:ascii="Times New Roman" w:eastAsia="Times New Roman" w:hAnsi="Times New Roman" w:cs="Times New Roman"/>
            <w:sz w:val="24"/>
            <w:szCs w:val="24"/>
          </w:rPr>
          <w:t>[3]B.3.5.88.Oryantasyon_programı</w:t>
        </w:r>
      </w:hyperlink>
    </w:p>
    <w:p w14:paraId="15E9915F" w14:textId="1FA059AE" w:rsidR="004B323C" w:rsidRDefault="00000000" w:rsidP="004B323C">
      <w:pPr>
        <w:spacing w:after="0" w:line="360" w:lineRule="auto"/>
        <w:ind w:right="63"/>
        <w:jc w:val="both"/>
        <w:rPr>
          <w:rFonts w:ascii="Times New Roman" w:eastAsia="Times New Roman" w:hAnsi="Times New Roman" w:cs="Times New Roman"/>
          <w:sz w:val="24"/>
          <w:szCs w:val="24"/>
        </w:rPr>
      </w:pPr>
      <w:hyperlink r:id="rId95" w:history="1">
        <w:r w:rsidR="004B323C" w:rsidRPr="000F09C5">
          <w:rPr>
            <w:rStyle w:val="Kpr"/>
            <w:rFonts w:ascii="Times New Roman" w:eastAsia="Times New Roman" w:hAnsi="Times New Roman" w:cs="Times New Roman"/>
            <w:sz w:val="24"/>
            <w:szCs w:val="24"/>
          </w:rPr>
          <w:t>[</w:t>
        </w:r>
        <w:r w:rsidR="004B323C">
          <w:rPr>
            <w:rStyle w:val="Kpr"/>
            <w:rFonts w:ascii="Times New Roman" w:eastAsia="Times New Roman" w:hAnsi="Times New Roman" w:cs="Times New Roman"/>
            <w:sz w:val="24"/>
            <w:szCs w:val="24"/>
          </w:rPr>
          <w:t>4</w:t>
        </w:r>
        <w:r w:rsidR="004B323C" w:rsidRPr="000F09C5">
          <w:rPr>
            <w:rStyle w:val="Kpr"/>
            <w:rFonts w:ascii="Times New Roman" w:eastAsia="Times New Roman" w:hAnsi="Times New Roman" w:cs="Times New Roman"/>
            <w:sz w:val="24"/>
            <w:szCs w:val="24"/>
          </w:rPr>
          <w:t>]B.3.</w:t>
        </w:r>
        <w:r w:rsidR="004B323C">
          <w:rPr>
            <w:rStyle w:val="Kpr"/>
            <w:rFonts w:ascii="Times New Roman" w:eastAsia="Times New Roman" w:hAnsi="Times New Roman" w:cs="Times New Roman"/>
            <w:sz w:val="24"/>
            <w:szCs w:val="24"/>
          </w:rPr>
          <w:t>5</w:t>
        </w:r>
        <w:r w:rsidR="004B323C" w:rsidRPr="000F09C5">
          <w:rPr>
            <w:rStyle w:val="Kpr"/>
            <w:rFonts w:ascii="Times New Roman" w:eastAsia="Times New Roman" w:hAnsi="Times New Roman" w:cs="Times New Roman"/>
            <w:sz w:val="24"/>
            <w:szCs w:val="24"/>
          </w:rPr>
          <w:t>.8</w:t>
        </w:r>
        <w:r w:rsidR="004B323C">
          <w:rPr>
            <w:rStyle w:val="Kpr"/>
            <w:rFonts w:ascii="Times New Roman" w:eastAsia="Times New Roman" w:hAnsi="Times New Roman" w:cs="Times New Roman"/>
            <w:sz w:val="24"/>
            <w:szCs w:val="24"/>
          </w:rPr>
          <w:t>9</w:t>
        </w:r>
        <w:r w:rsidR="004B323C" w:rsidRPr="000F09C5">
          <w:rPr>
            <w:rStyle w:val="Kpr"/>
            <w:rFonts w:ascii="Times New Roman" w:eastAsia="Times New Roman" w:hAnsi="Times New Roman" w:cs="Times New Roman"/>
            <w:sz w:val="24"/>
            <w:szCs w:val="24"/>
          </w:rPr>
          <w:t>.Tesis_ve_altyapılar</w:t>
        </w:r>
      </w:hyperlink>
    </w:p>
    <w:p w14:paraId="1A66A24D" w14:textId="77777777" w:rsidR="0001440C" w:rsidRDefault="0001440C" w:rsidP="004B323C">
      <w:pPr>
        <w:spacing w:after="0" w:line="360" w:lineRule="auto"/>
        <w:ind w:right="63"/>
        <w:jc w:val="both"/>
        <w:rPr>
          <w:rFonts w:ascii="Times New Roman" w:eastAsia="Times New Roman" w:hAnsi="Times New Roman" w:cs="Times New Roman"/>
          <w:sz w:val="24"/>
          <w:szCs w:val="24"/>
        </w:rPr>
      </w:pPr>
    </w:p>
    <w:p w14:paraId="69BC2D5D" w14:textId="348404DB" w:rsidR="0001440C" w:rsidRPr="004B323C" w:rsidRDefault="004B323C" w:rsidP="00496EAE">
      <w:pPr>
        <w:spacing w:after="0" w:line="360" w:lineRule="auto"/>
        <w:ind w:right="63"/>
        <w:jc w:val="both"/>
        <w:rPr>
          <w:rFonts w:ascii="Times New Roman" w:eastAsia="Times New Roman" w:hAnsi="Times New Roman" w:cs="Times New Roman"/>
          <w:b/>
          <w:bCs/>
          <w:sz w:val="24"/>
          <w:szCs w:val="24"/>
        </w:rPr>
      </w:pPr>
      <w:r w:rsidRPr="004B323C">
        <w:rPr>
          <w:rFonts w:ascii="Times New Roman" w:eastAsia="Times New Roman" w:hAnsi="Times New Roman" w:cs="Times New Roman"/>
          <w:b/>
          <w:bCs/>
          <w:sz w:val="24"/>
          <w:szCs w:val="24"/>
        </w:rPr>
        <w:t>B.4.1. Atama, yükseltme ve görevlendirme kriterleri</w:t>
      </w:r>
    </w:p>
    <w:p w14:paraId="7315A123" w14:textId="77777777" w:rsidR="0001440C" w:rsidRDefault="0001440C" w:rsidP="00496EAE">
      <w:pPr>
        <w:spacing w:after="0" w:line="360" w:lineRule="auto"/>
        <w:ind w:right="63" w:firstLine="709"/>
        <w:jc w:val="both"/>
        <w:rPr>
          <w:rFonts w:ascii="Times New Roman" w:eastAsia="Times New Roman" w:hAnsi="Times New Roman" w:cs="Times New Roman"/>
          <w:sz w:val="24"/>
          <w:szCs w:val="24"/>
        </w:rPr>
      </w:pPr>
    </w:p>
    <w:p w14:paraId="448CADDA" w14:textId="0C455A80" w:rsidR="004D2B46" w:rsidRDefault="004D2B46" w:rsidP="00496EAE">
      <w:pPr>
        <w:spacing w:after="0" w:line="360" w:lineRule="auto"/>
        <w:ind w:right="63" w:firstLine="709"/>
        <w:jc w:val="both"/>
        <w:rPr>
          <w:rFonts w:ascii="Times New Roman" w:eastAsia="Times New Roman" w:hAnsi="Times New Roman" w:cs="Times New Roman"/>
          <w:sz w:val="24"/>
          <w:szCs w:val="24"/>
        </w:rPr>
      </w:pPr>
      <w:r w:rsidRPr="00704C91">
        <w:rPr>
          <w:rFonts w:ascii="Times New Roman" w:eastAsia="Times New Roman" w:hAnsi="Times New Roman" w:cs="Times New Roman"/>
          <w:sz w:val="24"/>
          <w:szCs w:val="24"/>
        </w:rPr>
        <w:t xml:space="preserve">Yeni kurulan bir fakülte olmamız ve temel amaçlarımızdan birisinin eğitim-öğretim kadromuzun güçlendirilmesi olması nedeniyle akademik kadro ihtiyacımızı karşılama çabamız her zaman mevcut olacaktır. Ayrıca mevcut kadrosunda bulunan öğretim üyelerimizin kadro yükselmeleri gerçekleşmesi durumunda resmi yazışmalar ile ilgili öğretim üyelerinin kadro yükseltmeleri yapılmaktadır. </w:t>
      </w:r>
    </w:p>
    <w:p w14:paraId="6D85C232" w14:textId="77777777" w:rsidR="004B323C" w:rsidRPr="00704C91" w:rsidRDefault="004B323C" w:rsidP="00496EAE">
      <w:pPr>
        <w:spacing w:after="0" w:line="360" w:lineRule="auto"/>
        <w:ind w:right="63" w:firstLine="709"/>
        <w:jc w:val="both"/>
        <w:rPr>
          <w:rFonts w:ascii="Times New Roman" w:eastAsia="Times New Roman" w:hAnsi="Times New Roman" w:cs="Times New Roman"/>
          <w:sz w:val="24"/>
          <w:szCs w:val="24"/>
        </w:rPr>
      </w:pPr>
    </w:p>
    <w:p w14:paraId="335C57B9" w14:textId="6A5C1C5D" w:rsidR="00926D59" w:rsidRPr="00704C91" w:rsidRDefault="00926D59" w:rsidP="00496EAE">
      <w:pPr>
        <w:spacing w:after="0" w:line="360" w:lineRule="auto"/>
        <w:ind w:right="63" w:firstLine="709"/>
        <w:jc w:val="both"/>
        <w:rPr>
          <w:rFonts w:ascii="Times New Roman" w:eastAsia="Times New Roman" w:hAnsi="Times New Roman" w:cs="Times New Roman"/>
          <w:sz w:val="24"/>
          <w:szCs w:val="24"/>
        </w:rPr>
      </w:pPr>
      <w:r w:rsidRPr="00704C91">
        <w:rPr>
          <w:rFonts w:ascii="Times New Roman" w:eastAsia="Times New Roman" w:hAnsi="Times New Roman" w:cs="Times New Roman"/>
          <w:sz w:val="24"/>
          <w:szCs w:val="24"/>
        </w:rPr>
        <w:t>Öğretim elemanlarının işe alınmaları ve yükseltilmeleri 2547 sayılı Kanunun Beşinci bölümünde yer alan</w:t>
      </w:r>
      <w:r w:rsidR="006722C6">
        <w:rPr>
          <w:rFonts w:ascii="Times New Roman" w:eastAsia="Times New Roman" w:hAnsi="Times New Roman" w:cs="Times New Roman"/>
          <w:sz w:val="24"/>
          <w:szCs w:val="24"/>
        </w:rPr>
        <w:t xml:space="preserve"> </w:t>
      </w:r>
      <w:r w:rsidRPr="00704C91">
        <w:rPr>
          <w:rFonts w:ascii="Times New Roman" w:eastAsia="Times New Roman" w:hAnsi="Times New Roman" w:cs="Times New Roman"/>
          <w:sz w:val="24"/>
          <w:szCs w:val="24"/>
        </w:rPr>
        <w:t>Doktor Öğretim Üyes</w:t>
      </w:r>
      <w:r w:rsidR="006722C6">
        <w:rPr>
          <w:rFonts w:ascii="Times New Roman" w:eastAsia="Times New Roman" w:hAnsi="Times New Roman" w:cs="Times New Roman"/>
          <w:sz w:val="24"/>
          <w:szCs w:val="24"/>
        </w:rPr>
        <w:t xml:space="preserve">i, </w:t>
      </w:r>
      <w:r w:rsidRPr="00704C91">
        <w:rPr>
          <w:rFonts w:ascii="Times New Roman" w:eastAsia="Times New Roman" w:hAnsi="Times New Roman" w:cs="Times New Roman"/>
          <w:sz w:val="24"/>
          <w:szCs w:val="24"/>
        </w:rPr>
        <w:t>Doçent</w:t>
      </w:r>
      <w:r w:rsidR="006722C6">
        <w:rPr>
          <w:rFonts w:ascii="Times New Roman" w:eastAsia="Times New Roman" w:hAnsi="Times New Roman" w:cs="Times New Roman"/>
          <w:sz w:val="24"/>
          <w:szCs w:val="24"/>
        </w:rPr>
        <w:t xml:space="preserve">, </w:t>
      </w:r>
      <w:r w:rsidRPr="00704C91">
        <w:rPr>
          <w:rFonts w:ascii="Times New Roman" w:eastAsia="Times New Roman" w:hAnsi="Times New Roman" w:cs="Times New Roman"/>
          <w:sz w:val="24"/>
          <w:szCs w:val="24"/>
        </w:rPr>
        <w:t>Profesör</w:t>
      </w:r>
      <w:r w:rsidR="006722C6">
        <w:rPr>
          <w:rFonts w:ascii="Times New Roman" w:eastAsia="Times New Roman" w:hAnsi="Times New Roman" w:cs="Times New Roman"/>
          <w:sz w:val="24"/>
          <w:szCs w:val="24"/>
        </w:rPr>
        <w:t xml:space="preserve">, </w:t>
      </w:r>
      <w:r w:rsidRPr="00704C91">
        <w:rPr>
          <w:rFonts w:ascii="Times New Roman" w:eastAsia="Times New Roman" w:hAnsi="Times New Roman" w:cs="Times New Roman"/>
          <w:sz w:val="24"/>
          <w:szCs w:val="24"/>
        </w:rPr>
        <w:t>Öğretim görevlileri, Okutmanlar</w:t>
      </w:r>
      <w:r w:rsidR="006722C6">
        <w:rPr>
          <w:rFonts w:ascii="Times New Roman" w:eastAsia="Times New Roman" w:hAnsi="Times New Roman" w:cs="Times New Roman"/>
          <w:sz w:val="24"/>
          <w:szCs w:val="24"/>
        </w:rPr>
        <w:t xml:space="preserve">, </w:t>
      </w:r>
      <w:r w:rsidRPr="00704C91">
        <w:rPr>
          <w:rFonts w:ascii="Times New Roman" w:eastAsia="Times New Roman" w:hAnsi="Times New Roman" w:cs="Times New Roman"/>
          <w:sz w:val="24"/>
          <w:szCs w:val="24"/>
        </w:rPr>
        <w:t>Araştırma görevliler</w:t>
      </w:r>
      <w:r w:rsidR="006722C6">
        <w:rPr>
          <w:rFonts w:ascii="Times New Roman" w:eastAsia="Times New Roman" w:hAnsi="Times New Roman" w:cs="Times New Roman"/>
          <w:sz w:val="24"/>
          <w:szCs w:val="24"/>
        </w:rPr>
        <w:t>i</w:t>
      </w:r>
      <w:r w:rsidRPr="00704C91">
        <w:rPr>
          <w:rFonts w:ascii="Times New Roman" w:eastAsia="Times New Roman" w:hAnsi="Times New Roman" w:cs="Times New Roman"/>
          <w:sz w:val="24"/>
          <w:szCs w:val="24"/>
        </w:rPr>
        <w:t>, Yabancı uyruklu öğretim elemanları</w:t>
      </w:r>
      <w:r w:rsidR="006722C6">
        <w:rPr>
          <w:rFonts w:ascii="Times New Roman" w:eastAsia="Times New Roman" w:hAnsi="Times New Roman" w:cs="Times New Roman"/>
          <w:sz w:val="24"/>
          <w:szCs w:val="24"/>
        </w:rPr>
        <w:t xml:space="preserve"> </w:t>
      </w:r>
      <w:r w:rsidRPr="00704C91">
        <w:rPr>
          <w:rFonts w:ascii="Times New Roman" w:eastAsia="Times New Roman" w:hAnsi="Times New Roman" w:cs="Times New Roman"/>
          <w:sz w:val="24"/>
          <w:szCs w:val="24"/>
        </w:rPr>
        <w:t>maddeleri</w:t>
      </w:r>
      <w:r w:rsidR="006722C6">
        <w:rPr>
          <w:rFonts w:ascii="Times New Roman" w:eastAsia="Times New Roman" w:hAnsi="Times New Roman" w:cs="Times New Roman"/>
          <w:sz w:val="24"/>
          <w:szCs w:val="24"/>
        </w:rPr>
        <w:t xml:space="preserve"> YÖK Kanunu</w:t>
      </w:r>
      <w:r w:rsidR="004B323C">
        <w:rPr>
          <w:rFonts w:ascii="Times New Roman" w:eastAsia="Times New Roman" w:hAnsi="Times New Roman" w:cs="Times New Roman"/>
          <w:sz w:val="24"/>
          <w:szCs w:val="24"/>
        </w:rPr>
        <w:t xml:space="preserve"> </w:t>
      </w:r>
      <w:r w:rsidR="004B323C" w:rsidRPr="004B323C">
        <w:rPr>
          <w:rFonts w:ascii="Times New Roman" w:eastAsia="Times New Roman" w:hAnsi="Times New Roman" w:cs="Times New Roman"/>
          <w:b/>
          <w:bCs/>
          <w:sz w:val="24"/>
          <w:szCs w:val="24"/>
        </w:rPr>
        <w:t>(Kanıt 90)</w:t>
      </w:r>
      <w:r w:rsidR="00BD2E6E" w:rsidRPr="00704C91">
        <w:rPr>
          <w:rFonts w:ascii="Times New Roman" w:eastAsia="Times New Roman" w:hAnsi="Times New Roman" w:cs="Times New Roman"/>
          <w:sz w:val="24"/>
          <w:szCs w:val="24"/>
        </w:rPr>
        <w:t xml:space="preserve"> </w:t>
      </w:r>
      <w:r w:rsidRPr="00704C91">
        <w:rPr>
          <w:rFonts w:ascii="Times New Roman" w:eastAsia="Times New Roman" w:hAnsi="Times New Roman" w:cs="Times New Roman"/>
          <w:sz w:val="24"/>
          <w:szCs w:val="24"/>
        </w:rPr>
        <w:t>ile</w:t>
      </w:r>
      <w:r w:rsidR="00BD2E6E" w:rsidRPr="00704C91">
        <w:rPr>
          <w:rFonts w:ascii="Times New Roman" w:eastAsia="Times New Roman" w:hAnsi="Times New Roman" w:cs="Times New Roman"/>
          <w:sz w:val="24"/>
          <w:szCs w:val="24"/>
        </w:rPr>
        <w:t xml:space="preserve"> </w:t>
      </w:r>
      <w:r w:rsidRPr="00704C91">
        <w:rPr>
          <w:rFonts w:ascii="Times New Roman" w:eastAsia="Times New Roman" w:hAnsi="Times New Roman" w:cs="Times New Roman"/>
          <w:sz w:val="24"/>
          <w:szCs w:val="24"/>
        </w:rPr>
        <w:t>Ağrı İbrahim Çeçen Üniversitesi Akademik Atanma ve Değerlendirme Kriterleri</w:t>
      </w:r>
      <w:r w:rsidR="004B323C">
        <w:rPr>
          <w:rFonts w:ascii="Times New Roman" w:eastAsia="Times New Roman" w:hAnsi="Times New Roman" w:cs="Times New Roman"/>
          <w:sz w:val="24"/>
          <w:szCs w:val="24"/>
        </w:rPr>
        <w:t xml:space="preserve"> </w:t>
      </w:r>
      <w:r w:rsidR="004B323C" w:rsidRPr="004B323C">
        <w:rPr>
          <w:rFonts w:ascii="Times New Roman" w:eastAsia="Times New Roman" w:hAnsi="Times New Roman" w:cs="Times New Roman"/>
          <w:b/>
          <w:bCs/>
          <w:sz w:val="24"/>
          <w:szCs w:val="24"/>
        </w:rPr>
        <w:t>(Kanıt 91)</w:t>
      </w:r>
      <w:r w:rsidRPr="00704C91">
        <w:rPr>
          <w:rFonts w:ascii="Times New Roman" w:hAnsi="Times New Roman" w:cs="Times New Roman"/>
          <w:sz w:val="24"/>
          <w:szCs w:val="24"/>
        </w:rPr>
        <w:t xml:space="preserve"> </w:t>
      </w:r>
      <w:r w:rsidRPr="00704C91">
        <w:rPr>
          <w:rFonts w:ascii="Times New Roman" w:eastAsia="Times New Roman" w:hAnsi="Times New Roman" w:cs="Times New Roman"/>
          <w:sz w:val="24"/>
          <w:szCs w:val="24"/>
        </w:rPr>
        <w:t xml:space="preserve">uyarınca yapılmaktadır. </w:t>
      </w:r>
    </w:p>
    <w:p w14:paraId="0CD77849" w14:textId="77777777" w:rsidR="004B323C" w:rsidRDefault="004B323C" w:rsidP="00496EAE">
      <w:pPr>
        <w:spacing w:after="0" w:line="360" w:lineRule="auto"/>
        <w:ind w:firstLine="709"/>
        <w:jc w:val="both"/>
        <w:rPr>
          <w:rFonts w:ascii="Times New Roman" w:eastAsia="Times New Roman" w:hAnsi="Times New Roman" w:cs="Times New Roman"/>
          <w:sz w:val="24"/>
          <w:szCs w:val="24"/>
        </w:rPr>
      </w:pPr>
    </w:p>
    <w:p w14:paraId="31E01DB7" w14:textId="39799527" w:rsidR="00211B6D" w:rsidRDefault="00211B6D" w:rsidP="00496EAE">
      <w:pPr>
        <w:spacing w:after="0" w:line="360" w:lineRule="auto"/>
        <w:ind w:firstLine="709"/>
        <w:jc w:val="both"/>
        <w:rPr>
          <w:rFonts w:ascii="Times New Roman" w:hAnsi="Times New Roman" w:cs="Times New Roman"/>
          <w:sz w:val="24"/>
          <w:szCs w:val="24"/>
        </w:rPr>
      </w:pPr>
      <w:r w:rsidRPr="00704C91">
        <w:rPr>
          <w:rFonts w:ascii="Times New Roman" w:hAnsi="Times New Roman" w:cs="Times New Roman"/>
          <w:sz w:val="24"/>
          <w:szCs w:val="24"/>
        </w:rPr>
        <w:t>Birim, akademik personeli faaliyetlerini YÖKSİS ile uyumlu hale getirilen akademik bilgi sistemi üzerinden “yayınlar ve atıflar; proje, patent ve sanat eserleri; ödüller, üyelikler ve tanınırlık; eğitim etkinlikleri ve yönetimsel faaliyetler” başlıkları altında raporlayabilmektedir.</w:t>
      </w:r>
    </w:p>
    <w:p w14:paraId="627B8FD6" w14:textId="77777777" w:rsidR="006722C6" w:rsidRDefault="006722C6" w:rsidP="00496EAE">
      <w:pPr>
        <w:spacing w:after="0" w:line="360" w:lineRule="auto"/>
        <w:jc w:val="both"/>
        <w:rPr>
          <w:rFonts w:ascii="Times New Roman" w:hAnsi="Times New Roman" w:cs="Times New Roman"/>
          <w:sz w:val="24"/>
          <w:szCs w:val="24"/>
        </w:rPr>
      </w:pPr>
    </w:p>
    <w:p w14:paraId="0AACD1B6" w14:textId="1F4E710C" w:rsidR="006722C6" w:rsidRDefault="00000000" w:rsidP="00496EAE">
      <w:pPr>
        <w:spacing w:after="0" w:line="360" w:lineRule="auto"/>
        <w:jc w:val="both"/>
        <w:rPr>
          <w:rFonts w:ascii="Times New Roman" w:hAnsi="Times New Roman" w:cs="Times New Roman"/>
          <w:sz w:val="24"/>
          <w:szCs w:val="24"/>
        </w:rPr>
      </w:pPr>
      <w:hyperlink r:id="rId96" w:history="1">
        <w:r w:rsidR="006722C6" w:rsidRPr="00352C34">
          <w:rPr>
            <w:rStyle w:val="Kpr"/>
            <w:rFonts w:ascii="Times New Roman" w:hAnsi="Times New Roman" w:cs="Times New Roman"/>
            <w:sz w:val="24"/>
            <w:szCs w:val="24"/>
          </w:rPr>
          <w:t>[4]B.3.5.</w:t>
        </w:r>
        <w:r w:rsidR="00352C34" w:rsidRPr="00352C34">
          <w:rPr>
            <w:rStyle w:val="Kpr"/>
            <w:rFonts w:ascii="Times New Roman" w:hAnsi="Times New Roman" w:cs="Times New Roman"/>
            <w:sz w:val="24"/>
            <w:szCs w:val="24"/>
          </w:rPr>
          <w:t>90</w:t>
        </w:r>
        <w:r w:rsidR="006722C6" w:rsidRPr="00352C34">
          <w:rPr>
            <w:rStyle w:val="Kpr"/>
            <w:rFonts w:ascii="Times New Roman" w:hAnsi="Times New Roman" w:cs="Times New Roman"/>
            <w:sz w:val="24"/>
            <w:szCs w:val="24"/>
          </w:rPr>
          <w:t>.</w:t>
        </w:r>
        <w:r w:rsidR="00352C34" w:rsidRPr="00352C34">
          <w:rPr>
            <w:rStyle w:val="Kpr"/>
            <w:rFonts w:ascii="Times New Roman" w:hAnsi="Times New Roman" w:cs="Times New Roman"/>
            <w:sz w:val="24"/>
            <w:szCs w:val="24"/>
          </w:rPr>
          <w:t>YÖK_Kanunu</w:t>
        </w:r>
      </w:hyperlink>
    </w:p>
    <w:p w14:paraId="595BB874" w14:textId="31E9B4BC" w:rsidR="006722C6" w:rsidRDefault="00000000" w:rsidP="00496EAE">
      <w:pPr>
        <w:spacing w:after="0" w:line="360" w:lineRule="auto"/>
        <w:jc w:val="both"/>
        <w:rPr>
          <w:rFonts w:ascii="Times New Roman" w:hAnsi="Times New Roman" w:cs="Times New Roman"/>
          <w:sz w:val="24"/>
          <w:szCs w:val="24"/>
        </w:rPr>
      </w:pPr>
      <w:hyperlink r:id="rId97" w:history="1">
        <w:r w:rsidR="006722C6" w:rsidRPr="00352C34">
          <w:rPr>
            <w:rStyle w:val="Kpr"/>
            <w:rFonts w:ascii="Times New Roman" w:hAnsi="Times New Roman" w:cs="Times New Roman"/>
            <w:sz w:val="24"/>
            <w:szCs w:val="24"/>
          </w:rPr>
          <w:t>[4]B.3.5.</w:t>
        </w:r>
        <w:r w:rsidR="00352C34" w:rsidRPr="00352C34">
          <w:rPr>
            <w:rStyle w:val="Kpr"/>
            <w:rFonts w:ascii="Times New Roman" w:hAnsi="Times New Roman" w:cs="Times New Roman"/>
            <w:sz w:val="24"/>
            <w:szCs w:val="24"/>
          </w:rPr>
          <w:t>91</w:t>
        </w:r>
        <w:r w:rsidR="006722C6" w:rsidRPr="00352C34">
          <w:rPr>
            <w:rStyle w:val="Kpr"/>
            <w:rFonts w:ascii="Times New Roman" w:hAnsi="Times New Roman" w:cs="Times New Roman"/>
            <w:sz w:val="24"/>
            <w:szCs w:val="24"/>
          </w:rPr>
          <w:t>.</w:t>
        </w:r>
        <w:r w:rsidR="00352C34" w:rsidRPr="00352C34">
          <w:rPr>
            <w:rStyle w:val="Kpr"/>
            <w:rFonts w:ascii="Times New Roman" w:hAnsi="Times New Roman" w:cs="Times New Roman"/>
            <w:sz w:val="24"/>
            <w:szCs w:val="24"/>
          </w:rPr>
          <w:t>Ağrı_İbrahim_Çeçen_Üniversitesi_Akademik_Atanma_ve_Değerlendirme_Kriterleri</w:t>
        </w:r>
      </w:hyperlink>
    </w:p>
    <w:p w14:paraId="61B34E63" w14:textId="77777777" w:rsidR="006722C6" w:rsidRDefault="006722C6" w:rsidP="00496EAE">
      <w:pPr>
        <w:spacing w:after="0" w:line="360" w:lineRule="auto"/>
        <w:jc w:val="both"/>
        <w:rPr>
          <w:rFonts w:ascii="Times New Roman" w:hAnsi="Times New Roman" w:cs="Times New Roman"/>
          <w:sz w:val="24"/>
          <w:szCs w:val="24"/>
        </w:rPr>
      </w:pPr>
    </w:p>
    <w:p w14:paraId="28575837" w14:textId="3949DD15" w:rsidR="00926D59" w:rsidRPr="00704C91" w:rsidRDefault="00AF0F06" w:rsidP="00496EAE">
      <w:pPr>
        <w:spacing w:after="0" w:line="360" w:lineRule="auto"/>
        <w:jc w:val="both"/>
        <w:rPr>
          <w:rFonts w:ascii="Times New Roman" w:hAnsi="Times New Roman" w:cs="Times New Roman"/>
          <w:b/>
          <w:sz w:val="24"/>
          <w:szCs w:val="24"/>
        </w:rPr>
      </w:pPr>
      <w:r w:rsidRPr="00704C91">
        <w:rPr>
          <w:rFonts w:ascii="Times New Roman" w:hAnsi="Times New Roman" w:cs="Times New Roman"/>
          <w:b/>
          <w:sz w:val="24"/>
          <w:szCs w:val="24"/>
        </w:rPr>
        <w:t>B.4.2. Öğretim yetkinlikleri ve gelişimi</w:t>
      </w:r>
    </w:p>
    <w:p w14:paraId="14CFA2F2" w14:textId="77777777" w:rsidR="00352C34" w:rsidRDefault="00352C34" w:rsidP="00496EAE">
      <w:pPr>
        <w:spacing w:after="0" w:line="360" w:lineRule="auto"/>
        <w:ind w:firstLine="709"/>
        <w:jc w:val="both"/>
        <w:rPr>
          <w:rFonts w:ascii="Times New Roman" w:hAnsi="Times New Roman" w:cs="Times New Roman"/>
          <w:sz w:val="24"/>
          <w:szCs w:val="24"/>
        </w:rPr>
      </w:pPr>
    </w:p>
    <w:p w14:paraId="396ED9E6" w14:textId="22AE8009" w:rsidR="007F4F22" w:rsidRDefault="009850AB" w:rsidP="00496EAE">
      <w:pPr>
        <w:spacing w:after="0" w:line="360" w:lineRule="auto"/>
        <w:ind w:firstLine="709"/>
        <w:jc w:val="both"/>
        <w:rPr>
          <w:rFonts w:ascii="Times New Roman" w:hAnsi="Times New Roman" w:cs="Times New Roman"/>
          <w:sz w:val="24"/>
          <w:szCs w:val="24"/>
        </w:rPr>
      </w:pPr>
      <w:r w:rsidRPr="00704C91">
        <w:rPr>
          <w:rFonts w:ascii="Times New Roman" w:hAnsi="Times New Roman" w:cs="Times New Roman"/>
          <w:sz w:val="24"/>
          <w:szCs w:val="24"/>
        </w:rPr>
        <w:t>Birim öğretim elemanlarının öğretim yetkinliğini geliştirmek üzere üniversite genelinde yapılan eğitim, seminer, toplantı vb. faaliyetlere katılım sağlanmaktadır</w:t>
      </w:r>
      <w:r w:rsidR="00352C34">
        <w:rPr>
          <w:rFonts w:ascii="Times New Roman" w:hAnsi="Times New Roman" w:cs="Times New Roman"/>
          <w:sz w:val="24"/>
          <w:szCs w:val="24"/>
        </w:rPr>
        <w:t xml:space="preserve"> </w:t>
      </w:r>
      <w:r w:rsidR="00352C34" w:rsidRPr="00352C34">
        <w:rPr>
          <w:rFonts w:ascii="Times New Roman" w:hAnsi="Times New Roman" w:cs="Times New Roman"/>
          <w:b/>
          <w:bCs/>
          <w:sz w:val="24"/>
          <w:szCs w:val="24"/>
        </w:rPr>
        <w:t>(Kanıt 92)</w:t>
      </w:r>
      <w:r w:rsidRPr="00704C91">
        <w:rPr>
          <w:rFonts w:ascii="Times New Roman" w:hAnsi="Times New Roman" w:cs="Times New Roman"/>
          <w:sz w:val="24"/>
          <w:szCs w:val="24"/>
        </w:rPr>
        <w:t>. Ü</w:t>
      </w:r>
      <w:r w:rsidRPr="00704C91">
        <w:rPr>
          <w:rFonts w:ascii="Times New Roman" w:eastAsia="Times New Roman" w:hAnsi="Times New Roman" w:cs="Times New Roman"/>
          <w:sz w:val="24"/>
          <w:szCs w:val="24"/>
        </w:rPr>
        <w:t>niversite kütüphanesi aracılığıyla, akademik personelin araştırma faaliyetlerini</w:t>
      </w:r>
      <w:r w:rsidR="00B14970" w:rsidRPr="00704C91">
        <w:rPr>
          <w:rFonts w:ascii="Times New Roman" w:eastAsia="Times New Roman" w:hAnsi="Times New Roman" w:cs="Times New Roman"/>
          <w:sz w:val="24"/>
          <w:szCs w:val="24"/>
        </w:rPr>
        <w:t xml:space="preserve"> </w:t>
      </w:r>
      <w:r w:rsidRPr="00704C91">
        <w:rPr>
          <w:rFonts w:ascii="Times New Roman" w:eastAsia="Times New Roman" w:hAnsi="Times New Roman" w:cs="Times New Roman"/>
          <w:sz w:val="24"/>
          <w:szCs w:val="24"/>
        </w:rPr>
        <w:t xml:space="preserve">yürütebilmeleri ve </w:t>
      </w:r>
      <w:r w:rsidR="002228F3" w:rsidRPr="00704C91">
        <w:rPr>
          <w:rFonts w:ascii="Times New Roman" w:eastAsia="Times New Roman" w:hAnsi="Times New Roman" w:cs="Times New Roman"/>
          <w:sz w:val="24"/>
          <w:szCs w:val="24"/>
        </w:rPr>
        <w:t>nitelikli hale getirmeleri için veri tabanları sürekli güncellenmekte ve yeni anlaşmalar yapılmaktadır</w:t>
      </w:r>
      <w:r w:rsidRPr="00704C91">
        <w:rPr>
          <w:rFonts w:ascii="Times New Roman" w:hAnsi="Times New Roman" w:cs="Times New Roman"/>
          <w:sz w:val="24"/>
          <w:szCs w:val="24"/>
        </w:rPr>
        <w:t>.</w:t>
      </w:r>
      <w:r w:rsidR="00352C34">
        <w:rPr>
          <w:rFonts w:ascii="Times New Roman" w:hAnsi="Times New Roman" w:cs="Times New Roman"/>
          <w:sz w:val="24"/>
          <w:szCs w:val="24"/>
        </w:rPr>
        <w:t xml:space="preserve"> </w:t>
      </w:r>
      <w:r w:rsidRPr="00704C91">
        <w:rPr>
          <w:rFonts w:ascii="Times New Roman" w:hAnsi="Times New Roman" w:cs="Times New Roman"/>
          <w:sz w:val="24"/>
          <w:szCs w:val="24"/>
        </w:rPr>
        <w:t>Ayrıca öğretim elemanları mesleki gelişimlerini ulusal ve uluslararası ölçekte kongre, sempozyum, kurslar ve seminere katılarak bildiriler sunarak sürdürmüşlerdir.</w:t>
      </w:r>
    </w:p>
    <w:p w14:paraId="3B8CE8FF" w14:textId="77777777" w:rsidR="00496EAE" w:rsidRPr="00704C91" w:rsidRDefault="00496EAE" w:rsidP="00496EAE">
      <w:pPr>
        <w:spacing w:after="0" w:line="360" w:lineRule="auto"/>
        <w:ind w:firstLine="709"/>
        <w:jc w:val="both"/>
        <w:rPr>
          <w:rFonts w:ascii="Times New Roman" w:hAnsi="Times New Roman" w:cs="Times New Roman"/>
          <w:sz w:val="24"/>
          <w:szCs w:val="24"/>
        </w:rPr>
      </w:pPr>
    </w:p>
    <w:p w14:paraId="14718E5B" w14:textId="5BE90561" w:rsidR="00352C34" w:rsidRDefault="00000000" w:rsidP="00496EAE">
      <w:pPr>
        <w:spacing w:after="0" w:line="360" w:lineRule="auto"/>
        <w:jc w:val="both"/>
        <w:rPr>
          <w:rFonts w:ascii="Times New Roman" w:hAnsi="Times New Roman" w:cs="Times New Roman"/>
          <w:bCs/>
          <w:sz w:val="24"/>
          <w:szCs w:val="24"/>
        </w:rPr>
      </w:pPr>
      <w:hyperlink r:id="rId98" w:history="1">
        <w:r w:rsidR="00352C34" w:rsidRPr="00352C34">
          <w:rPr>
            <w:rStyle w:val="Kpr"/>
            <w:rFonts w:ascii="Times New Roman" w:hAnsi="Times New Roman" w:cs="Times New Roman"/>
            <w:bCs/>
            <w:sz w:val="24"/>
            <w:szCs w:val="24"/>
          </w:rPr>
          <w:t>[3].B.4.2.92.EBYS_eğitimi</w:t>
        </w:r>
      </w:hyperlink>
    </w:p>
    <w:p w14:paraId="71F05240" w14:textId="77777777" w:rsidR="00496EAE" w:rsidRPr="00352C34" w:rsidRDefault="00496EAE" w:rsidP="00496EAE">
      <w:pPr>
        <w:spacing w:after="0" w:line="360" w:lineRule="auto"/>
        <w:jc w:val="both"/>
        <w:rPr>
          <w:rFonts w:ascii="Times New Roman" w:hAnsi="Times New Roman" w:cs="Times New Roman"/>
          <w:bCs/>
          <w:sz w:val="24"/>
          <w:szCs w:val="24"/>
        </w:rPr>
      </w:pPr>
    </w:p>
    <w:p w14:paraId="506E01A9" w14:textId="636EEEEE" w:rsidR="002228F3" w:rsidRPr="00704C91" w:rsidRDefault="00926D59" w:rsidP="00496EAE">
      <w:pPr>
        <w:spacing w:after="0" w:line="360" w:lineRule="auto"/>
        <w:jc w:val="both"/>
        <w:rPr>
          <w:rFonts w:ascii="Times New Roman" w:hAnsi="Times New Roman" w:cs="Times New Roman"/>
          <w:b/>
          <w:sz w:val="24"/>
          <w:szCs w:val="24"/>
        </w:rPr>
      </w:pPr>
      <w:r w:rsidRPr="00704C91">
        <w:rPr>
          <w:rFonts w:ascii="Times New Roman" w:hAnsi="Times New Roman" w:cs="Times New Roman"/>
          <w:b/>
          <w:sz w:val="24"/>
          <w:szCs w:val="24"/>
        </w:rPr>
        <w:t xml:space="preserve">B.4.3. Eğitim </w:t>
      </w:r>
      <w:r w:rsidR="002228F3" w:rsidRPr="00704C91">
        <w:rPr>
          <w:rFonts w:ascii="Times New Roman" w:hAnsi="Times New Roman" w:cs="Times New Roman"/>
          <w:b/>
          <w:sz w:val="24"/>
          <w:szCs w:val="24"/>
        </w:rPr>
        <w:t xml:space="preserve">faaliyetlerine yönelik teşvik </w:t>
      </w:r>
      <w:r w:rsidRPr="00704C91">
        <w:rPr>
          <w:rFonts w:ascii="Times New Roman" w:hAnsi="Times New Roman" w:cs="Times New Roman"/>
          <w:b/>
          <w:sz w:val="24"/>
          <w:szCs w:val="24"/>
        </w:rPr>
        <w:t xml:space="preserve">ve </w:t>
      </w:r>
      <w:r w:rsidR="002228F3" w:rsidRPr="00704C91">
        <w:rPr>
          <w:rFonts w:ascii="Times New Roman" w:hAnsi="Times New Roman" w:cs="Times New Roman"/>
          <w:b/>
          <w:sz w:val="24"/>
          <w:szCs w:val="24"/>
        </w:rPr>
        <w:t>ödüllendirme</w:t>
      </w:r>
    </w:p>
    <w:p w14:paraId="752F1458" w14:textId="77777777" w:rsidR="00352C34" w:rsidRDefault="00352C34" w:rsidP="00496EAE">
      <w:pPr>
        <w:spacing w:after="0" w:line="360" w:lineRule="auto"/>
        <w:ind w:firstLine="709"/>
        <w:jc w:val="both"/>
        <w:rPr>
          <w:rFonts w:ascii="Times New Roman" w:hAnsi="Times New Roman" w:cs="Times New Roman"/>
          <w:b/>
          <w:sz w:val="24"/>
          <w:szCs w:val="24"/>
        </w:rPr>
      </w:pPr>
    </w:p>
    <w:p w14:paraId="7C21213C" w14:textId="4CDA5D79" w:rsidR="00496EAE" w:rsidRPr="00704C91" w:rsidRDefault="002228F3" w:rsidP="00496EAE">
      <w:pPr>
        <w:spacing w:after="0" w:line="360" w:lineRule="auto"/>
        <w:ind w:firstLine="709"/>
        <w:jc w:val="both"/>
        <w:rPr>
          <w:rFonts w:ascii="Times New Roman" w:hAnsi="Times New Roman" w:cs="Times New Roman"/>
          <w:sz w:val="24"/>
          <w:szCs w:val="24"/>
        </w:rPr>
      </w:pPr>
      <w:r w:rsidRPr="00704C91">
        <w:rPr>
          <w:rFonts w:ascii="Times New Roman" w:hAnsi="Times New Roman" w:cs="Times New Roman"/>
          <w:sz w:val="24"/>
          <w:szCs w:val="24"/>
        </w:rPr>
        <w:t>Birimde eğitim-öğretim kadrosunun eğitsel performanslarının izlenmesi ve ödüllendirilmesine yönelik işlemler, üniversite Akademik Teşvik Yönetmeliği uyarınca yapılmaktadır</w:t>
      </w:r>
      <w:r w:rsidR="00496EAE">
        <w:rPr>
          <w:rFonts w:ascii="Times New Roman" w:hAnsi="Times New Roman" w:cs="Times New Roman"/>
          <w:sz w:val="24"/>
          <w:szCs w:val="24"/>
        </w:rPr>
        <w:t xml:space="preserve"> </w:t>
      </w:r>
      <w:r w:rsidR="00496EAE" w:rsidRPr="00496EAE">
        <w:rPr>
          <w:rFonts w:ascii="Times New Roman" w:hAnsi="Times New Roman" w:cs="Times New Roman"/>
          <w:b/>
          <w:bCs/>
          <w:sz w:val="24"/>
          <w:szCs w:val="24"/>
        </w:rPr>
        <w:t>(Kanıt 93)</w:t>
      </w:r>
      <w:r w:rsidRPr="00704C91">
        <w:rPr>
          <w:rFonts w:ascii="Times New Roman" w:hAnsi="Times New Roman" w:cs="Times New Roman"/>
          <w:sz w:val="24"/>
          <w:szCs w:val="24"/>
        </w:rPr>
        <w:t>. Çalışanların bireysel hedeflerini gerçekleştirebilmelerine destek ve akademik çalışmalarını teşvik etmek amacıyla ile ilgili (yüksek lisans, doktora, seminer vb.) konularda, 2547 sayılı Yükseköğretim Kanunu’nun 35 ve 39. Maddeleri</w:t>
      </w:r>
      <w:r w:rsidR="00496EAE">
        <w:rPr>
          <w:rFonts w:ascii="Times New Roman" w:hAnsi="Times New Roman" w:cs="Times New Roman"/>
          <w:sz w:val="24"/>
          <w:szCs w:val="24"/>
        </w:rPr>
        <w:t xml:space="preserve"> </w:t>
      </w:r>
      <w:r w:rsidR="00496EAE" w:rsidRPr="00496EAE">
        <w:rPr>
          <w:rFonts w:ascii="Times New Roman" w:hAnsi="Times New Roman" w:cs="Times New Roman"/>
          <w:b/>
          <w:bCs/>
          <w:sz w:val="24"/>
          <w:szCs w:val="24"/>
        </w:rPr>
        <w:t>(Kanıt 94)</w:t>
      </w:r>
      <w:r w:rsidRPr="00704C91">
        <w:rPr>
          <w:rFonts w:ascii="Times New Roman" w:hAnsi="Times New Roman" w:cs="Times New Roman"/>
          <w:sz w:val="24"/>
          <w:szCs w:val="24"/>
        </w:rPr>
        <w:t xml:space="preserve"> uyarınca üst yönetimin onayı ile çalışanlara akademik izinler verilmektedir. </w:t>
      </w:r>
      <w:r w:rsidR="00496EAE" w:rsidRPr="00704C91">
        <w:rPr>
          <w:rFonts w:ascii="Times New Roman" w:hAnsi="Times New Roman" w:cs="Times New Roman"/>
          <w:sz w:val="24"/>
          <w:szCs w:val="24"/>
        </w:rPr>
        <w:t>Birimdeki akademik kadronun yararlandığı devlet destekli akademik teşviklerin yanı sıra her yıl İbrahim Çeçen (IC) Vakfı tarafından akademik teşvik ödülleri</w:t>
      </w:r>
      <w:r w:rsidR="00496EAE">
        <w:rPr>
          <w:rFonts w:ascii="Times New Roman" w:hAnsi="Times New Roman" w:cs="Times New Roman"/>
          <w:sz w:val="24"/>
          <w:szCs w:val="24"/>
        </w:rPr>
        <w:t xml:space="preserve"> </w:t>
      </w:r>
      <w:r w:rsidR="00496EAE" w:rsidRPr="00496EAE">
        <w:rPr>
          <w:rFonts w:ascii="Times New Roman" w:hAnsi="Times New Roman" w:cs="Times New Roman"/>
          <w:b/>
          <w:bCs/>
          <w:sz w:val="24"/>
          <w:szCs w:val="24"/>
        </w:rPr>
        <w:t>(Kanıt 95)</w:t>
      </w:r>
      <w:r w:rsidR="00496EAE" w:rsidRPr="00704C91">
        <w:rPr>
          <w:rFonts w:ascii="Times New Roman" w:hAnsi="Times New Roman" w:cs="Times New Roman"/>
          <w:sz w:val="24"/>
          <w:szCs w:val="24"/>
        </w:rPr>
        <w:t>, BAP</w:t>
      </w:r>
      <w:r w:rsidR="00496EAE">
        <w:rPr>
          <w:rStyle w:val="DipnotBavurusu"/>
          <w:rFonts w:ascii="Times New Roman" w:hAnsi="Times New Roman" w:cs="Times New Roman"/>
          <w:sz w:val="24"/>
          <w:szCs w:val="24"/>
        </w:rPr>
        <w:t xml:space="preserve"> </w:t>
      </w:r>
      <w:r w:rsidR="00496EAE" w:rsidRPr="00496EAE">
        <w:rPr>
          <w:rFonts w:ascii="Times New Roman" w:hAnsi="Times New Roman" w:cs="Times New Roman"/>
          <w:b/>
          <w:bCs/>
          <w:sz w:val="24"/>
          <w:szCs w:val="24"/>
        </w:rPr>
        <w:t>(Kanıt 96)</w:t>
      </w:r>
      <w:r w:rsidR="00496EAE" w:rsidRPr="00704C91">
        <w:rPr>
          <w:rFonts w:ascii="Times New Roman" w:hAnsi="Times New Roman" w:cs="Times New Roman"/>
          <w:sz w:val="24"/>
          <w:szCs w:val="24"/>
        </w:rPr>
        <w:t xml:space="preserve"> destekleri sunulmakta ve öğretim elemanlarının nitelikli çalışmalar yapmalarına katkı sağlanmaktadır.</w:t>
      </w:r>
    </w:p>
    <w:p w14:paraId="64EA2DA4" w14:textId="77777777" w:rsidR="00496EAE" w:rsidRDefault="00496EAE" w:rsidP="00496EAE">
      <w:pPr>
        <w:spacing w:after="0" w:line="360" w:lineRule="auto"/>
        <w:jc w:val="both"/>
        <w:rPr>
          <w:rFonts w:ascii="Times New Roman" w:hAnsi="Times New Roman" w:cs="Times New Roman"/>
          <w:bCs/>
          <w:sz w:val="24"/>
          <w:szCs w:val="24"/>
        </w:rPr>
      </w:pPr>
    </w:p>
    <w:p w14:paraId="54FFD301" w14:textId="4F71CAEF" w:rsidR="00496EAE" w:rsidRPr="00496EAE" w:rsidRDefault="00496EAE" w:rsidP="00496EAE">
      <w:pPr>
        <w:spacing w:after="0" w:line="360" w:lineRule="auto"/>
        <w:jc w:val="both"/>
        <w:rPr>
          <w:rStyle w:val="Kpr"/>
          <w:rFonts w:ascii="Times New Roman" w:hAnsi="Times New Roman" w:cs="Times New Roman"/>
          <w:bCs/>
          <w:sz w:val="24"/>
          <w:szCs w:val="24"/>
        </w:rPr>
      </w:pPr>
      <w:r>
        <w:rPr>
          <w:rFonts w:ascii="Times New Roman" w:hAnsi="Times New Roman" w:cs="Times New Roman"/>
          <w:bCs/>
          <w:sz w:val="24"/>
          <w:szCs w:val="24"/>
        </w:rPr>
        <w:fldChar w:fldCharType="begin"/>
      </w:r>
      <w:r>
        <w:rPr>
          <w:rFonts w:ascii="Times New Roman" w:hAnsi="Times New Roman" w:cs="Times New Roman"/>
          <w:bCs/>
          <w:sz w:val="24"/>
          <w:szCs w:val="24"/>
        </w:rPr>
        <w:instrText>HYPERLINK "https://www.agri.edu.tr/upload/anasayfa/Teşvik%20yönetmeliği.pdf"</w:instrText>
      </w:r>
      <w:r>
        <w:rPr>
          <w:rFonts w:ascii="Times New Roman" w:hAnsi="Times New Roman" w:cs="Times New Roman"/>
          <w:bCs/>
          <w:sz w:val="24"/>
          <w:szCs w:val="24"/>
        </w:rPr>
      </w:r>
      <w:r>
        <w:rPr>
          <w:rFonts w:ascii="Times New Roman" w:hAnsi="Times New Roman" w:cs="Times New Roman"/>
          <w:bCs/>
          <w:sz w:val="24"/>
          <w:szCs w:val="24"/>
        </w:rPr>
        <w:fldChar w:fldCharType="separate"/>
      </w:r>
      <w:r w:rsidRPr="00496EAE">
        <w:rPr>
          <w:rStyle w:val="Kpr"/>
          <w:rFonts w:ascii="Times New Roman" w:hAnsi="Times New Roman" w:cs="Times New Roman"/>
          <w:bCs/>
          <w:sz w:val="24"/>
          <w:szCs w:val="24"/>
        </w:rPr>
        <w:t>[3].B.4.3.93.Akademik_teşvik_ödeneği_yönetmeliği</w:t>
      </w:r>
    </w:p>
    <w:p w14:paraId="6B8D03F1" w14:textId="7F8A5F7D" w:rsidR="00496EAE" w:rsidRDefault="00496EAE" w:rsidP="00496EAE">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fldChar w:fldCharType="end"/>
      </w:r>
      <w:hyperlink r:id="rId99" w:history="1">
        <w:r w:rsidRPr="00496EAE">
          <w:rPr>
            <w:rStyle w:val="Kpr"/>
            <w:rFonts w:ascii="Times New Roman" w:hAnsi="Times New Roman" w:cs="Times New Roman"/>
            <w:bCs/>
            <w:sz w:val="24"/>
            <w:szCs w:val="24"/>
          </w:rPr>
          <w:t>[3].B.4.3.94.YÖK_Kanunu</w:t>
        </w:r>
      </w:hyperlink>
    </w:p>
    <w:p w14:paraId="13F483B1" w14:textId="3F0A04C0" w:rsidR="00496EAE" w:rsidRDefault="00000000" w:rsidP="00496EAE">
      <w:pPr>
        <w:spacing w:after="0" w:line="360" w:lineRule="auto"/>
        <w:jc w:val="both"/>
        <w:rPr>
          <w:rFonts w:ascii="Times New Roman" w:hAnsi="Times New Roman" w:cs="Times New Roman"/>
          <w:sz w:val="24"/>
          <w:szCs w:val="24"/>
        </w:rPr>
      </w:pPr>
      <w:hyperlink r:id="rId100" w:history="1">
        <w:r w:rsidR="00496EAE" w:rsidRPr="00496EAE">
          <w:rPr>
            <w:rStyle w:val="Kpr"/>
            <w:rFonts w:ascii="Times New Roman" w:hAnsi="Times New Roman" w:cs="Times New Roman"/>
            <w:sz w:val="24"/>
            <w:szCs w:val="24"/>
          </w:rPr>
          <w:t>[3].B.4.3.95.IC_Vakfı_Teşvik</w:t>
        </w:r>
      </w:hyperlink>
    </w:p>
    <w:p w14:paraId="56719329" w14:textId="12624881" w:rsidR="00496EAE" w:rsidRDefault="00000000" w:rsidP="00496EAE">
      <w:pPr>
        <w:spacing w:after="0" w:line="360" w:lineRule="auto"/>
        <w:jc w:val="both"/>
        <w:rPr>
          <w:rFonts w:ascii="Times New Roman" w:eastAsia="Times New Roman" w:hAnsi="Times New Roman" w:cs="Times New Roman"/>
          <w:bCs/>
          <w:sz w:val="24"/>
          <w:szCs w:val="24"/>
        </w:rPr>
      </w:pPr>
      <w:hyperlink r:id="rId101" w:history="1">
        <w:r w:rsidR="00496EAE" w:rsidRPr="00496EAE">
          <w:rPr>
            <w:rStyle w:val="Kpr"/>
            <w:rFonts w:ascii="Times New Roman" w:eastAsia="Times New Roman" w:hAnsi="Times New Roman" w:cs="Times New Roman"/>
            <w:bCs/>
            <w:sz w:val="24"/>
            <w:szCs w:val="24"/>
          </w:rPr>
          <w:t>[3].B.4.3.96.BAP_birimi</w:t>
        </w:r>
      </w:hyperlink>
    </w:p>
    <w:p w14:paraId="3D67CDCF" w14:textId="77777777" w:rsidR="00F270A1" w:rsidRDefault="00F270A1" w:rsidP="002228F3">
      <w:pPr>
        <w:spacing w:before="120" w:after="0" w:line="360" w:lineRule="auto"/>
        <w:ind w:firstLine="709"/>
        <w:jc w:val="both"/>
        <w:rPr>
          <w:rFonts w:ascii="Times New Roman" w:hAnsi="Times New Roman" w:cs="Times New Roman"/>
          <w:b/>
          <w:i/>
          <w:sz w:val="24"/>
          <w:szCs w:val="24"/>
          <w:u w:val="single"/>
        </w:rPr>
      </w:pPr>
    </w:p>
    <w:p w14:paraId="35C9BFE2" w14:textId="77777777" w:rsidR="00352C34" w:rsidRDefault="00352C34" w:rsidP="002228F3">
      <w:pPr>
        <w:spacing w:before="120" w:after="0" w:line="360" w:lineRule="auto"/>
        <w:ind w:firstLine="709"/>
        <w:jc w:val="both"/>
        <w:rPr>
          <w:rFonts w:ascii="Times New Roman" w:hAnsi="Times New Roman" w:cs="Times New Roman"/>
          <w:b/>
          <w:i/>
          <w:sz w:val="24"/>
          <w:szCs w:val="24"/>
          <w:u w:val="single"/>
        </w:rPr>
      </w:pPr>
    </w:p>
    <w:p w14:paraId="19C5D554" w14:textId="77777777" w:rsidR="00352C34" w:rsidRDefault="00352C34" w:rsidP="002228F3">
      <w:pPr>
        <w:spacing w:before="120" w:after="0" w:line="360" w:lineRule="auto"/>
        <w:ind w:firstLine="709"/>
        <w:jc w:val="both"/>
        <w:rPr>
          <w:rFonts w:ascii="Times New Roman" w:hAnsi="Times New Roman" w:cs="Times New Roman"/>
          <w:b/>
          <w:i/>
          <w:sz w:val="24"/>
          <w:szCs w:val="24"/>
          <w:u w:val="single"/>
        </w:rPr>
      </w:pPr>
    </w:p>
    <w:p w14:paraId="4BFE87FE" w14:textId="77777777" w:rsidR="00352C34" w:rsidRDefault="00352C34" w:rsidP="002228F3">
      <w:pPr>
        <w:spacing w:before="120" w:after="0" w:line="360" w:lineRule="auto"/>
        <w:ind w:firstLine="709"/>
        <w:jc w:val="both"/>
        <w:rPr>
          <w:rFonts w:ascii="Times New Roman" w:hAnsi="Times New Roman" w:cs="Times New Roman"/>
          <w:b/>
          <w:i/>
          <w:sz w:val="24"/>
          <w:szCs w:val="24"/>
          <w:u w:val="single"/>
        </w:rPr>
      </w:pPr>
    </w:p>
    <w:p w14:paraId="12219BE5" w14:textId="77777777" w:rsidR="00352C34" w:rsidRPr="00704C91" w:rsidRDefault="00352C34" w:rsidP="002228F3">
      <w:pPr>
        <w:spacing w:before="120" w:after="0" w:line="360" w:lineRule="auto"/>
        <w:ind w:firstLine="709"/>
        <w:jc w:val="both"/>
        <w:rPr>
          <w:rFonts w:ascii="Times New Roman" w:hAnsi="Times New Roman" w:cs="Times New Roman"/>
          <w:b/>
          <w:i/>
          <w:sz w:val="24"/>
          <w:szCs w:val="24"/>
          <w:u w:val="single"/>
        </w:rPr>
      </w:pPr>
    </w:p>
    <w:p w14:paraId="6C061060" w14:textId="77777777" w:rsidR="00496EAE" w:rsidRDefault="00496EAE" w:rsidP="009C49DB">
      <w:pPr>
        <w:pStyle w:val="Balk1"/>
        <w:spacing w:after="240"/>
        <w:jc w:val="center"/>
        <w:rPr>
          <w:rFonts w:ascii="Times New Roman" w:eastAsia="Calibri" w:hAnsi="Times New Roman" w:cs="Times New Roman"/>
          <w:b/>
          <w:color w:val="auto"/>
          <w:sz w:val="28"/>
          <w:szCs w:val="28"/>
        </w:rPr>
      </w:pPr>
      <w:bookmarkStart w:id="27" w:name="_Toc68987360"/>
      <w:bookmarkStart w:id="28" w:name="_Toc158812652"/>
    </w:p>
    <w:p w14:paraId="3C2DFBB5" w14:textId="77777777" w:rsidR="00496EAE" w:rsidRDefault="00496EAE" w:rsidP="009C49DB">
      <w:pPr>
        <w:pStyle w:val="Balk1"/>
        <w:spacing w:after="240"/>
        <w:jc w:val="center"/>
        <w:rPr>
          <w:rFonts w:ascii="Times New Roman" w:eastAsia="Calibri" w:hAnsi="Times New Roman" w:cs="Times New Roman"/>
          <w:b/>
          <w:color w:val="auto"/>
          <w:sz w:val="28"/>
          <w:szCs w:val="28"/>
        </w:rPr>
      </w:pPr>
    </w:p>
    <w:p w14:paraId="5DFCCCEB" w14:textId="77777777" w:rsidR="00496EAE" w:rsidRDefault="00496EAE" w:rsidP="009C49DB">
      <w:pPr>
        <w:pStyle w:val="Balk1"/>
        <w:spacing w:after="240"/>
        <w:jc w:val="center"/>
        <w:rPr>
          <w:rFonts w:ascii="Times New Roman" w:eastAsia="Calibri" w:hAnsi="Times New Roman" w:cs="Times New Roman"/>
          <w:b/>
          <w:color w:val="auto"/>
          <w:sz w:val="28"/>
          <w:szCs w:val="28"/>
        </w:rPr>
      </w:pPr>
    </w:p>
    <w:p w14:paraId="4009A3B6" w14:textId="77777777" w:rsidR="00496EAE" w:rsidRDefault="00496EAE" w:rsidP="009C49DB">
      <w:pPr>
        <w:pStyle w:val="Balk1"/>
        <w:spacing w:after="240"/>
        <w:jc w:val="center"/>
        <w:rPr>
          <w:rFonts w:ascii="Times New Roman" w:eastAsia="Calibri" w:hAnsi="Times New Roman" w:cs="Times New Roman"/>
          <w:b/>
          <w:color w:val="auto"/>
          <w:sz w:val="28"/>
          <w:szCs w:val="28"/>
        </w:rPr>
      </w:pPr>
    </w:p>
    <w:p w14:paraId="032EB0BB" w14:textId="77777777" w:rsidR="00496EAE" w:rsidRDefault="00496EAE" w:rsidP="00496EAE"/>
    <w:p w14:paraId="495B10D2" w14:textId="77777777" w:rsidR="00496EAE" w:rsidRDefault="00496EAE" w:rsidP="00496EAE"/>
    <w:p w14:paraId="54955BE8" w14:textId="77777777" w:rsidR="00496EAE" w:rsidRPr="00496EAE" w:rsidRDefault="00496EAE" w:rsidP="00496EAE"/>
    <w:p w14:paraId="6197ABB2" w14:textId="464E2C63" w:rsidR="00E14DA2" w:rsidRPr="004178D3" w:rsidRDefault="00E14DA2" w:rsidP="00156CB1">
      <w:pPr>
        <w:pStyle w:val="Balk1"/>
        <w:spacing w:before="0" w:line="360" w:lineRule="auto"/>
        <w:jc w:val="both"/>
        <w:rPr>
          <w:rFonts w:ascii="Times New Roman" w:eastAsia="Calibri" w:hAnsi="Times New Roman" w:cs="Times New Roman"/>
          <w:b/>
          <w:color w:val="auto"/>
          <w:sz w:val="28"/>
          <w:szCs w:val="28"/>
        </w:rPr>
      </w:pPr>
      <w:r w:rsidRPr="004178D3">
        <w:rPr>
          <w:rFonts w:ascii="Times New Roman" w:eastAsia="Calibri" w:hAnsi="Times New Roman" w:cs="Times New Roman"/>
          <w:b/>
          <w:color w:val="auto"/>
          <w:sz w:val="28"/>
          <w:szCs w:val="28"/>
        </w:rPr>
        <w:lastRenderedPageBreak/>
        <w:t>C. ARAŞTIRMA VE GELİŞTİRME</w:t>
      </w:r>
      <w:bookmarkEnd w:id="27"/>
      <w:bookmarkEnd w:id="28"/>
    </w:p>
    <w:p w14:paraId="75349D1E" w14:textId="77777777" w:rsidR="00156CB1" w:rsidRDefault="00156CB1" w:rsidP="00156CB1">
      <w:pPr>
        <w:pStyle w:val="Balk2"/>
        <w:spacing w:before="0" w:line="360" w:lineRule="auto"/>
        <w:jc w:val="both"/>
        <w:rPr>
          <w:rFonts w:eastAsia="Calibri"/>
          <w:color w:val="auto"/>
          <w:sz w:val="24"/>
          <w:szCs w:val="24"/>
        </w:rPr>
      </w:pPr>
      <w:bookmarkStart w:id="29" w:name="_Toc68987361"/>
      <w:bookmarkStart w:id="30" w:name="_Toc158812653"/>
    </w:p>
    <w:p w14:paraId="2C31BF59" w14:textId="6BE2C1E0" w:rsidR="00A2059F" w:rsidRPr="00156CB1" w:rsidRDefault="00E14DA2" w:rsidP="00156CB1">
      <w:pPr>
        <w:pStyle w:val="Balk2"/>
        <w:spacing w:before="0" w:line="360" w:lineRule="auto"/>
        <w:jc w:val="both"/>
        <w:rPr>
          <w:rFonts w:eastAsia="Calibri"/>
          <w:color w:val="auto"/>
          <w:sz w:val="24"/>
          <w:szCs w:val="24"/>
        </w:rPr>
      </w:pPr>
      <w:r w:rsidRPr="00156CB1">
        <w:rPr>
          <w:rFonts w:eastAsia="Calibri"/>
          <w:color w:val="auto"/>
          <w:sz w:val="24"/>
          <w:szCs w:val="24"/>
        </w:rPr>
        <w:t xml:space="preserve">C.1. </w:t>
      </w:r>
      <w:bookmarkEnd w:id="29"/>
      <w:r w:rsidR="00A2059F" w:rsidRPr="00156CB1">
        <w:rPr>
          <w:rFonts w:eastAsia="Calibri"/>
          <w:color w:val="auto"/>
          <w:sz w:val="24"/>
          <w:szCs w:val="24"/>
        </w:rPr>
        <w:t>Araştırma Süreçlerinin Yönetimi ve Araştırma Kaynakları</w:t>
      </w:r>
      <w:bookmarkEnd w:id="30"/>
    </w:p>
    <w:p w14:paraId="0770425F" w14:textId="77777777" w:rsidR="00156CB1" w:rsidRDefault="00156CB1" w:rsidP="00156CB1">
      <w:pPr>
        <w:widowControl w:val="0"/>
        <w:spacing w:after="0" w:line="360" w:lineRule="auto"/>
        <w:jc w:val="both"/>
        <w:rPr>
          <w:rFonts w:ascii="Times New Roman" w:eastAsia="Calibri" w:hAnsi="Times New Roman" w:cs="Times New Roman"/>
          <w:b/>
          <w:sz w:val="24"/>
          <w:szCs w:val="24"/>
        </w:rPr>
      </w:pPr>
    </w:p>
    <w:p w14:paraId="298CF560" w14:textId="7E7C73B7" w:rsidR="00A2059F" w:rsidRDefault="00E14DA2" w:rsidP="00156CB1">
      <w:pPr>
        <w:widowControl w:val="0"/>
        <w:spacing w:after="0" w:line="360" w:lineRule="auto"/>
        <w:jc w:val="both"/>
        <w:rPr>
          <w:rFonts w:ascii="Times New Roman" w:eastAsia="Calibri" w:hAnsi="Times New Roman" w:cs="Times New Roman"/>
          <w:b/>
          <w:sz w:val="24"/>
          <w:szCs w:val="24"/>
        </w:rPr>
      </w:pPr>
      <w:r w:rsidRPr="00156CB1">
        <w:rPr>
          <w:rFonts w:ascii="Times New Roman" w:eastAsia="Calibri" w:hAnsi="Times New Roman" w:cs="Times New Roman"/>
          <w:b/>
          <w:sz w:val="24"/>
          <w:szCs w:val="24"/>
        </w:rPr>
        <w:t xml:space="preserve">C.1.1. </w:t>
      </w:r>
      <w:r w:rsidR="00A2059F" w:rsidRPr="00156CB1">
        <w:rPr>
          <w:rFonts w:ascii="Times New Roman" w:eastAsia="Calibri" w:hAnsi="Times New Roman" w:cs="Times New Roman"/>
          <w:b/>
          <w:sz w:val="24"/>
          <w:szCs w:val="24"/>
        </w:rPr>
        <w:t>Araştırma süreçlerinin yönetimi</w:t>
      </w:r>
    </w:p>
    <w:p w14:paraId="6B9246B7" w14:textId="77777777" w:rsidR="00156CB1" w:rsidRPr="00156CB1" w:rsidRDefault="00156CB1" w:rsidP="00156CB1">
      <w:pPr>
        <w:widowControl w:val="0"/>
        <w:spacing w:after="0" w:line="360" w:lineRule="auto"/>
        <w:jc w:val="both"/>
        <w:rPr>
          <w:rFonts w:ascii="Times New Roman" w:eastAsia="Calibri" w:hAnsi="Times New Roman" w:cs="Times New Roman"/>
          <w:b/>
          <w:sz w:val="24"/>
          <w:szCs w:val="24"/>
        </w:rPr>
      </w:pPr>
    </w:p>
    <w:p w14:paraId="35E337A5" w14:textId="77D33B16" w:rsidR="00A2059F" w:rsidRDefault="00A2059F" w:rsidP="00D33A5F">
      <w:pPr>
        <w:widowControl w:val="0"/>
        <w:spacing w:after="0" w:line="360" w:lineRule="auto"/>
        <w:ind w:firstLine="709"/>
        <w:jc w:val="both"/>
        <w:rPr>
          <w:rFonts w:ascii="Times New Roman" w:hAnsi="Times New Roman" w:cs="Times New Roman"/>
          <w:sz w:val="24"/>
          <w:szCs w:val="24"/>
        </w:rPr>
      </w:pPr>
      <w:r w:rsidRPr="00156CB1">
        <w:rPr>
          <w:rFonts w:ascii="Times New Roman" w:hAnsi="Times New Roman" w:cs="Times New Roman"/>
          <w:sz w:val="24"/>
          <w:szCs w:val="24"/>
        </w:rPr>
        <w:t>Araştırma süreçlerin yönetimine ilişkin olarak benimsenen yaklaşımlar, motivasyon ve yönlendirme işlevinin nasıl tasarlandığı, kısa ve uzun vadeli hedeflerin net ve kesin nasıl tanımlandığı, araştırma yönetimi ekibi ve görev tanımları belirlenmiştir; uygulamalar bu kurumsal tercihler yönünde gelişmektedir</w:t>
      </w:r>
      <w:r w:rsidR="00156CB1">
        <w:rPr>
          <w:rFonts w:ascii="Times New Roman" w:hAnsi="Times New Roman" w:cs="Times New Roman"/>
          <w:sz w:val="24"/>
          <w:szCs w:val="24"/>
        </w:rPr>
        <w:t xml:space="preserve"> </w:t>
      </w:r>
      <w:r w:rsidR="00156CB1" w:rsidRPr="00156CB1">
        <w:rPr>
          <w:rFonts w:ascii="Times New Roman" w:hAnsi="Times New Roman" w:cs="Times New Roman"/>
          <w:b/>
          <w:bCs/>
          <w:sz w:val="24"/>
          <w:szCs w:val="24"/>
        </w:rPr>
        <w:t>(Kanıt 97)</w:t>
      </w:r>
      <w:r w:rsidRPr="00156CB1">
        <w:rPr>
          <w:rFonts w:ascii="Times New Roman" w:hAnsi="Times New Roman" w:cs="Times New Roman"/>
          <w:sz w:val="24"/>
          <w:szCs w:val="24"/>
        </w:rPr>
        <w:t>.</w:t>
      </w:r>
      <w:r w:rsidR="00156CB1">
        <w:rPr>
          <w:rFonts w:ascii="Times New Roman" w:hAnsi="Times New Roman" w:cs="Times New Roman"/>
          <w:sz w:val="24"/>
          <w:szCs w:val="24"/>
        </w:rPr>
        <w:t xml:space="preserve"> </w:t>
      </w:r>
      <w:r w:rsidRPr="00156CB1">
        <w:rPr>
          <w:rFonts w:ascii="Times New Roman" w:hAnsi="Times New Roman" w:cs="Times New Roman"/>
          <w:sz w:val="24"/>
          <w:szCs w:val="24"/>
        </w:rPr>
        <w:t xml:space="preserve">Bilimsel araştırma ve sanatsal süreçlerin yönetiminin etkinliği ve başarısı izlenmekte ve iyileştirilmektedir. </w:t>
      </w:r>
      <w:r w:rsidR="00D33A5F">
        <w:rPr>
          <w:rFonts w:ascii="Times New Roman" w:hAnsi="Times New Roman" w:cs="Times New Roman"/>
          <w:sz w:val="24"/>
          <w:szCs w:val="24"/>
        </w:rPr>
        <w:t>6 aylık periyotlarda birim akademik çalışmalarının listesi toplanmakta ve Rektörlük makamına sunulmaktadır</w:t>
      </w:r>
      <w:r w:rsidR="00DE220E">
        <w:rPr>
          <w:rFonts w:ascii="Times New Roman" w:hAnsi="Times New Roman" w:cs="Times New Roman"/>
          <w:sz w:val="24"/>
          <w:szCs w:val="24"/>
        </w:rPr>
        <w:t xml:space="preserve"> </w:t>
      </w:r>
      <w:r w:rsidR="00DE220E" w:rsidRPr="00DE220E">
        <w:rPr>
          <w:rFonts w:ascii="Times New Roman" w:hAnsi="Times New Roman" w:cs="Times New Roman"/>
          <w:b/>
          <w:bCs/>
          <w:sz w:val="24"/>
          <w:szCs w:val="24"/>
        </w:rPr>
        <w:t>(Kanıt 98)</w:t>
      </w:r>
      <w:r w:rsidR="00D33A5F">
        <w:rPr>
          <w:rFonts w:ascii="Times New Roman" w:hAnsi="Times New Roman" w:cs="Times New Roman"/>
          <w:sz w:val="24"/>
          <w:szCs w:val="24"/>
        </w:rPr>
        <w:t xml:space="preserve">. </w:t>
      </w:r>
      <w:r w:rsidRPr="00156CB1">
        <w:rPr>
          <w:rFonts w:ascii="Times New Roman" w:hAnsi="Times New Roman" w:cs="Times New Roman"/>
          <w:sz w:val="24"/>
          <w:szCs w:val="24"/>
        </w:rPr>
        <w:t xml:space="preserve">Birimde bu süreçler üniversite </w:t>
      </w:r>
      <w:r w:rsidR="00156CB1" w:rsidRPr="00156CB1">
        <w:rPr>
          <w:rFonts w:ascii="Times New Roman" w:hAnsi="Times New Roman" w:cs="Times New Roman"/>
          <w:sz w:val="24"/>
          <w:szCs w:val="24"/>
        </w:rPr>
        <w:t>ile</w:t>
      </w:r>
      <w:r w:rsidRPr="00156CB1">
        <w:rPr>
          <w:rFonts w:ascii="Times New Roman" w:hAnsi="Times New Roman" w:cs="Times New Roman"/>
          <w:sz w:val="24"/>
          <w:szCs w:val="24"/>
        </w:rPr>
        <w:t xml:space="preserve"> ilerlemektedir. Araştırma ve geliştirme süreçlerinin yönetimi üniversite Görev Dağılım Şemasında</w:t>
      </w:r>
      <w:r w:rsidR="00156CB1">
        <w:rPr>
          <w:rFonts w:ascii="Times New Roman" w:hAnsi="Times New Roman" w:cs="Times New Roman"/>
          <w:sz w:val="24"/>
          <w:szCs w:val="24"/>
        </w:rPr>
        <w:t xml:space="preserve"> </w:t>
      </w:r>
      <w:r w:rsidR="00156CB1" w:rsidRPr="00156CB1">
        <w:rPr>
          <w:rFonts w:ascii="Times New Roman" w:hAnsi="Times New Roman" w:cs="Times New Roman"/>
          <w:b/>
          <w:bCs/>
          <w:sz w:val="24"/>
          <w:szCs w:val="24"/>
        </w:rPr>
        <w:t>(Kanıt 9</w:t>
      </w:r>
      <w:r w:rsidR="00DE220E">
        <w:rPr>
          <w:rFonts w:ascii="Times New Roman" w:hAnsi="Times New Roman" w:cs="Times New Roman"/>
          <w:b/>
          <w:bCs/>
          <w:sz w:val="24"/>
          <w:szCs w:val="24"/>
        </w:rPr>
        <w:t>9</w:t>
      </w:r>
      <w:r w:rsidR="00156CB1" w:rsidRPr="00156CB1">
        <w:rPr>
          <w:rFonts w:ascii="Times New Roman" w:hAnsi="Times New Roman" w:cs="Times New Roman"/>
          <w:b/>
          <w:bCs/>
          <w:sz w:val="24"/>
          <w:szCs w:val="24"/>
        </w:rPr>
        <w:t>)</w:t>
      </w:r>
      <w:r w:rsidRPr="00156CB1">
        <w:rPr>
          <w:rFonts w:ascii="Times New Roman" w:hAnsi="Times New Roman" w:cs="Times New Roman"/>
          <w:sz w:val="24"/>
          <w:szCs w:val="24"/>
        </w:rPr>
        <w:t xml:space="preserve"> belirtilen komisyonlarca (DAP, BAP vb.) takip edilmektedir. </w:t>
      </w:r>
    </w:p>
    <w:p w14:paraId="6A415E68" w14:textId="77777777" w:rsidR="00156CB1" w:rsidRDefault="00156CB1" w:rsidP="00156CB1">
      <w:pPr>
        <w:widowControl w:val="0"/>
        <w:spacing w:after="0" w:line="360" w:lineRule="auto"/>
        <w:jc w:val="both"/>
        <w:rPr>
          <w:rFonts w:ascii="Times New Roman" w:hAnsi="Times New Roman" w:cs="Times New Roman"/>
          <w:sz w:val="24"/>
          <w:szCs w:val="24"/>
        </w:rPr>
      </w:pPr>
    </w:p>
    <w:p w14:paraId="044EC584" w14:textId="7E7EC72A" w:rsidR="00156CB1" w:rsidRDefault="00000000" w:rsidP="00156CB1">
      <w:pPr>
        <w:widowControl w:val="0"/>
        <w:spacing w:after="0" w:line="360" w:lineRule="auto"/>
        <w:jc w:val="both"/>
        <w:rPr>
          <w:rStyle w:val="Kpr"/>
          <w:rFonts w:ascii="Times New Roman" w:hAnsi="Times New Roman" w:cs="Times New Roman"/>
          <w:sz w:val="24"/>
          <w:szCs w:val="24"/>
        </w:rPr>
      </w:pPr>
      <w:hyperlink r:id="rId102" w:history="1">
        <w:r w:rsidR="00156CB1" w:rsidRPr="00156CB1">
          <w:rPr>
            <w:rStyle w:val="Kpr"/>
            <w:rFonts w:ascii="Times New Roman" w:hAnsi="Times New Roman" w:cs="Times New Roman"/>
            <w:sz w:val="24"/>
            <w:szCs w:val="24"/>
          </w:rPr>
          <w:t>[3].C.1.1.97.Stratejik_plan</w:t>
        </w:r>
      </w:hyperlink>
    </w:p>
    <w:p w14:paraId="6399EDFC" w14:textId="41547E8C" w:rsidR="00DE220E" w:rsidRDefault="00000000" w:rsidP="00156CB1">
      <w:pPr>
        <w:widowControl w:val="0"/>
        <w:spacing w:after="0" w:line="360" w:lineRule="auto"/>
        <w:jc w:val="both"/>
        <w:rPr>
          <w:rFonts w:ascii="Times New Roman" w:hAnsi="Times New Roman" w:cs="Times New Roman"/>
          <w:sz w:val="24"/>
          <w:szCs w:val="24"/>
        </w:rPr>
      </w:pPr>
      <w:hyperlink r:id="rId103" w:history="1">
        <w:r w:rsidR="00DE220E" w:rsidRPr="00DE220E">
          <w:rPr>
            <w:rStyle w:val="Kpr"/>
            <w:rFonts w:ascii="Times New Roman" w:hAnsi="Times New Roman" w:cs="Times New Roman"/>
            <w:sz w:val="24"/>
            <w:szCs w:val="24"/>
          </w:rPr>
          <w:t>[3].C.1.1.98.Faaliyet_raporu</w:t>
        </w:r>
      </w:hyperlink>
    </w:p>
    <w:p w14:paraId="30A40B08" w14:textId="34419CB4" w:rsidR="00156CB1" w:rsidRPr="00156CB1" w:rsidRDefault="00000000" w:rsidP="00156CB1">
      <w:pPr>
        <w:widowControl w:val="0"/>
        <w:spacing w:after="0" w:line="360" w:lineRule="auto"/>
        <w:jc w:val="both"/>
        <w:rPr>
          <w:rFonts w:ascii="Times New Roman" w:hAnsi="Times New Roman" w:cs="Times New Roman"/>
          <w:sz w:val="24"/>
          <w:szCs w:val="24"/>
        </w:rPr>
      </w:pPr>
      <w:hyperlink r:id="rId104" w:history="1">
        <w:r w:rsidR="00156CB1" w:rsidRPr="00621BA3">
          <w:rPr>
            <w:rStyle w:val="Kpr"/>
            <w:rFonts w:ascii="Times New Roman" w:hAnsi="Times New Roman" w:cs="Times New Roman"/>
            <w:sz w:val="24"/>
            <w:szCs w:val="24"/>
          </w:rPr>
          <w:t>[3].C.1.1.9</w:t>
        </w:r>
        <w:r w:rsidR="00DE220E">
          <w:rPr>
            <w:rStyle w:val="Kpr"/>
            <w:rFonts w:ascii="Times New Roman" w:hAnsi="Times New Roman" w:cs="Times New Roman"/>
            <w:sz w:val="24"/>
            <w:szCs w:val="24"/>
          </w:rPr>
          <w:t>9</w:t>
        </w:r>
        <w:r w:rsidR="00156CB1" w:rsidRPr="00621BA3">
          <w:rPr>
            <w:rStyle w:val="Kpr"/>
            <w:rFonts w:ascii="Times New Roman" w:hAnsi="Times New Roman" w:cs="Times New Roman"/>
            <w:sz w:val="24"/>
            <w:szCs w:val="24"/>
          </w:rPr>
          <w:t>.</w:t>
        </w:r>
        <w:r w:rsidR="00621BA3" w:rsidRPr="00621BA3">
          <w:rPr>
            <w:rStyle w:val="Kpr"/>
            <w:rFonts w:ascii="Times New Roman" w:hAnsi="Times New Roman" w:cs="Times New Roman"/>
            <w:sz w:val="24"/>
            <w:szCs w:val="24"/>
          </w:rPr>
          <w:t>Görev_dağılım_şeması</w:t>
        </w:r>
      </w:hyperlink>
    </w:p>
    <w:p w14:paraId="662C92FE" w14:textId="77777777" w:rsidR="00156CB1" w:rsidRDefault="00156CB1" w:rsidP="00156CB1">
      <w:pPr>
        <w:widowControl w:val="0"/>
        <w:spacing w:after="0" w:line="360" w:lineRule="auto"/>
        <w:ind w:firstLine="709"/>
        <w:jc w:val="both"/>
        <w:rPr>
          <w:rFonts w:ascii="Times New Roman" w:hAnsi="Times New Roman" w:cs="Times New Roman"/>
          <w:sz w:val="24"/>
          <w:szCs w:val="24"/>
        </w:rPr>
      </w:pPr>
    </w:p>
    <w:p w14:paraId="5220D17B" w14:textId="5B503F6C" w:rsidR="00A2059F" w:rsidRDefault="00A2059F" w:rsidP="00156CB1">
      <w:pPr>
        <w:widowControl w:val="0"/>
        <w:spacing w:after="0" w:line="360" w:lineRule="auto"/>
        <w:ind w:firstLine="709"/>
        <w:jc w:val="both"/>
        <w:rPr>
          <w:rFonts w:ascii="Times New Roman" w:hAnsi="Times New Roman" w:cs="Times New Roman"/>
          <w:sz w:val="24"/>
          <w:szCs w:val="24"/>
        </w:rPr>
      </w:pPr>
      <w:r w:rsidRPr="00156CB1">
        <w:rPr>
          <w:rFonts w:ascii="Times New Roman" w:hAnsi="Times New Roman" w:cs="Times New Roman"/>
          <w:sz w:val="24"/>
          <w:szCs w:val="24"/>
        </w:rPr>
        <w:t>Üniversitede araştırma geliştirme süreçlerinin yönlendirilmesi ve motivasyonu konusunda teşvik edici uygulamalar mevcuttur. Bu kapsamda Üniversite ve IC Vakfı iş birliği ile düzenlenen akademik teşvik ödülleri</w:t>
      </w:r>
      <w:r w:rsidR="00156CB1">
        <w:rPr>
          <w:rFonts w:ascii="Times New Roman" w:hAnsi="Times New Roman" w:cs="Times New Roman"/>
          <w:sz w:val="24"/>
          <w:szCs w:val="24"/>
        </w:rPr>
        <w:t xml:space="preserve"> </w:t>
      </w:r>
      <w:r w:rsidR="00156CB1" w:rsidRPr="00156CB1">
        <w:rPr>
          <w:rFonts w:ascii="Times New Roman" w:hAnsi="Times New Roman" w:cs="Times New Roman"/>
          <w:b/>
          <w:bCs/>
          <w:sz w:val="24"/>
          <w:szCs w:val="24"/>
        </w:rPr>
        <w:t>(Kanıt 99)</w:t>
      </w:r>
      <w:r w:rsidRPr="00156CB1">
        <w:rPr>
          <w:rFonts w:ascii="Times New Roman" w:hAnsi="Times New Roman" w:cs="Times New Roman"/>
          <w:sz w:val="24"/>
          <w:szCs w:val="24"/>
        </w:rPr>
        <w:t xml:space="preserve"> birimin akademik araştırma ve geliştirme süreçlerinin yönlendirilmesine ve motivasyonuna katkı sağlamaktadır.</w:t>
      </w:r>
    </w:p>
    <w:p w14:paraId="69F8D720" w14:textId="77777777" w:rsidR="00621BA3" w:rsidRDefault="00621BA3" w:rsidP="00621BA3">
      <w:pPr>
        <w:widowControl w:val="0"/>
        <w:spacing w:after="0" w:line="360" w:lineRule="auto"/>
        <w:jc w:val="both"/>
        <w:rPr>
          <w:rFonts w:ascii="Times New Roman" w:hAnsi="Times New Roman" w:cs="Times New Roman"/>
          <w:sz w:val="24"/>
          <w:szCs w:val="24"/>
        </w:rPr>
      </w:pPr>
    </w:p>
    <w:p w14:paraId="40C387C5" w14:textId="2285D2B3" w:rsidR="00621BA3" w:rsidRDefault="00000000" w:rsidP="00621BA3">
      <w:pPr>
        <w:spacing w:after="0" w:line="360" w:lineRule="auto"/>
        <w:jc w:val="both"/>
        <w:rPr>
          <w:rFonts w:ascii="Times New Roman" w:hAnsi="Times New Roman" w:cs="Times New Roman"/>
          <w:sz w:val="24"/>
          <w:szCs w:val="24"/>
        </w:rPr>
      </w:pPr>
      <w:hyperlink r:id="rId105" w:history="1">
        <w:r w:rsidR="00621BA3" w:rsidRPr="00496EAE">
          <w:rPr>
            <w:rStyle w:val="Kpr"/>
            <w:rFonts w:ascii="Times New Roman" w:hAnsi="Times New Roman" w:cs="Times New Roman"/>
            <w:sz w:val="24"/>
            <w:szCs w:val="24"/>
          </w:rPr>
          <w:t>[3].</w:t>
        </w:r>
        <w:r w:rsidR="00621BA3">
          <w:rPr>
            <w:rStyle w:val="Kpr"/>
            <w:rFonts w:ascii="Times New Roman" w:hAnsi="Times New Roman" w:cs="Times New Roman"/>
            <w:sz w:val="24"/>
            <w:szCs w:val="24"/>
          </w:rPr>
          <w:t>C.1.1.</w:t>
        </w:r>
        <w:r w:rsidR="00621BA3" w:rsidRPr="00496EAE">
          <w:rPr>
            <w:rStyle w:val="Kpr"/>
            <w:rFonts w:ascii="Times New Roman" w:hAnsi="Times New Roman" w:cs="Times New Roman"/>
            <w:sz w:val="24"/>
            <w:szCs w:val="24"/>
          </w:rPr>
          <w:t>9</w:t>
        </w:r>
        <w:r w:rsidR="00621BA3">
          <w:rPr>
            <w:rStyle w:val="Kpr"/>
            <w:rFonts w:ascii="Times New Roman" w:hAnsi="Times New Roman" w:cs="Times New Roman"/>
            <w:sz w:val="24"/>
            <w:szCs w:val="24"/>
          </w:rPr>
          <w:t>9</w:t>
        </w:r>
        <w:r w:rsidR="00621BA3" w:rsidRPr="00496EAE">
          <w:rPr>
            <w:rStyle w:val="Kpr"/>
            <w:rFonts w:ascii="Times New Roman" w:hAnsi="Times New Roman" w:cs="Times New Roman"/>
            <w:sz w:val="24"/>
            <w:szCs w:val="24"/>
          </w:rPr>
          <w:t>.IC_Vakfı_Teşvik</w:t>
        </w:r>
      </w:hyperlink>
    </w:p>
    <w:p w14:paraId="641E5B85" w14:textId="77777777" w:rsidR="00621BA3" w:rsidRDefault="00621BA3" w:rsidP="00621BA3">
      <w:pPr>
        <w:widowControl w:val="0"/>
        <w:spacing w:after="0" w:line="360" w:lineRule="auto"/>
        <w:jc w:val="both"/>
        <w:rPr>
          <w:rFonts w:ascii="Times New Roman" w:hAnsi="Times New Roman" w:cs="Times New Roman"/>
          <w:sz w:val="24"/>
          <w:szCs w:val="24"/>
        </w:rPr>
      </w:pPr>
    </w:p>
    <w:p w14:paraId="584C0197" w14:textId="35B21F3C" w:rsidR="00C51C32" w:rsidRPr="00156CB1" w:rsidRDefault="00E14DA2" w:rsidP="00156CB1">
      <w:pPr>
        <w:widowControl w:val="0"/>
        <w:spacing w:after="0" w:line="360" w:lineRule="auto"/>
        <w:jc w:val="both"/>
        <w:rPr>
          <w:rFonts w:ascii="Times New Roman" w:eastAsia="Calibri" w:hAnsi="Times New Roman" w:cs="Times New Roman"/>
          <w:b/>
          <w:sz w:val="24"/>
          <w:szCs w:val="24"/>
        </w:rPr>
      </w:pPr>
      <w:r w:rsidRPr="00156CB1">
        <w:rPr>
          <w:rFonts w:ascii="Times New Roman" w:eastAsia="Calibri" w:hAnsi="Times New Roman" w:cs="Times New Roman"/>
          <w:b/>
          <w:sz w:val="24"/>
          <w:szCs w:val="24"/>
        </w:rPr>
        <w:t xml:space="preserve">C.1.2 </w:t>
      </w:r>
      <w:r w:rsidR="00C51C32" w:rsidRPr="00156CB1">
        <w:rPr>
          <w:rFonts w:ascii="Times New Roman" w:eastAsia="Calibri" w:hAnsi="Times New Roman" w:cs="Times New Roman"/>
          <w:b/>
          <w:sz w:val="24"/>
          <w:szCs w:val="24"/>
        </w:rPr>
        <w:t>İç ve dış kaynaklar</w:t>
      </w:r>
    </w:p>
    <w:p w14:paraId="747DD499" w14:textId="77777777" w:rsidR="00621BA3" w:rsidRDefault="00621BA3" w:rsidP="00156CB1">
      <w:pPr>
        <w:widowControl w:val="0"/>
        <w:spacing w:after="0" w:line="360" w:lineRule="auto"/>
        <w:ind w:firstLine="709"/>
        <w:jc w:val="both"/>
        <w:rPr>
          <w:rFonts w:ascii="Times New Roman" w:eastAsia="Calibri" w:hAnsi="Times New Roman" w:cs="Times New Roman"/>
          <w:b/>
          <w:sz w:val="24"/>
          <w:szCs w:val="24"/>
        </w:rPr>
      </w:pPr>
    </w:p>
    <w:p w14:paraId="548F72F2" w14:textId="54E18741" w:rsidR="00C51C32" w:rsidRDefault="00C51C32" w:rsidP="00156CB1">
      <w:pPr>
        <w:widowControl w:val="0"/>
        <w:spacing w:after="0" w:line="360" w:lineRule="auto"/>
        <w:ind w:firstLine="709"/>
        <w:jc w:val="both"/>
        <w:rPr>
          <w:rFonts w:ascii="Times New Roman" w:hAnsi="Times New Roman" w:cs="Times New Roman"/>
          <w:sz w:val="24"/>
          <w:szCs w:val="24"/>
        </w:rPr>
      </w:pPr>
      <w:r w:rsidRPr="00156CB1">
        <w:rPr>
          <w:rFonts w:ascii="Times New Roman" w:hAnsi="Times New Roman" w:cs="Times New Roman"/>
          <w:sz w:val="24"/>
          <w:szCs w:val="24"/>
        </w:rPr>
        <w:t>Birim, araştırma öncelikleri kapsamındaki faaliyetleri için gerekli fiziki/teknik altyapının ve mali kaynakların oluşturulmasına ve uygun şekilde kullanımına yönelik politikalara sahip olup mevcut imkânların iyileştirilmesi için çalışmaları planlamaktadır.</w:t>
      </w:r>
      <w:r w:rsidR="00621BA3">
        <w:rPr>
          <w:rFonts w:ascii="Times New Roman" w:hAnsi="Times New Roman" w:cs="Times New Roman"/>
          <w:sz w:val="24"/>
          <w:szCs w:val="24"/>
        </w:rPr>
        <w:t xml:space="preserve"> </w:t>
      </w:r>
      <w:r w:rsidRPr="00156CB1">
        <w:rPr>
          <w:rFonts w:ascii="Times New Roman" w:hAnsi="Times New Roman" w:cs="Times New Roman"/>
          <w:sz w:val="24"/>
          <w:szCs w:val="24"/>
        </w:rPr>
        <w:t xml:space="preserve">Birim bünyesinde araştırma kaynaklarının tahsisinde, AİÇÜ Bilimsel Araştırma Projelerini </w:t>
      </w:r>
      <w:r w:rsidRPr="00156CB1">
        <w:rPr>
          <w:rFonts w:ascii="Times New Roman" w:hAnsi="Times New Roman" w:cs="Times New Roman"/>
          <w:sz w:val="24"/>
          <w:szCs w:val="24"/>
        </w:rPr>
        <w:lastRenderedPageBreak/>
        <w:t>Destekleme Yönergesinde yer alan kriterler belirleyicidir. Kriterler, Üniversite BAP İlke ve Uygulama Esaslarında</w:t>
      </w:r>
      <w:r w:rsidR="00DE220E">
        <w:rPr>
          <w:rFonts w:ascii="Times New Roman" w:hAnsi="Times New Roman" w:cs="Times New Roman"/>
          <w:sz w:val="24"/>
          <w:szCs w:val="24"/>
        </w:rPr>
        <w:t xml:space="preserve"> </w:t>
      </w:r>
      <w:r w:rsidR="00DE220E" w:rsidRPr="00DE220E">
        <w:rPr>
          <w:rFonts w:ascii="Times New Roman" w:hAnsi="Times New Roman" w:cs="Times New Roman"/>
          <w:b/>
          <w:bCs/>
          <w:sz w:val="24"/>
          <w:szCs w:val="24"/>
        </w:rPr>
        <w:t>(Kanıt 100)</w:t>
      </w:r>
      <w:r w:rsidRPr="00156CB1">
        <w:rPr>
          <w:rFonts w:ascii="Times New Roman" w:hAnsi="Times New Roman" w:cs="Times New Roman"/>
          <w:sz w:val="24"/>
          <w:szCs w:val="24"/>
        </w:rPr>
        <w:t xml:space="preserve"> belirtilmiştir.</w:t>
      </w:r>
    </w:p>
    <w:p w14:paraId="05B42CA0" w14:textId="77777777" w:rsidR="00DE220E" w:rsidRDefault="00DE220E" w:rsidP="00DE220E">
      <w:pPr>
        <w:widowControl w:val="0"/>
        <w:spacing w:after="0" w:line="360" w:lineRule="auto"/>
        <w:jc w:val="both"/>
        <w:rPr>
          <w:rFonts w:ascii="Times New Roman" w:hAnsi="Times New Roman" w:cs="Times New Roman"/>
          <w:sz w:val="24"/>
          <w:szCs w:val="24"/>
        </w:rPr>
      </w:pPr>
    </w:p>
    <w:p w14:paraId="3C7EC5F6" w14:textId="424A4FF7" w:rsidR="00DE220E" w:rsidRDefault="00000000" w:rsidP="00DE220E">
      <w:pPr>
        <w:widowControl w:val="0"/>
        <w:spacing w:after="0" w:line="360" w:lineRule="auto"/>
        <w:jc w:val="both"/>
        <w:rPr>
          <w:rFonts w:ascii="Times New Roman" w:hAnsi="Times New Roman" w:cs="Times New Roman"/>
          <w:sz w:val="24"/>
          <w:szCs w:val="24"/>
        </w:rPr>
      </w:pPr>
      <w:hyperlink r:id="rId106" w:history="1">
        <w:r w:rsidR="00DE220E" w:rsidRPr="00DE220E">
          <w:rPr>
            <w:rStyle w:val="Kpr"/>
            <w:rFonts w:ascii="Times New Roman" w:hAnsi="Times New Roman" w:cs="Times New Roman"/>
            <w:sz w:val="24"/>
            <w:szCs w:val="24"/>
          </w:rPr>
          <w:t>[</w:t>
        </w:r>
        <w:r w:rsidR="00DE220E">
          <w:rPr>
            <w:rStyle w:val="Kpr"/>
            <w:rFonts w:ascii="Times New Roman" w:hAnsi="Times New Roman" w:cs="Times New Roman"/>
            <w:sz w:val="24"/>
            <w:szCs w:val="24"/>
          </w:rPr>
          <w:t>2</w:t>
        </w:r>
        <w:r w:rsidR="00DE220E" w:rsidRPr="00DE220E">
          <w:rPr>
            <w:rStyle w:val="Kpr"/>
            <w:rFonts w:ascii="Times New Roman" w:hAnsi="Times New Roman" w:cs="Times New Roman"/>
            <w:sz w:val="24"/>
            <w:szCs w:val="24"/>
          </w:rPr>
          <w:t>].C.1.2.100.BAP_esas_alınacak_kriterler</w:t>
        </w:r>
      </w:hyperlink>
    </w:p>
    <w:p w14:paraId="62A91BE3" w14:textId="77777777" w:rsidR="00522C1F" w:rsidRPr="00156CB1" w:rsidRDefault="00522C1F" w:rsidP="00156CB1">
      <w:pPr>
        <w:widowControl w:val="0"/>
        <w:spacing w:after="0" w:line="360" w:lineRule="auto"/>
        <w:ind w:firstLine="709"/>
        <w:jc w:val="both"/>
        <w:rPr>
          <w:rFonts w:ascii="Times New Roman" w:eastAsia="Calibri" w:hAnsi="Times New Roman" w:cs="Times New Roman"/>
          <w:b/>
          <w:i/>
          <w:sz w:val="24"/>
          <w:szCs w:val="24"/>
          <w:u w:val="single"/>
        </w:rPr>
      </w:pPr>
    </w:p>
    <w:p w14:paraId="5B327471" w14:textId="24A4BE29" w:rsidR="00C51C32" w:rsidRDefault="00C51C32" w:rsidP="00156CB1">
      <w:pPr>
        <w:widowControl w:val="0"/>
        <w:spacing w:after="0" w:line="360" w:lineRule="auto"/>
        <w:ind w:firstLine="709"/>
        <w:jc w:val="both"/>
        <w:rPr>
          <w:rFonts w:ascii="Times New Roman" w:hAnsi="Times New Roman" w:cs="Times New Roman"/>
          <w:sz w:val="24"/>
          <w:szCs w:val="24"/>
        </w:rPr>
      </w:pPr>
      <w:r w:rsidRPr="00156CB1">
        <w:rPr>
          <w:rFonts w:ascii="Times New Roman" w:hAnsi="Times New Roman" w:cs="Times New Roman"/>
          <w:sz w:val="24"/>
          <w:szCs w:val="24"/>
        </w:rPr>
        <w:t>Üniversite dışı kaynaklara yönelim için BAP</w:t>
      </w:r>
      <w:r w:rsidR="00DE220E">
        <w:rPr>
          <w:rFonts w:ascii="Times New Roman" w:hAnsi="Times New Roman" w:cs="Times New Roman"/>
          <w:sz w:val="24"/>
          <w:szCs w:val="24"/>
        </w:rPr>
        <w:t xml:space="preserve"> </w:t>
      </w:r>
      <w:r w:rsidR="00DE220E" w:rsidRPr="00DE220E">
        <w:rPr>
          <w:rFonts w:ascii="Times New Roman" w:hAnsi="Times New Roman" w:cs="Times New Roman"/>
          <w:b/>
          <w:bCs/>
          <w:sz w:val="24"/>
          <w:szCs w:val="24"/>
        </w:rPr>
        <w:t>(Kanıt 101)</w:t>
      </w:r>
      <w:r w:rsidRPr="00156CB1">
        <w:rPr>
          <w:rFonts w:ascii="Times New Roman" w:hAnsi="Times New Roman" w:cs="Times New Roman"/>
          <w:sz w:val="24"/>
          <w:szCs w:val="24"/>
        </w:rPr>
        <w:t xml:space="preserve"> ve Proje </w:t>
      </w:r>
      <w:r w:rsidR="00DE220E">
        <w:rPr>
          <w:rFonts w:ascii="Times New Roman" w:hAnsi="Times New Roman" w:cs="Times New Roman"/>
          <w:sz w:val="24"/>
          <w:szCs w:val="24"/>
        </w:rPr>
        <w:t xml:space="preserve">Geliştirme ve </w:t>
      </w:r>
      <w:r w:rsidRPr="00156CB1">
        <w:rPr>
          <w:rFonts w:ascii="Times New Roman" w:hAnsi="Times New Roman" w:cs="Times New Roman"/>
          <w:sz w:val="24"/>
          <w:szCs w:val="24"/>
        </w:rPr>
        <w:t>Koordinasyon Ofisi birimi</w:t>
      </w:r>
      <w:r w:rsidR="00DE220E">
        <w:rPr>
          <w:rFonts w:ascii="Times New Roman" w:hAnsi="Times New Roman" w:cs="Times New Roman"/>
          <w:sz w:val="24"/>
          <w:szCs w:val="24"/>
        </w:rPr>
        <w:t xml:space="preserve"> </w:t>
      </w:r>
      <w:r w:rsidR="00DE220E" w:rsidRPr="00DE220E">
        <w:rPr>
          <w:rFonts w:ascii="Times New Roman" w:hAnsi="Times New Roman" w:cs="Times New Roman"/>
          <w:b/>
          <w:bCs/>
          <w:sz w:val="24"/>
          <w:szCs w:val="24"/>
        </w:rPr>
        <w:t>(Kanıt 102)</w:t>
      </w:r>
      <w:r w:rsidRPr="00156CB1">
        <w:rPr>
          <w:rFonts w:ascii="Times New Roman" w:hAnsi="Times New Roman" w:cs="Times New Roman"/>
          <w:sz w:val="24"/>
          <w:szCs w:val="24"/>
        </w:rPr>
        <w:t>, Teknoloji Transfer Ofisi bünyesinde Destek Programlarından Yararlanmaya Yönelik Hizmetler Birimi ve Proje Geliştirme, Yönetim Hizmetleri ve Üniversite-Sanayi İşbirliği Faaliyetleri Birimi kurulmuş olup bu birimler TÜBİTAK, SERKA, SODES ve AVRUPA BİRLİĞİ proje desteklerinin yürütülmesi ve izlenmesi konusunda akademik ve idari personele eğitim, rehberlik ve yönlendirme hizmetleri sunmaktadır. Üniversite araştırma bileşenleri ile ilgili ihtiyaç duyulan kaynakların büyük bir kısmı yıllık merkezi bütçeden, kalan kısmı ise döner sermaye kalemlerinden sağlanmaktadır.</w:t>
      </w:r>
    </w:p>
    <w:p w14:paraId="508075D0" w14:textId="77777777" w:rsidR="00DE220E" w:rsidRDefault="00DE220E" w:rsidP="00DE220E">
      <w:pPr>
        <w:widowControl w:val="0"/>
        <w:spacing w:after="0" w:line="360" w:lineRule="auto"/>
        <w:jc w:val="both"/>
        <w:rPr>
          <w:rFonts w:ascii="Times New Roman" w:hAnsi="Times New Roman" w:cs="Times New Roman"/>
          <w:sz w:val="24"/>
          <w:szCs w:val="24"/>
        </w:rPr>
      </w:pPr>
    </w:p>
    <w:p w14:paraId="6B160BC7" w14:textId="7F705300" w:rsidR="00DE220E" w:rsidRPr="00DE220E" w:rsidRDefault="00000000" w:rsidP="00DE220E">
      <w:pPr>
        <w:widowControl w:val="0"/>
        <w:spacing w:after="0" w:line="360" w:lineRule="auto"/>
        <w:jc w:val="both"/>
        <w:rPr>
          <w:rFonts w:ascii="Times New Roman" w:hAnsi="Times New Roman" w:cs="Times New Roman"/>
          <w:sz w:val="24"/>
          <w:szCs w:val="24"/>
        </w:rPr>
      </w:pPr>
      <w:hyperlink r:id="rId107" w:history="1">
        <w:r w:rsidR="00DE220E" w:rsidRPr="00DE220E">
          <w:rPr>
            <w:rStyle w:val="Kpr"/>
            <w:rFonts w:ascii="Times New Roman" w:eastAsia="Calibri" w:hAnsi="Times New Roman" w:cs="Times New Roman"/>
            <w:sz w:val="24"/>
            <w:szCs w:val="24"/>
          </w:rPr>
          <w:t>[2].C.1.2.101.</w:t>
        </w:r>
        <w:r w:rsidR="00DE220E" w:rsidRPr="00DE220E">
          <w:rPr>
            <w:rStyle w:val="Kpr"/>
            <w:rFonts w:ascii="Times New Roman" w:hAnsi="Times New Roman" w:cs="Times New Roman"/>
            <w:sz w:val="24"/>
            <w:szCs w:val="24"/>
          </w:rPr>
          <w:t>BAP_birimi</w:t>
        </w:r>
      </w:hyperlink>
    </w:p>
    <w:p w14:paraId="5879B612" w14:textId="53DBF94C" w:rsidR="00DE220E" w:rsidRPr="00156CB1" w:rsidRDefault="00000000" w:rsidP="00DE220E">
      <w:pPr>
        <w:widowControl w:val="0"/>
        <w:spacing w:after="0" w:line="360" w:lineRule="auto"/>
        <w:jc w:val="both"/>
        <w:rPr>
          <w:rFonts w:ascii="Times New Roman" w:eastAsia="Calibri" w:hAnsi="Times New Roman" w:cs="Times New Roman"/>
          <w:sz w:val="24"/>
          <w:szCs w:val="24"/>
        </w:rPr>
      </w:pPr>
      <w:hyperlink r:id="rId108" w:history="1">
        <w:r w:rsidR="00DE220E" w:rsidRPr="00DE220E">
          <w:rPr>
            <w:rStyle w:val="Kpr"/>
            <w:rFonts w:ascii="Times New Roman" w:eastAsia="Calibri" w:hAnsi="Times New Roman" w:cs="Times New Roman"/>
            <w:sz w:val="24"/>
            <w:szCs w:val="24"/>
          </w:rPr>
          <w:t>[2].C.1.2.102.</w:t>
        </w:r>
        <w:r w:rsidR="00DE220E" w:rsidRPr="00DE220E">
          <w:rPr>
            <w:rStyle w:val="Kpr"/>
          </w:rPr>
          <w:t xml:space="preserve"> </w:t>
        </w:r>
        <w:r w:rsidR="00DE220E" w:rsidRPr="00DE220E">
          <w:rPr>
            <w:rStyle w:val="Kpr"/>
            <w:rFonts w:ascii="Times New Roman" w:eastAsia="Calibri" w:hAnsi="Times New Roman" w:cs="Times New Roman"/>
            <w:sz w:val="24"/>
            <w:szCs w:val="24"/>
          </w:rPr>
          <w:t>Proje_Geliştirme_ve_Koordinasyon_Ofisi_Birimi</w:t>
        </w:r>
      </w:hyperlink>
    </w:p>
    <w:p w14:paraId="1D16D6EE" w14:textId="77777777" w:rsidR="00DE220E" w:rsidRDefault="00DE220E" w:rsidP="00621BA3">
      <w:pPr>
        <w:widowControl w:val="0"/>
        <w:spacing w:after="0" w:line="360" w:lineRule="auto"/>
        <w:jc w:val="both"/>
        <w:rPr>
          <w:rFonts w:ascii="Times New Roman" w:eastAsia="Calibri" w:hAnsi="Times New Roman" w:cs="Times New Roman"/>
          <w:b/>
          <w:sz w:val="24"/>
          <w:szCs w:val="24"/>
        </w:rPr>
      </w:pPr>
    </w:p>
    <w:p w14:paraId="4958EA76" w14:textId="1A51DC82" w:rsidR="00180031" w:rsidRPr="00156CB1" w:rsidRDefault="00E14DA2" w:rsidP="00621BA3">
      <w:pPr>
        <w:widowControl w:val="0"/>
        <w:spacing w:after="0" w:line="360" w:lineRule="auto"/>
        <w:jc w:val="both"/>
        <w:rPr>
          <w:rFonts w:ascii="Times New Roman" w:eastAsia="Calibri" w:hAnsi="Times New Roman" w:cs="Times New Roman"/>
          <w:b/>
          <w:sz w:val="24"/>
          <w:szCs w:val="24"/>
        </w:rPr>
      </w:pPr>
      <w:r w:rsidRPr="00156CB1">
        <w:rPr>
          <w:rFonts w:ascii="Times New Roman" w:eastAsia="Calibri" w:hAnsi="Times New Roman" w:cs="Times New Roman"/>
          <w:b/>
          <w:sz w:val="24"/>
          <w:szCs w:val="24"/>
        </w:rPr>
        <w:t xml:space="preserve">C.1.3. </w:t>
      </w:r>
      <w:r w:rsidR="00180031" w:rsidRPr="00156CB1">
        <w:rPr>
          <w:rFonts w:ascii="Times New Roman" w:eastAsia="Calibri" w:hAnsi="Times New Roman" w:cs="Times New Roman"/>
          <w:b/>
          <w:sz w:val="24"/>
          <w:szCs w:val="24"/>
        </w:rPr>
        <w:t>Doktora programları ve doktora sonrası imkanlar</w:t>
      </w:r>
    </w:p>
    <w:p w14:paraId="58F46CD4" w14:textId="77777777" w:rsidR="00621BA3" w:rsidRDefault="00621BA3" w:rsidP="00156CB1">
      <w:pPr>
        <w:widowControl w:val="0"/>
        <w:spacing w:after="0" w:line="360" w:lineRule="auto"/>
        <w:ind w:firstLine="709"/>
        <w:jc w:val="both"/>
        <w:rPr>
          <w:rFonts w:ascii="Times New Roman" w:eastAsia="Calibri" w:hAnsi="Times New Roman" w:cs="Times New Roman"/>
          <w:b/>
          <w:sz w:val="24"/>
          <w:szCs w:val="24"/>
        </w:rPr>
      </w:pPr>
    </w:p>
    <w:p w14:paraId="38A64465" w14:textId="22A7EAC3" w:rsidR="00180031" w:rsidRDefault="00180031" w:rsidP="00156CB1">
      <w:pPr>
        <w:widowControl w:val="0"/>
        <w:spacing w:after="0" w:line="360" w:lineRule="auto"/>
        <w:ind w:firstLine="709"/>
        <w:jc w:val="both"/>
        <w:rPr>
          <w:rFonts w:ascii="Times New Roman" w:hAnsi="Times New Roman" w:cs="Times New Roman"/>
          <w:w w:val="105"/>
          <w:sz w:val="24"/>
          <w:szCs w:val="24"/>
        </w:rPr>
      </w:pPr>
      <w:r w:rsidRPr="00156CB1">
        <w:rPr>
          <w:rFonts w:ascii="Times New Roman" w:hAnsi="Times New Roman" w:cs="Times New Roman"/>
          <w:w w:val="105"/>
          <w:sz w:val="24"/>
          <w:szCs w:val="24"/>
        </w:rPr>
        <w:t>Birimde araştırma politikası, hedefleri, stratejisi ile uyumlu doktora ve post-</w:t>
      </w:r>
      <w:proofErr w:type="spellStart"/>
      <w:r w:rsidRPr="00156CB1">
        <w:rPr>
          <w:rFonts w:ascii="Times New Roman" w:hAnsi="Times New Roman" w:cs="Times New Roman"/>
          <w:w w:val="105"/>
          <w:sz w:val="24"/>
          <w:szCs w:val="24"/>
        </w:rPr>
        <w:t>doc</w:t>
      </w:r>
      <w:proofErr w:type="spellEnd"/>
      <w:r w:rsidRPr="00156CB1">
        <w:rPr>
          <w:rFonts w:ascii="Times New Roman" w:hAnsi="Times New Roman" w:cs="Times New Roman"/>
          <w:w w:val="105"/>
          <w:sz w:val="24"/>
          <w:szCs w:val="24"/>
        </w:rPr>
        <w:t xml:space="preserve"> programları bulunmamaktadır</w:t>
      </w:r>
      <w:r w:rsidR="008067FD">
        <w:rPr>
          <w:rFonts w:ascii="Times New Roman" w:hAnsi="Times New Roman" w:cs="Times New Roman"/>
          <w:w w:val="105"/>
          <w:sz w:val="24"/>
          <w:szCs w:val="24"/>
        </w:rPr>
        <w:t xml:space="preserve"> </w:t>
      </w:r>
      <w:r w:rsidR="008067FD" w:rsidRPr="008067FD">
        <w:rPr>
          <w:rFonts w:ascii="Times New Roman" w:hAnsi="Times New Roman" w:cs="Times New Roman"/>
          <w:i/>
          <w:iCs/>
          <w:sz w:val="24"/>
          <w:szCs w:val="24"/>
        </w:rPr>
        <w:t>(Olgunluk düzeyi 1)</w:t>
      </w:r>
      <w:r w:rsidRPr="00156CB1">
        <w:rPr>
          <w:rFonts w:ascii="Times New Roman" w:hAnsi="Times New Roman" w:cs="Times New Roman"/>
          <w:w w:val="105"/>
          <w:sz w:val="24"/>
          <w:szCs w:val="24"/>
        </w:rPr>
        <w:t>.</w:t>
      </w:r>
    </w:p>
    <w:p w14:paraId="7D97E5E5" w14:textId="77777777" w:rsidR="00621BA3" w:rsidRPr="00156CB1" w:rsidRDefault="00621BA3" w:rsidP="00156CB1">
      <w:pPr>
        <w:widowControl w:val="0"/>
        <w:spacing w:after="0" w:line="360" w:lineRule="auto"/>
        <w:ind w:firstLine="709"/>
        <w:jc w:val="both"/>
        <w:rPr>
          <w:rFonts w:ascii="Times New Roman" w:eastAsia="Calibri" w:hAnsi="Times New Roman" w:cs="Times New Roman"/>
          <w:b/>
          <w:sz w:val="24"/>
          <w:szCs w:val="24"/>
        </w:rPr>
      </w:pPr>
    </w:p>
    <w:p w14:paraId="45072BC1" w14:textId="4F18E5F0" w:rsidR="00731C59" w:rsidRPr="00156CB1" w:rsidRDefault="00E14DA2" w:rsidP="00156CB1">
      <w:pPr>
        <w:pStyle w:val="Balk2"/>
        <w:spacing w:before="0" w:line="360" w:lineRule="auto"/>
        <w:jc w:val="both"/>
        <w:rPr>
          <w:rFonts w:eastAsia="Calibri"/>
          <w:color w:val="auto"/>
          <w:sz w:val="24"/>
          <w:szCs w:val="24"/>
        </w:rPr>
      </w:pPr>
      <w:bookmarkStart w:id="31" w:name="_Toc68987362"/>
      <w:bookmarkStart w:id="32" w:name="_Toc158812654"/>
      <w:r w:rsidRPr="00156CB1">
        <w:rPr>
          <w:rFonts w:eastAsia="Calibri"/>
          <w:color w:val="auto"/>
          <w:sz w:val="24"/>
          <w:szCs w:val="24"/>
        </w:rPr>
        <w:t xml:space="preserve">C.2 Araştırma </w:t>
      </w:r>
      <w:bookmarkEnd w:id="31"/>
      <w:r w:rsidR="00731C59" w:rsidRPr="00156CB1">
        <w:rPr>
          <w:rFonts w:eastAsia="Calibri"/>
          <w:color w:val="auto"/>
          <w:sz w:val="24"/>
          <w:szCs w:val="24"/>
        </w:rPr>
        <w:t xml:space="preserve">Yetkinliği, </w:t>
      </w:r>
      <w:r w:rsidR="00677DB0" w:rsidRPr="00156CB1">
        <w:rPr>
          <w:rFonts w:eastAsia="Calibri"/>
          <w:color w:val="auto"/>
          <w:sz w:val="24"/>
          <w:szCs w:val="24"/>
        </w:rPr>
        <w:t>İş birlikleri</w:t>
      </w:r>
      <w:r w:rsidR="00731C59" w:rsidRPr="00156CB1">
        <w:rPr>
          <w:rFonts w:eastAsia="Calibri"/>
          <w:color w:val="auto"/>
          <w:sz w:val="24"/>
          <w:szCs w:val="24"/>
        </w:rPr>
        <w:t xml:space="preserve"> ve Destekler</w:t>
      </w:r>
      <w:bookmarkEnd w:id="32"/>
    </w:p>
    <w:p w14:paraId="1AC3442B" w14:textId="77777777" w:rsidR="00621BA3" w:rsidRDefault="00621BA3" w:rsidP="00621BA3">
      <w:pPr>
        <w:widowControl w:val="0"/>
        <w:spacing w:after="0" w:line="360" w:lineRule="auto"/>
        <w:jc w:val="both"/>
        <w:rPr>
          <w:rFonts w:ascii="Times New Roman" w:eastAsia="Calibri" w:hAnsi="Times New Roman" w:cs="Times New Roman"/>
          <w:b/>
          <w:sz w:val="24"/>
          <w:szCs w:val="24"/>
        </w:rPr>
      </w:pPr>
    </w:p>
    <w:p w14:paraId="028A9703" w14:textId="475B75CE" w:rsidR="00731C59" w:rsidRPr="00156CB1" w:rsidRDefault="00E14DA2" w:rsidP="00621BA3">
      <w:pPr>
        <w:widowControl w:val="0"/>
        <w:spacing w:after="0" w:line="360" w:lineRule="auto"/>
        <w:jc w:val="both"/>
        <w:rPr>
          <w:rFonts w:ascii="Times New Roman" w:eastAsia="Calibri" w:hAnsi="Times New Roman" w:cs="Times New Roman"/>
          <w:b/>
          <w:sz w:val="24"/>
          <w:szCs w:val="24"/>
        </w:rPr>
      </w:pPr>
      <w:r w:rsidRPr="00156CB1">
        <w:rPr>
          <w:rFonts w:ascii="Times New Roman" w:eastAsia="Calibri" w:hAnsi="Times New Roman" w:cs="Times New Roman"/>
          <w:b/>
          <w:sz w:val="24"/>
          <w:szCs w:val="24"/>
        </w:rPr>
        <w:t xml:space="preserve">C.2.1. Araştırma </w:t>
      </w:r>
      <w:r w:rsidR="00731C59" w:rsidRPr="00156CB1">
        <w:rPr>
          <w:rFonts w:ascii="Times New Roman" w:eastAsia="Calibri" w:hAnsi="Times New Roman" w:cs="Times New Roman"/>
          <w:b/>
          <w:sz w:val="24"/>
          <w:szCs w:val="24"/>
        </w:rPr>
        <w:t>yetkinlikleri ve gelişimi</w:t>
      </w:r>
    </w:p>
    <w:p w14:paraId="110A1D03" w14:textId="77777777" w:rsidR="00DE220E" w:rsidRDefault="00DE220E" w:rsidP="00156CB1">
      <w:pPr>
        <w:widowControl w:val="0"/>
        <w:spacing w:after="0" w:line="360" w:lineRule="auto"/>
        <w:ind w:firstLine="709"/>
        <w:jc w:val="both"/>
        <w:rPr>
          <w:rFonts w:ascii="Times New Roman" w:eastAsia="Calibri" w:hAnsi="Times New Roman" w:cs="Times New Roman"/>
          <w:b/>
          <w:sz w:val="24"/>
          <w:szCs w:val="24"/>
        </w:rPr>
      </w:pPr>
    </w:p>
    <w:p w14:paraId="150670EE" w14:textId="0FB19B38" w:rsidR="00B165C5" w:rsidRDefault="00731C59" w:rsidP="00156CB1">
      <w:pPr>
        <w:widowControl w:val="0"/>
        <w:spacing w:after="0" w:line="360" w:lineRule="auto"/>
        <w:ind w:firstLine="709"/>
        <w:jc w:val="both"/>
        <w:rPr>
          <w:rFonts w:ascii="Times New Roman" w:hAnsi="Times New Roman" w:cs="Times New Roman"/>
          <w:sz w:val="24"/>
          <w:szCs w:val="24"/>
        </w:rPr>
      </w:pPr>
      <w:r w:rsidRPr="00156CB1">
        <w:rPr>
          <w:rFonts w:ascii="Times New Roman" w:hAnsi="Times New Roman" w:cs="Times New Roman"/>
          <w:sz w:val="24"/>
          <w:szCs w:val="24"/>
        </w:rPr>
        <w:t>Birimin öğretim elemanlarının araştırma yetkinliğinin geliştirilmesine yönelik planlamalar yapılmaktadır. Eğitim-öğretim kadrosunun mesleki gelişimlerini sürdürmek ve öğretim becerilerini iyileştirmek için ulusal ve uluslararası seminer, kongre, konferans gibi çeşitli bilimsel etkinliklere katılımları Üniversite tarafından desteklenmektedir.</w:t>
      </w:r>
      <w:r w:rsidR="00DE220E">
        <w:rPr>
          <w:rFonts w:ascii="Times New Roman" w:hAnsi="Times New Roman" w:cs="Times New Roman"/>
          <w:sz w:val="24"/>
          <w:szCs w:val="24"/>
        </w:rPr>
        <w:t xml:space="preserve"> </w:t>
      </w:r>
      <w:r w:rsidRPr="00156CB1">
        <w:rPr>
          <w:rFonts w:ascii="Times New Roman" w:hAnsi="Times New Roman" w:cs="Times New Roman"/>
          <w:sz w:val="24"/>
          <w:szCs w:val="24"/>
        </w:rPr>
        <w:t xml:space="preserve">Öğretim elemanlarının akademik birikimlerinin dış paydaşlarla paylaşılmasıyla ve bu bilgi birikimin nihai kullanıcılar tarafından kullanılarak endüstriyel bir sonuca bağlanması amacıyla Teknoloji Transfer Ofisi Uygulama ve </w:t>
      </w:r>
      <w:r w:rsidR="00365C3A" w:rsidRPr="00156CB1">
        <w:rPr>
          <w:rFonts w:ascii="Times New Roman" w:hAnsi="Times New Roman" w:cs="Times New Roman"/>
          <w:sz w:val="24"/>
          <w:szCs w:val="24"/>
        </w:rPr>
        <w:t>Araştırma Merkezi</w:t>
      </w:r>
      <w:r w:rsidR="00DE220E">
        <w:rPr>
          <w:rFonts w:ascii="Times New Roman" w:hAnsi="Times New Roman" w:cs="Times New Roman"/>
          <w:sz w:val="24"/>
          <w:szCs w:val="24"/>
        </w:rPr>
        <w:t xml:space="preserve"> </w:t>
      </w:r>
      <w:r w:rsidR="00DE220E" w:rsidRPr="00DE220E">
        <w:rPr>
          <w:rFonts w:ascii="Times New Roman" w:hAnsi="Times New Roman" w:cs="Times New Roman"/>
          <w:b/>
          <w:bCs/>
          <w:sz w:val="24"/>
          <w:szCs w:val="24"/>
        </w:rPr>
        <w:t>(Kanıt 103)</w:t>
      </w:r>
      <w:r w:rsidR="00365C3A" w:rsidRPr="00156CB1">
        <w:rPr>
          <w:rFonts w:ascii="Times New Roman" w:hAnsi="Times New Roman" w:cs="Times New Roman"/>
          <w:sz w:val="24"/>
          <w:szCs w:val="24"/>
        </w:rPr>
        <w:t xml:space="preserve"> üniversite </w:t>
      </w:r>
      <w:r w:rsidRPr="00156CB1">
        <w:rPr>
          <w:rFonts w:ascii="Times New Roman" w:hAnsi="Times New Roman" w:cs="Times New Roman"/>
          <w:sz w:val="24"/>
          <w:szCs w:val="24"/>
        </w:rPr>
        <w:t>bünyesinde kurulmuştur.</w:t>
      </w:r>
    </w:p>
    <w:p w14:paraId="7F342203" w14:textId="5D2034A4" w:rsidR="00DE220E" w:rsidRPr="00DE220E" w:rsidRDefault="00DE220E" w:rsidP="00DE220E">
      <w:pPr>
        <w:widowControl w:val="0"/>
        <w:spacing w:after="0" w:line="360" w:lineRule="auto"/>
        <w:jc w:val="both"/>
        <w:rPr>
          <w:rStyle w:val="Kpr"/>
          <w:rFonts w:ascii="Times New Roman" w:hAnsi="Times New Roman" w:cs="Times New Roman"/>
          <w:sz w:val="24"/>
          <w:szCs w:val="24"/>
        </w:rPr>
      </w:pPr>
      <w:r>
        <w:rPr>
          <w:rFonts w:ascii="Times New Roman" w:hAnsi="Times New Roman" w:cs="Times New Roman"/>
          <w:sz w:val="24"/>
          <w:szCs w:val="24"/>
        </w:rPr>
        <w:lastRenderedPageBreak/>
        <w:fldChar w:fldCharType="begin"/>
      </w:r>
      <w:r>
        <w:rPr>
          <w:rFonts w:ascii="Times New Roman" w:hAnsi="Times New Roman" w:cs="Times New Roman"/>
          <w:sz w:val="24"/>
          <w:szCs w:val="24"/>
        </w:rPr>
        <w:instrText>HYPERLINK "https://www.resmigazete.gov.tr/eskiler/2019/12/20191220-2.htm"</w:instrText>
      </w:r>
      <w:r>
        <w:rPr>
          <w:rFonts w:ascii="Times New Roman" w:hAnsi="Times New Roman" w:cs="Times New Roman"/>
          <w:sz w:val="24"/>
          <w:szCs w:val="24"/>
        </w:rPr>
      </w:r>
      <w:r>
        <w:rPr>
          <w:rFonts w:ascii="Times New Roman" w:hAnsi="Times New Roman" w:cs="Times New Roman"/>
          <w:sz w:val="24"/>
          <w:szCs w:val="24"/>
        </w:rPr>
        <w:fldChar w:fldCharType="separate"/>
      </w:r>
      <w:r w:rsidRPr="00DE220E">
        <w:rPr>
          <w:rStyle w:val="Kpr"/>
          <w:rFonts w:ascii="Times New Roman" w:hAnsi="Times New Roman" w:cs="Times New Roman"/>
          <w:sz w:val="24"/>
          <w:szCs w:val="24"/>
        </w:rPr>
        <w:t>[2].C.2.1.103.</w:t>
      </w:r>
      <w:r w:rsidRPr="00DE220E">
        <w:rPr>
          <w:rStyle w:val="Kpr"/>
        </w:rPr>
        <w:t xml:space="preserve"> </w:t>
      </w:r>
      <w:r w:rsidRPr="00DE220E">
        <w:rPr>
          <w:rStyle w:val="Kpr"/>
          <w:rFonts w:ascii="Times New Roman" w:hAnsi="Times New Roman" w:cs="Times New Roman"/>
          <w:sz w:val="24"/>
          <w:szCs w:val="24"/>
        </w:rPr>
        <w:t>Teknoloji_Transfer_Ofisi_Uygulama_ve_Araştırma_Merkezi_Yönetmeliği</w:t>
      </w:r>
    </w:p>
    <w:p w14:paraId="2A96B6AA" w14:textId="0786E791" w:rsidR="00DE220E" w:rsidRPr="00156CB1" w:rsidRDefault="00DE220E" w:rsidP="00DE220E">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fldChar w:fldCharType="end"/>
      </w:r>
    </w:p>
    <w:p w14:paraId="6ED879E9" w14:textId="496AA249" w:rsidR="00140895" w:rsidRPr="00156CB1" w:rsidRDefault="00140895" w:rsidP="00DE220E">
      <w:pPr>
        <w:widowControl w:val="0"/>
        <w:spacing w:after="0" w:line="360" w:lineRule="auto"/>
        <w:jc w:val="both"/>
        <w:rPr>
          <w:rFonts w:ascii="Times New Roman" w:hAnsi="Times New Roman" w:cs="Times New Roman"/>
          <w:b/>
          <w:sz w:val="24"/>
          <w:szCs w:val="24"/>
        </w:rPr>
      </w:pPr>
      <w:r w:rsidRPr="00156CB1">
        <w:rPr>
          <w:rFonts w:ascii="Times New Roman" w:hAnsi="Times New Roman" w:cs="Times New Roman"/>
          <w:b/>
          <w:sz w:val="24"/>
          <w:szCs w:val="24"/>
        </w:rPr>
        <w:t>C.2.2. Ulusal ve uluslararası ortak programlar ve ortak araştırma birimleri</w:t>
      </w:r>
    </w:p>
    <w:p w14:paraId="392B298A" w14:textId="77777777" w:rsidR="00DE220E" w:rsidRDefault="00DE220E" w:rsidP="00156CB1">
      <w:pPr>
        <w:widowControl w:val="0"/>
        <w:spacing w:after="0" w:line="360" w:lineRule="auto"/>
        <w:ind w:firstLine="709"/>
        <w:jc w:val="both"/>
        <w:rPr>
          <w:rFonts w:ascii="Times New Roman" w:hAnsi="Times New Roman" w:cs="Times New Roman"/>
          <w:b/>
          <w:sz w:val="24"/>
          <w:szCs w:val="24"/>
        </w:rPr>
      </w:pPr>
    </w:p>
    <w:p w14:paraId="4CA11393" w14:textId="2D591BB9" w:rsidR="00B165C5" w:rsidRDefault="00140895" w:rsidP="00156CB1">
      <w:pPr>
        <w:widowControl w:val="0"/>
        <w:spacing w:after="0" w:line="360" w:lineRule="auto"/>
        <w:ind w:firstLine="709"/>
        <w:jc w:val="both"/>
        <w:rPr>
          <w:rFonts w:ascii="Times New Roman" w:hAnsi="Times New Roman" w:cs="Times New Roman"/>
          <w:sz w:val="24"/>
          <w:szCs w:val="24"/>
        </w:rPr>
      </w:pPr>
      <w:r w:rsidRPr="00156CB1">
        <w:rPr>
          <w:rFonts w:ascii="Times New Roman" w:hAnsi="Times New Roman" w:cs="Times New Roman"/>
          <w:sz w:val="24"/>
          <w:szCs w:val="24"/>
        </w:rPr>
        <w:t xml:space="preserve">Birimde ulusal ve uluslararası ortak programlar ve ortak araştırma birimleri mevcut olmayıp </w:t>
      </w:r>
      <w:r w:rsidR="002179BE">
        <w:rPr>
          <w:rFonts w:ascii="Times New Roman" w:hAnsi="Times New Roman" w:cs="Times New Roman"/>
          <w:sz w:val="24"/>
          <w:szCs w:val="24"/>
        </w:rPr>
        <w:t xml:space="preserve">imkanlar </w:t>
      </w:r>
      <w:r w:rsidRPr="00156CB1">
        <w:rPr>
          <w:rFonts w:ascii="Times New Roman" w:hAnsi="Times New Roman" w:cs="Times New Roman"/>
          <w:sz w:val="24"/>
          <w:szCs w:val="24"/>
        </w:rPr>
        <w:t xml:space="preserve">üniversite </w:t>
      </w:r>
      <w:r w:rsidR="002179BE">
        <w:rPr>
          <w:rFonts w:ascii="Times New Roman" w:hAnsi="Times New Roman" w:cs="Times New Roman"/>
          <w:sz w:val="24"/>
          <w:szCs w:val="24"/>
        </w:rPr>
        <w:t>bünyesinde</w:t>
      </w:r>
      <w:r w:rsidRPr="00156CB1">
        <w:rPr>
          <w:rFonts w:ascii="Times New Roman" w:hAnsi="Times New Roman" w:cs="Times New Roman"/>
          <w:sz w:val="24"/>
          <w:szCs w:val="24"/>
        </w:rPr>
        <w:t xml:space="preserve"> bulunmaktadır. Birim öğretim elemanlarının ÜNİP kapsamında üniversite ile iş birliği sağlanan farklı üniversitelerde öncelikli olarak lisansüstü eğitim yapmaları kolaylaştırılmaktadır</w:t>
      </w:r>
      <w:r w:rsidR="002179BE">
        <w:rPr>
          <w:rFonts w:ascii="Times New Roman" w:hAnsi="Times New Roman" w:cs="Times New Roman"/>
          <w:sz w:val="24"/>
          <w:szCs w:val="24"/>
        </w:rPr>
        <w:t xml:space="preserve"> </w:t>
      </w:r>
      <w:r w:rsidR="002179BE" w:rsidRPr="002179BE">
        <w:rPr>
          <w:rFonts w:ascii="Times New Roman" w:hAnsi="Times New Roman" w:cs="Times New Roman"/>
          <w:b/>
          <w:bCs/>
          <w:sz w:val="24"/>
          <w:szCs w:val="24"/>
        </w:rPr>
        <w:t>(Kanıt 104)</w:t>
      </w:r>
      <w:r w:rsidRPr="00156CB1">
        <w:rPr>
          <w:rFonts w:ascii="Times New Roman" w:hAnsi="Times New Roman" w:cs="Times New Roman"/>
          <w:sz w:val="24"/>
          <w:szCs w:val="24"/>
        </w:rPr>
        <w:t>.</w:t>
      </w:r>
    </w:p>
    <w:p w14:paraId="683793B4" w14:textId="77777777" w:rsidR="002179BE" w:rsidRDefault="002179BE" w:rsidP="002179BE">
      <w:pPr>
        <w:widowControl w:val="0"/>
        <w:spacing w:after="0" w:line="360" w:lineRule="auto"/>
        <w:jc w:val="both"/>
        <w:rPr>
          <w:rFonts w:ascii="Times New Roman" w:hAnsi="Times New Roman" w:cs="Times New Roman"/>
          <w:sz w:val="24"/>
          <w:szCs w:val="24"/>
        </w:rPr>
      </w:pPr>
    </w:p>
    <w:p w14:paraId="02DD2D94" w14:textId="6A6DDB5F" w:rsidR="002179BE" w:rsidRDefault="00000000" w:rsidP="002179BE">
      <w:pPr>
        <w:widowControl w:val="0"/>
        <w:spacing w:after="0" w:line="360" w:lineRule="auto"/>
        <w:jc w:val="both"/>
        <w:rPr>
          <w:rFonts w:ascii="Times New Roman" w:hAnsi="Times New Roman" w:cs="Times New Roman"/>
          <w:sz w:val="24"/>
          <w:szCs w:val="24"/>
        </w:rPr>
      </w:pPr>
      <w:hyperlink r:id="rId109" w:history="1">
        <w:r w:rsidR="002179BE" w:rsidRPr="002179BE">
          <w:rPr>
            <w:rStyle w:val="Kpr"/>
            <w:rFonts w:ascii="Times New Roman" w:hAnsi="Times New Roman" w:cs="Times New Roman"/>
            <w:sz w:val="24"/>
            <w:szCs w:val="24"/>
          </w:rPr>
          <w:t>[2].C.2.2.104.ÜNİP</w:t>
        </w:r>
      </w:hyperlink>
    </w:p>
    <w:p w14:paraId="29BB74DA" w14:textId="77777777" w:rsidR="002179BE" w:rsidRDefault="002179BE" w:rsidP="002179BE">
      <w:pPr>
        <w:widowControl w:val="0"/>
        <w:spacing w:after="0" w:line="360" w:lineRule="auto"/>
        <w:jc w:val="both"/>
        <w:rPr>
          <w:rFonts w:ascii="Times New Roman" w:hAnsi="Times New Roman" w:cs="Times New Roman"/>
          <w:sz w:val="24"/>
          <w:szCs w:val="24"/>
        </w:rPr>
      </w:pPr>
    </w:p>
    <w:p w14:paraId="22236018" w14:textId="72F24AC7" w:rsidR="00B165C5" w:rsidRDefault="00140895" w:rsidP="00156CB1">
      <w:pPr>
        <w:widowControl w:val="0"/>
        <w:spacing w:after="0" w:line="360" w:lineRule="auto"/>
        <w:ind w:firstLine="709"/>
        <w:jc w:val="both"/>
        <w:rPr>
          <w:rFonts w:ascii="Times New Roman" w:hAnsi="Times New Roman" w:cs="Times New Roman"/>
          <w:sz w:val="24"/>
          <w:szCs w:val="24"/>
        </w:rPr>
      </w:pPr>
      <w:r w:rsidRPr="00156CB1">
        <w:rPr>
          <w:rFonts w:ascii="Times New Roman" w:hAnsi="Times New Roman" w:cs="Times New Roman"/>
          <w:sz w:val="24"/>
          <w:szCs w:val="24"/>
        </w:rPr>
        <w:t>Araştırma kadrosunun yetkinliklerinin artırılması için ERASMUS programı</w:t>
      </w:r>
      <w:r w:rsidR="002179BE">
        <w:rPr>
          <w:rFonts w:ascii="Times New Roman" w:hAnsi="Times New Roman" w:cs="Times New Roman"/>
          <w:sz w:val="24"/>
          <w:szCs w:val="24"/>
        </w:rPr>
        <w:t xml:space="preserve"> </w:t>
      </w:r>
      <w:r w:rsidR="002179BE" w:rsidRPr="002179BE">
        <w:rPr>
          <w:rFonts w:ascii="Times New Roman" w:hAnsi="Times New Roman" w:cs="Times New Roman"/>
          <w:b/>
          <w:bCs/>
          <w:sz w:val="24"/>
          <w:szCs w:val="24"/>
        </w:rPr>
        <w:t>(Kanıt 105)</w:t>
      </w:r>
      <w:r w:rsidRPr="00156CB1">
        <w:rPr>
          <w:rFonts w:ascii="Times New Roman" w:hAnsi="Times New Roman" w:cs="Times New Roman"/>
          <w:sz w:val="24"/>
          <w:szCs w:val="24"/>
        </w:rPr>
        <w:t xml:space="preserve"> ile TÜBİTAK yurtdışı ve yurtiçi doktora öncesi ve doktora sonrası araştırma desteklerinden</w:t>
      </w:r>
      <w:r w:rsidR="002179BE">
        <w:rPr>
          <w:rFonts w:ascii="Times New Roman" w:hAnsi="Times New Roman" w:cs="Times New Roman"/>
          <w:sz w:val="24"/>
          <w:szCs w:val="24"/>
        </w:rPr>
        <w:t xml:space="preserve"> </w:t>
      </w:r>
      <w:r w:rsidR="002179BE" w:rsidRPr="002179BE">
        <w:rPr>
          <w:rFonts w:ascii="Times New Roman" w:hAnsi="Times New Roman" w:cs="Times New Roman"/>
          <w:b/>
          <w:bCs/>
          <w:sz w:val="24"/>
          <w:szCs w:val="24"/>
        </w:rPr>
        <w:t>(Kanıt 106)</w:t>
      </w:r>
      <w:r w:rsidRPr="00156CB1">
        <w:rPr>
          <w:rFonts w:ascii="Times New Roman" w:hAnsi="Times New Roman" w:cs="Times New Roman"/>
          <w:sz w:val="24"/>
          <w:szCs w:val="24"/>
        </w:rPr>
        <w:t xml:space="preserve"> akademisyenlerin faydalanması teşvik edilerek akademisyenlerin alanındaki yetkinliklerinin artırılması hedeflenmektedir. </w:t>
      </w:r>
      <w:r w:rsidR="00CC27DB" w:rsidRPr="00156CB1">
        <w:rPr>
          <w:rFonts w:ascii="Times New Roman" w:hAnsi="Times New Roman" w:cs="Times New Roman"/>
          <w:sz w:val="24"/>
          <w:szCs w:val="24"/>
        </w:rPr>
        <w:t>Bu hedef doğrultusunda akademisyenlerin online eğitim ve kurslardan yararlanmalarına yönelik birim içinde bilgilendirmeler yapılmaktadır.</w:t>
      </w:r>
    </w:p>
    <w:p w14:paraId="3FB3061A" w14:textId="77777777" w:rsidR="00453BCD" w:rsidRDefault="00453BCD" w:rsidP="00156CB1">
      <w:pPr>
        <w:widowControl w:val="0"/>
        <w:spacing w:after="0" w:line="360" w:lineRule="auto"/>
        <w:ind w:firstLine="709"/>
        <w:jc w:val="both"/>
        <w:rPr>
          <w:rFonts w:ascii="Times New Roman" w:hAnsi="Times New Roman" w:cs="Times New Roman"/>
          <w:sz w:val="24"/>
          <w:szCs w:val="24"/>
        </w:rPr>
      </w:pPr>
    </w:p>
    <w:p w14:paraId="14EF61EB" w14:textId="75DE2AA0" w:rsidR="00453BCD" w:rsidRDefault="00453BCD" w:rsidP="00156CB1">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TÜBİTAK 2237-A Destek Programı kapsamında Dr. Öğr. Üyesi Esra ŞENTÜRK tarafından </w:t>
      </w:r>
      <w:r w:rsidRPr="00453BCD">
        <w:rPr>
          <w:rFonts w:ascii="Times New Roman" w:hAnsi="Times New Roman" w:cs="Times New Roman"/>
          <w:sz w:val="24"/>
          <w:szCs w:val="24"/>
        </w:rPr>
        <w:t xml:space="preserve"> 'Tıp Fakültesi Öğrencilerine Yönelik Simülasyon Eğitimi' </w:t>
      </w:r>
      <w:r>
        <w:rPr>
          <w:rFonts w:ascii="Times New Roman" w:hAnsi="Times New Roman" w:cs="Times New Roman"/>
          <w:sz w:val="24"/>
          <w:szCs w:val="24"/>
        </w:rPr>
        <w:t>d</w:t>
      </w:r>
      <w:r w:rsidRPr="00453BCD">
        <w:rPr>
          <w:rFonts w:ascii="Times New Roman" w:hAnsi="Times New Roman" w:cs="Times New Roman"/>
          <w:sz w:val="24"/>
          <w:szCs w:val="24"/>
        </w:rPr>
        <w:t>üzenlendi</w:t>
      </w:r>
      <w:r>
        <w:rPr>
          <w:rFonts w:ascii="Times New Roman" w:hAnsi="Times New Roman" w:cs="Times New Roman"/>
          <w:sz w:val="24"/>
          <w:szCs w:val="24"/>
        </w:rPr>
        <w:t xml:space="preserve"> </w:t>
      </w:r>
      <w:r w:rsidRPr="00453BCD">
        <w:rPr>
          <w:rFonts w:ascii="Times New Roman" w:hAnsi="Times New Roman" w:cs="Times New Roman"/>
          <w:b/>
          <w:bCs/>
          <w:sz w:val="24"/>
          <w:szCs w:val="24"/>
        </w:rPr>
        <w:t>(Kanıt 107)</w:t>
      </w:r>
      <w:r w:rsidRPr="00453BCD">
        <w:rPr>
          <w:rFonts w:ascii="Times New Roman" w:hAnsi="Times New Roman" w:cs="Times New Roman"/>
          <w:sz w:val="24"/>
          <w:szCs w:val="24"/>
        </w:rPr>
        <w:t>.</w:t>
      </w:r>
    </w:p>
    <w:p w14:paraId="57CAFA3B" w14:textId="77777777" w:rsidR="00453BCD" w:rsidRDefault="00453BCD" w:rsidP="00156CB1">
      <w:pPr>
        <w:widowControl w:val="0"/>
        <w:spacing w:after="0" w:line="360" w:lineRule="auto"/>
        <w:ind w:firstLine="709"/>
        <w:jc w:val="both"/>
        <w:rPr>
          <w:rFonts w:ascii="Times New Roman" w:hAnsi="Times New Roman" w:cs="Times New Roman"/>
          <w:sz w:val="24"/>
          <w:szCs w:val="24"/>
        </w:rPr>
      </w:pPr>
    </w:p>
    <w:p w14:paraId="782F119C" w14:textId="5468A9AB" w:rsidR="00453BCD" w:rsidRDefault="00453BCD" w:rsidP="00156CB1">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TÜBİTAK 2237-A Destek Programı kapsamında Doç. Dr. Tolga KALAYCI tarafından “</w:t>
      </w:r>
      <w:r w:rsidRPr="00453BCD">
        <w:rPr>
          <w:rFonts w:ascii="Times New Roman" w:hAnsi="Times New Roman" w:cs="Times New Roman"/>
          <w:sz w:val="24"/>
          <w:szCs w:val="24"/>
        </w:rPr>
        <w:t>Tıp Fakültesi Öğrencilerine Yönelik Temel İletişim Becerileri Eğitimi</w:t>
      </w:r>
      <w:r>
        <w:rPr>
          <w:rFonts w:ascii="Times New Roman" w:hAnsi="Times New Roman" w:cs="Times New Roman"/>
          <w:sz w:val="24"/>
          <w:szCs w:val="24"/>
        </w:rPr>
        <w:t>”</w:t>
      </w:r>
      <w:r w:rsidRPr="00453BCD">
        <w:rPr>
          <w:rFonts w:ascii="Times New Roman" w:hAnsi="Times New Roman" w:cs="Times New Roman"/>
          <w:sz w:val="24"/>
          <w:szCs w:val="24"/>
        </w:rPr>
        <w:t xml:space="preserve"> düzenlendi</w:t>
      </w:r>
      <w:r>
        <w:rPr>
          <w:rFonts w:ascii="Times New Roman" w:hAnsi="Times New Roman" w:cs="Times New Roman"/>
          <w:sz w:val="24"/>
          <w:szCs w:val="24"/>
        </w:rPr>
        <w:t xml:space="preserve"> </w:t>
      </w:r>
      <w:r w:rsidRPr="00453BCD">
        <w:rPr>
          <w:rFonts w:ascii="Times New Roman" w:hAnsi="Times New Roman" w:cs="Times New Roman"/>
          <w:b/>
          <w:bCs/>
          <w:sz w:val="24"/>
          <w:szCs w:val="24"/>
        </w:rPr>
        <w:t>(Kanıt 108)</w:t>
      </w:r>
      <w:r w:rsidRPr="00453BCD">
        <w:rPr>
          <w:rFonts w:ascii="Times New Roman" w:hAnsi="Times New Roman" w:cs="Times New Roman"/>
          <w:sz w:val="24"/>
          <w:szCs w:val="24"/>
        </w:rPr>
        <w:t>.</w:t>
      </w:r>
    </w:p>
    <w:p w14:paraId="644522E8" w14:textId="77777777" w:rsidR="0014512A" w:rsidRDefault="0014512A" w:rsidP="00156CB1">
      <w:pPr>
        <w:widowControl w:val="0"/>
        <w:spacing w:after="0" w:line="360" w:lineRule="auto"/>
        <w:ind w:firstLine="709"/>
        <w:jc w:val="both"/>
        <w:rPr>
          <w:rFonts w:ascii="Times New Roman" w:hAnsi="Times New Roman" w:cs="Times New Roman"/>
          <w:sz w:val="24"/>
          <w:szCs w:val="24"/>
        </w:rPr>
      </w:pPr>
    </w:p>
    <w:p w14:paraId="300E051B" w14:textId="1F723269" w:rsidR="0014512A" w:rsidRDefault="0014512A" w:rsidP="00156CB1">
      <w:pPr>
        <w:widowControl w:val="0"/>
        <w:spacing w:after="0" w:line="360" w:lineRule="auto"/>
        <w:ind w:firstLine="709"/>
        <w:jc w:val="both"/>
        <w:rPr>
          <w:rFonts w:ascii="Times New Roman" w:hAnsi="Times New Roman" w:cs="Times New Roman"/>
          <w:sz w:val="24"/>
          <w:szCs w:val="24"/>
        </w:rPr>
      </w:pPr>
      <w:r w:rsidRPr="0014512A">
        <w:rPr>
          <w:rFonts w:ascii="Times New Roman" w:hAnsi="Times New Roman" w:cs="Times New Roman"/>
          <w:sz w:val="24"/>
          <w:szCs w:val="24"/>
        </w:rPr>
        <w:t xml:space="preserve">Fakültemiz ile Türk Toraks Derneği iş birliğiyle </w:t>
      </w:r>
      <w:r>
        <w:rPr>
          <w:rFonts w:ascii="Times New Roman" w:hAnsi="Times New Roman" w:cs="Times New Roman"/>
          <w:sz w:val="24"/>
          <w:szCs w:val="24"/>
        </w:rPr>
        <w:t xml:space="preserve">Prof. Dr. Metin AKGÜN tarafından </w:t>
      </w:r>
      <w:r w:rsidRPr="0014512A">
        <w:rPr>
          <w:rFonts w:ascii="Times New Roman" w:hAnsi="Times New Roman" w:cs="Times New Roman"/>
          <w:sz w:val="24"/>
          <w:szCs w:val="24"/>
        </w:rPr>
        <w:t>“Ağrı Dağı Solunum Zirvesi” sempozyumu düzenlendi</w:t>
      </w:r>
      <w:r>
        <w:rPr>
          <w:rFonts w:ascii="Times New Roman" w:hAnsi="Times New Roman" w:cs="Times New Roman"/>
          <w:sz w:val="24"/>
          <w:szCs w:val="24"/>
        </w:rPr>
        <w:t xml:space="preserve"> </w:t>
      </w:r>
      <w:r w:rsidRPr="0014512A">
        <w:rPr>
          <w:rFonts w:ascii="Times New Roman" w:hAnsi="Times New Roman" w:cs="Times New Roman"/>
          <w:b/>
          <w:bCs/>
          <w:sz w:val="24"/>
          <w:szCs w:val="24"/>
        </w:rPr>
        <w:t>(Kanıt 109)</w:t>
      </w:r>
      <w:r w:rsidRPr="0014512A">
        <w:rPr>
          <w:rFonts w:ascii="Times New Roman" w:hAnsi="Times New Roman" w:cs="Times New Roman"/>
          <w:sz w:val="24"/>
          <w:szCs w:val="24"/>
        </w:rPr>
        <w:t>.</w:t>
      </w:r>
    </w:p>
    <w:p w14:paraId="3CD20E90" w14:textId="77777777" w:rsidR="002179BE" w:rsidRDefault="002179BE" w:rsidP="002179BE">
      <w:pPr>
        <w:widowControl w:val="0"/>
        <w:spacing w:after="0" w:line="360" w:lineRule="auto"/>
        <w:jc w:val="both"/>
        <w:rPr>
          <w:rFonts w:ascii="Times New Roman" w:hAnsi="Times New Roman" w:cs="Times New Roman"/>
          <w:sz w:val="24"/>
          <w:szCs w:val="24"/>
        </w:rPr>
      </w:pPr>
    </w:p>
    <w:bookmarkStart w:id="33" w:name="_Toc68987363"/>
    <w:bookmarkStart w:id="34" w:name="_Toc158812655"/>
    <w:p w14:paraId="235EBD29" w14:textId="17240DB5" w:rsidR="002179BE" w:rsidRPr="0014512A" w:rsidRDefault="00453BCD" w:rsidP="00156CB1">
      <w:pPr>
        <w:pStyle w:val="Balk2"/>
        <w:spacing w:before="0" w:line="360" w:lineRule="auto"/>
        <w:jc w:val="both"/>
        <w:rPr>
          <w:rFonts w:eastAsiaTheme="minorHAnsi"/>
          <w:b w:val="0"/>
          <w:bCs w:val="0"/>
          <w:color w:val="auto"/>
          <w:sz w:val="24"/>
          <w:szCs w:val="24"/>
          <w:lang w:eastAsia="en-US"/>
        </w:rPr>
      </w:pPr>
      <w:r w:rsidRPr="0014512A">
        <w:rPr>
          <w:rFonts w:eastAsiaTheme="minorHAnsi"/>
          <w:b w:val="0"/>
          <w:bCs w:val="0"/>
          <w:color w:val="auto"/>
          <w:sz w:val="24"/>
          <w:szCs w:val="24"/>
          <w:lang w:eastAsia="en-US"/>
        </w:rPr>
        <w:fldChar w:fldCharType="begin"/>
      </w:r>
      <w:r w:rsidRPr="0014512A">
        <w:rPr>
          <w:rFonts w:eastAsiaTheme="minorHAnsi"/>
          <w:b w:val="0"/>
          <w:bCs w:val="0"/>
          <w:color w:val="auto"/>
          <w:sz w:val="24"/>
          <w:szCs w:val="24"/>
          <w:lang w:eastAsia="en-US"/>
        </w:rPr>
        <w:instrText>HYPERLINK "https://www.agri.edu.tr/detail.aspx?id=57683&amp;bid=680&amp;tid=17"</w:instrText>
      </w:r>
      <w:r w:rsidRPr="0014512A">
        <w:rPr>
          <w:rFonts w:eastAsiaTheme="minorHAnsi"/>
          <w:b w:val="0"/>
          <w:bCs w:val="0"/>
          <w:color w:val="auto"/>
          <w:sz w:val="24"/>
          <w:szCs w:val="24"/>
          <w:lang w:eastAsia="en-US"/>
        </w:rPr>
      </w:r>
      <w:r w:rsidRPr="0014512A">
        <w:rPr>
          <w:rFonts w:eastAsiaTheme="minorHAnsi"/>
          <w:b w:val="0"/>
          <w:bCs w:val="0"/>
          <w:color w:val="auto"/>
          <w:sz w:val="24"/>
          <w:szCs w:val="24"/>
          <w:lang w:eastAsia="en-US"/>
        </w:rPr>
        <w:fldChar w:fldCharType="separate"/>
      </w:r>
      <w:r w:rsidRPr="0014512A">
        <w:rPr>
          <w:rStyle w:val="Kpr"/>
          <w:rFonts w:eastAsiaTheme="minorHAnsi"/>
          <w:b w:val="0"/>
          <w:bCs w:val="0"/>
          <w:sz w:val="24"/>
          <w:szCs w:val="24"/>
          <w:lang w:eastAsia="en-US"/>
        </w:rPr>
        <w:t>[3].C.2.2.105.ERASMUS</w:t>
      </w:r>
      <w:r w:rsidRPr="0014512A">
        <w:rPr>
          <w:rFonts w:eastAsiaTheme="minorHAnsi"/>
          <w:b w:val="0"/>
          <w:bCs w:val="0"/>
          <w:color w:val="auto"/>
          <w:sz w:val="24"/>
          <w:szCs w:val="24"/>
          <w:lang w:eastAsia="en-US"/>
        </w:rPr>
        <w:fldChar w:fldCharType="end"/>
      </w:r>
    </w:p>
    <w:p w14:paraId="507AD062" w14:textId="0530B66F" w:rsidR="00453BCD" w:rsidRPr="0014512A" w:rsidRDefault="00000000" w:rsidP="00453BCD">
      <w:pPr>
        <w:rPr>
          <w:rFonts w:ascii="Times New Roman" w:hAnsi="Times New Roman" w:cs="Times New Roman"/>
          <w:sz w:val="24"/>
          <w:szCs w:val="24"/>
        </w:rPr>
      </w:pPr>
      <w:hyperlink r:id="rId110" w:history="1">
        <w:r w:rsidR="00453BCD" w:rsidRPr="0014512A">
          <w:rPr>
            <w:rStyle w:val="Kpr"/>
            <w:rFonts w:ascii="Times New Roman" w:hAnsi="Times New Roman" w:cs="Times New Roman"/>
            <w:sz w:val="24"/>
            <w:szCs w:val="24"/>
          </w:rPr>
          <w:t>[3].C.2.2.106.TÜBİTAK_destekleri</w:t>
        </w:r>
      </w:hyperlink>
    </w:p>
    <w:p w14:paraId="57DAAEFC" w14:textId="17E56158" w:rsidR="00453BCD" w:rsidRPr="0014512A" w:rsidRDefault="00000000" w:rsidP="00453BCD">
      <w:pPr>
        <w:rPr>
          <w:rFonts w:ascii="Times New Roman" w:hAnsi="Times New Roman" w:cs="Times New Roman"/>
          <w:sz w:val="24"/>
          <w:szCs w:val="24"/>
        </w:rPr>
      </w:pPr>
      <w:hyperlink r:id="rId111" w:history="1">
        <w:r w:rsidR="00453BCD" w:rsidRPr="0014512A">
          <w:rPr>
            <w:rStyle w:val="Kpr"/>
            <w:rFonts w:ascii="Times New Roman" w:hAnsi="Times New Roman" w:cs="Times New Roman"/>
            <w:sz w:val="24"/>
            <w:szCs w:val="24"/>
          </w:rPr>
          <w:t>[3].C.2.2.107. TÜBİTAK_2237-A_Destek_Programı</w:t>
        </w:r>
      </w:hyperlink>
    </w:p>
    <w:p w14:paraId="75F1B6D2" w14:textId="142AEF79" w:rsidR="0014512A" w:rsidRPr="0014512A" w:rsidRDefault="0014512A" w:rsidP="0014512A">
      <w:pPr>
        <w:rPr>
          <w:rStyle w:val="K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HYPERLINK "https://www.agri.edu.tr/detail.aspx?id=48845&amp;bid=500&amp;tid=13"</w:instrText>
      </w:r>
      <w:r>
        <w:rPr>
          <w:rFonts w:ascii="Times New Roman" w:hAnsi="Times New Roman" w:cs="Times New Roman"/>
          <w:sz w:val="24"/>
          <w:szCs w:val="24"/>
        </w:rPr>
      </w:r>
      <w:r>
        <w:rPr>
          <w:rFonts w:ascii="Times New Roman" w:hAnsi="Times New Roman" w:cs="Times New Roman"/>
          <w:sz w:val="24"/>
          <w:szCs w:val="24"/>
        </w:rPr>
        <w:fldChar w:fldCharType="separate"/>
      </w:r>
      <w:r w:rsidRPr="0014512A">
        <w:rPr>
          <w:rStyle w:val="Kpr"/>
          <w:rFonts w:ascii="Times New Roman" w:hAnsi="Times New Roman" w:cs="Times New Roman"/>
          <w:sz w:val="24"/>
          <w:szCs w:val="24"/>
        </w:rPr>
        <w:t>[3].C.2.2.108. TÜBİTAK_2237-A_Destek_Programı</w:t>
      </w:r>
    </w:p>
    <w:p w14:paraId="49F85887" w14:textId="0BFAF099" w:rsidR="0014512A" w:rsidRPr="00453BCD" w:rsidRDefault="0014512A" w:rsidP="00453BCD">
      <w:r>
        <w:rPr>
          <w:rFonts w:ascii="Times New Roman" w:hAnsi="Times New Roman" w:cs="Times New Roman"/>
          <w:sz w:val="24"/>
          <w:szCs w:val="24"/>
        </w:rPr>
        <w:fldChar w:fldCharType="end"/>
      </w:r>
      <w:hyperlink r:id="rId112" w:history="1">
        <w:r w:rsidRPr="0014512A">
          <w:rPr>
            <w:rStyle w:val="Kpr"/>
            <w:rFonts w:ascii="Times New Roman" w:hAnsi="Times New Roman" w:cs="Times New Roman"/>
            <w:sz w:val="24"/>
            <w:szCs w:val="24"/>
          </w:rPr>
          <w:t>[3].C.2.2.109. Ağrı_Dağı_Solunum_Zirvesi</w:t>
        </w:r>
      </w:hyperlink>
    </w:p>
    <w:p w14:paraId="712AD1F8" w14:textId="46E03BB1" w:rsidR="001C5814" w:rsidRPr="00156CB1" w:rsidRDefault="00AB5D3F" w:rsidP="00156CB1">
      <w:pPr>
        <w:pStyle w:val="Balk2"/>
        <w:spacing w:before="0" w:line="360" w:lineRule="auto"/>
        <w:jc w:val="both"/>
        <w:rPr>
          <w:rFonts w:eastAsia="Calibri"/>
          <w:color w:val="auto"/>
          <w:sz w:val="24"/>
          <w:szCs w:val="24"/>
        </w:rPr>
      </w:pPr>
      <w:r w:rsidRPr="00156CB1">
        <w:rPr>
          <w:rFonts w:eastAsia="Calibri"/>
          <w:color w:val="auto"/>
          <w:sz w:val="24"/>
          <w:szCs w:val="24"/>
        </w:rPr>
        <w:lastRenderedPageBreak/>
        <w:t xml:space="preserve">C.3. Araştırma </w:t>
      </w:r>
      <w:bookmarkEnd w:id="33"/>
      <w:r w:rsidR="001C5814" w:rsidRPr="00156CB1">
        <w:rPr>
          <w:rFonts w:eastAsia="Calibri"/>
          <w:color w:val="auto"/>
          <w:sz w:val="24"/>
          <w:szCs w:val="24"/>
        </w:rPr>
        <w:t>Performansı</w:t>
      </w:r>
      <w:bookmarkEnd w:id="34"/>
    </w:p>
    <w:p w14:paraId="780B7E61" w14:textId="77777777" w:rsidR="002179BE" w:rsidRDefault="002179BE" w:rsidP="002179BE">
      <w:pPr>
        <w:pStyle w:val="Balk2"/>
        <w:spacing w:before="0" w:line="360" w:lineRule="auto"/>
        <w:jc w:val="both"/>
        <w:rPr>
          <w:color w:val="auto"/>
          <w:w w:val="105"/>
          <w:sz w:val="24"/>
          <w:szCs w:val="24"/>
        </w:rPr>
      </w:pPr>
      <w:bookmarkStart w:id="35" w:name="_Toc158812656"/>
    </w:p>
    <w:p w14:paraId="189D4C77" w14:textId="048B88CB" w:rsidR="001C5814" w:rsidRPr="00156CB1" w:rsidRDefault="00AB5D3F" w:rsidP="002179BE">
      <w:pPr>
        <w:pStyle w:val="Balk2"/>
        <w:spacing w:before="0" w:line="360" w:lineRule="auto"/>
        <w:jc w:val="both"/>
        <w:rPr>
          <w:color w:val="auto"/>
          <w:w w:val="105"/>
          <w:sz w:val="24"/>
          <w:szCs w:val="24"/>
        </w:rPr>
      </w:pPr>
      <w:r w:rsidRPr="00156CB1">
        <w:rPr>
          <w:color w:val="auto"/>
          <w:w w:val="105"/>
          <w:sz w:val="24"/>
          <w:szCs w:val="24"/>
        </w:rPr>
        <w:t xml:space="preserve">C.3.1. Araştırma performansının izlenmesi ve </w:t>
      </w:r>
      <w:r w:rsidR="001C5814" w:rsidRPr="00156CB1">
        <w:rPr>
          <w:color w:val="auto"/>
          <w:w w:val="105"/>
          <w:sz w:val="24"/>
          <w:szCs w:val="24"/>
        </w:rPr>
        <w:t>değerlendirilmesi</w:t>
      </w:r>
      <w:bookmarkEnd w:id="35"/>
    </w:p>
    <w:p w14:paraId="45C8FE88" w14:textId="77777777" w:rsidR="002179BE" w:rsidRDefault="001C5814" w:rsidP="00156CB1">
      <w:pPr>
        <w:spacing w:after="0" w:line="360" w:lineRule="auto"/>
        <w:jc w:val="both"/>
        <w:rPr>
          <w:rFonts w:ascii="Times New Roman" w:hAnsi="Times New Roman" w:cs="Times New Roman"/>
          <w:sz w:val="24"/>
          <w:szCs w:val="24"/>
          <w:lang w:eastAsia="tr-TR"/>
        </w:rPr>
      </w:pPr>
      <w:r w:rsidRPr="00156CB1">
        <w:rPr>
          <w:rFonts w:ascii="Times New Roman" w:hAnsi="Times New Roman" w:cs="Times New Roman"/>
          <w:sz w:val="24"/>
          <w:szCs w:val="24"/>
          <w:lang w:eastAsia="tr-TR"/>
        </w:rPr>
        <w:tab/>
      </w:r>
    </w:p>
    <w:p w14:paraId="390272B9" w14:textId="69BDA9D1" w:rsidR="001C5814" w:rsidRDefault="00AB5D3F" w:rsidP="00156CB1">
      <w:pPr>
        <w:spacing w:after="0" w:line="360" w:lineRule="auto"/>
        <w:ind w:firstLine="708"/>
        <w:jc w:val="both"/>
        <w:rPr>
          <w:rFonts w:ascii="Times New Roman" w:hAnsi="Times New Roman" w:cs="Times New Roman"/>
          <w:w w:val="105"/>
          <w:sz w:val="24"/>
          <w:szCs w:val="24"/>
        </w:rPr>
      </w:pPr>
      <w:r w:rsidRPr="00156CB1">
        <w:rPr>
          <w:rFonts w:ascii="Times New Roman" w:hAnsi="Times New Roman" w:cs="Times New Roman"/>
          <w:w w:val="105"/>
          <w:sz w:val="24"/>
          <w:szCs w:val="24"/>
        </w:rPr>
        <w:t>Birim</w:t>
      </w:r>
      <w:r w:rsidR="0014512A">
        <w:rPr>
          <w:rFonts w:ascii="Times New Roman" w:hAnsi="Times New Roman" w:cs="Times New Roman"/>
          <w:w w:val="105"/>
          <w:sz w:val="24"/>
          <w:szCs w:val="24"/>
        </w:rPr>
        <w:t>in</w:t>
      </w:r>
      <w:r w:rsidRPr="00156CB1">
        <w:rPr>
          <w:rFonts w:ascii="Times New Roman" w:hAnsi="Times New Roman" w:cs="Times New Roman"/>
          <w:w w:val="105"/>
          <w:sz w:val="24"/>
          <w:szCs w:val="24"/>
        </w:rPr>
        <w:t xml:space="preserve"> araştırma faaliyetleri </w:t>
      </w:r>
      <w:r w:rsidR="0014512A">
        <w:rPr>
          <w:rFonts w:ascii="Times New Roman" w:hAnsi="Times New Roman" w:cs="Times New Roman"/>
          <w:w w:val="105"/>
          <w:sz w:val="24"/>
          <w:szCs w:val="24"/>
        </w:rPr>
        <w:t xml:space="preserve">hem üniversite yönetimi hem de dekanlık düzeyinde </w:t>
      </w:r>
      <w:r w:rsidRPr="00156CB1">
        <w:rPr>
          <w:rFonts w:ascii="Times New Roman" w:hAnsi="Times New Roman" w:cs="Times New Roman"/>
          <w:w w:val="105"/>
          <w:sz w:val="24"/>
          <w:szCs w:val="24"/>
        </w:rPr>
        <w:t xml:space="preserve">yıllık </w:t>
      </w:r>
      <w:r w:rsidR="0014512A">
        <w:rPr>
          <w:rFonts w:ascii="Times New Roman" w:hAnsi="Times New Roman" w:cs="Times New Roman"/>
          <w:w w:val="105"/>
          <w:sz w:val="24"/>
          <w:szCs w:val="24"/>
        </w:rPr>
        <w:t xml:space="preserve">toplantılarda </w:t>
      </w:r>
      <w:r w:rsidRPr="00156CB1">
        <w:rPr>
          <w:rFonts w:ascii="Times New Roman" w:hAnsi="Times New Roman" w:cs="Times New Roman"/>
          <w:w w:val="105"/>
          <w:sz w:val="24"/>
          <w:szCs w:val="24"/>
        </w:rPr>
        <w:t>izlenmektedir</w:t>
      </w:r>
      <w:r w:rsidR="0014512A">
        <w:rPr>
          <w:rFonts w:ascii="Times New Roman" w:hAnsi="Times New Roman" w:cs="Times New Roman"/>
          <w:w w:val="105"/>
          <w:sz w:val="24"/>
          <w:szCs w:val="24"/>
        </w:rPr>
        <w:t xml:space="preserve"> </w:t>
      </w:r>
      <w:r w:rsidR="0014512A" w:rsidRPr="0014512A">
        <w:rPr>
          <w:rFonts w:ascii="Times New Roman" w:hAnsi="Times New Roman" w:cs="Times New Roman"/>
          <w:b/>
          <w:bCs/>
          <w:w w:val="105"/>
          <w:sz w:val="24"/>
          <w:szCs w:val="24"/>
        </w:rPr>
        <w:t>(Kanıt 110</w:t>
      </w:r>
      <w:r w:rsidR="0014512A">
        <w:rPr>
          <w:rFonts w:ascii="Times New Roman" w:hAnsi="Times New Roman" w:cs="Times New Roman"/>
          <w:b/>
          <w:bCs/>
          <w:w w:val="105"/>
          <w:sz w:val="24"/>
          <w:szCs w:val="24"/>
        </w:rPr>
        <w:t>,111</w:t>
      </w:r>
      <w:r w:rsidR="0014512A" w:rsidRPr="0014512A">
        <w:rPr>
          <w:rFonts w:ascii="Times New Roman" w:hAnsi="Times New Roman" w:cs="Times New Roman"/>
          <w:b/>
          <w:bCs/>
          <w:w w:val="105"/>
          <w:sz w:val="24"/>
          <w:szCs w:val="24"/>
        </w:rPr>
        <w:t>)</w:t>
      </w:r>
      <w:r w:rsidRPr="00156CB1">
        <w:rPr>
          <w:rFonts w:ascii="Times New Roman" w:hAnsi="Times New Roman" w:cs="Times New Roman"/>
          <w:w w:val="105"/>
          <w:sz w:val="24"/>
          <w:szCs w:val="24"/>
        </w:rPr>
        <w:t xml:space="preserve">. Birimdeki öğretim elemanlarının araştırma performansı, verilere dayalı ve periyodik olarak ölçülmekte ve değerlendirilmektedir. Araştırma performansının değerlendirilmesinde; birimin mevcut araştırma faaliyetleri, araştırma hedefleriyle uyumu ve bu hedeflerin sağlanmasına katkısı değerlendirilmekte ve izlenmektedir. Birim, araştırma performansının kurumun hedeflerine ulaşmasındaki yeterliliği bilimsel faaliyetlerin yıllara bağlı değişimi izlenerek gözden geçirilmekte, kurum hedeflerine pozitif katkılar sağlayacak düzenlemeler yapılmaktadır. </w:t>
      </w:r>
    </w:p>
    <w:p w14:paraId="2A3ABEEF" w14:textId="77777777" w:rsidR="0014512A" w:rsidRDefault="0014512A" w:rsidP="0014512A">
      <w:pPr>
        <w:spacing w:after="0" w:line="360" w:lineRule="auto"/>
        <w:jc w:val="both"/>
        <w:rPr>
          <w:rFonts w:ascii="Times New Roman" w:hAnsi="Times New Roman" w:cs="Times New Roman"/>
          <w:w w:val="105"/>
          <w:sz w:val="24"/>
          <w:szCs w:val="24"/>
        </w:rPr>
      </w:pPr>
    </w:p>
    <w:p w14:paraId="3B0661B1" w14:textId="69395310" w:rsidR="0014512A" w:rsidRDefault="00000000" w:rsidP="00A6780D">
      <w:pPr>
        <w:widowControl w:val="0"/>
        <w:spacing w:after="0" w:line="360" w:lineRule="auto"/>
        <w:jc w:val="both"/>
        <w:rPr>
          <w:rFonts w:ascii="Times New Roman" w:hAnsi="Times New Roman" w:cs="Times New Roman"/>
          <w:w w:val="105"/>
          <w:sz w:val="24"/>
          <w:szCs w:val="24"/>
        </w:rPr>
      </w:pPr>
      <w:hyperlink r:id="rId113" w:history="1">
        <w:r w:rsidR="0014512A" w:rsidRPr="0014512A">
          <w:rPr>
            <w:rStyle w:val="Kpr"/>
            <w:rFonts w:ascii="Times New Roman" w:hAnsi="Times New Roman" w:cs="Times New Roman"/>
            <w:w w:val="105"/>
            <w:sz w:val="24"/>
            <w:szCs w:val="24"/>
          </w:rPr>
          <w:t>[3].C.3.1.110.Akademik_toplantı</w:t>
        </w:r>
      </w:hyperlink>
    </w:p>
    <w:p w14:paraId="3E0876B3" w14:textId="1DD7372A" w:rsidR="0014512A" w:rsidRDefault="00000000" w:rsidP="00A6780D">
      <w:pPr>
        <w:widowControl w:val="0"/>
        <w:spacing w:after="0" w:line="360" w:lineRule="auto"/>
        <w:jc w:val="both"/>
        <w:rPr>
          <w:rFonts w:ascii="Times New Roman" w:hAnsi="Times New Roman" w:cs="Times New Roman"/>
          <w:w w:val="105"/>
          <w:sz w:val="24"/>
          <w:szCs w:val="24"/>
        </w:rPr>
      </w:pPr>
      <w:hyperlink r:id="rId114" w:history="1">
        <w:r w:rsidR="0014512A" w:rsidRPr="0014512A">
          <w:rPr>
            <w:rStyle w:val="Kpr"/>
            <w:rFonts w:ascii="Times New Roman" w:hAnsi="Times New Roman" w:cs="Times New Roman"/>
            <w:w w:val="105"/>
            <w:sz w:val="24"/>
            <w:szCs w:val="24"/>
          </w:rPr>
          <w:t>[3].C.3.1.111.</w:t>
        </w:r>
        <w:r w:rsidR="0014512A" w:rsidRPr="0014512A">
          <w:rPr>
            <w:rStyle w:val="Kpr"/>
          </w:rPr>
          <w:t xml:space="preserve"> </w:t>
        </w:r>
        <w:r w:rsidR="0014512A" w:rsidRPr="0014512A">
          <w:rPr>
            <w:rStyle w:val="Kpr"/>
            <w:rFonts w:ascii="Times New Roman" w:hAnsi="Times New Roman" w:cs="Times New Roman"/>
            <w:w w:val="105"/>
            <w:sz w:val="24"/>
            <w:szCs w:val="24"/>
          </w:rPr>
          <w:t>Akademik_toplantı</w:t>
        </w:r>
      </w:hyperlink>
    </w:p>
    <w:p w14:paraId="39CD6C55" w14:textId="77777777" w:rsidR="0014512A" w:rsidRDefault="0014512A" w:rsidP="00A6780D">
      <w:pPr>
        <w:widowControl w:val="0"/>
        <w:spacing w:after="0" w:line="360" w:lineRule="auto"/>
        <w:jc w:val="both"/>
        <w:rPr>
          <w:rFonts w:ascii="Times New Roman" w:eastAsia="Calibri" w:hAnsi="Times New Roman" w:cs="Times New Roman"/>
          <w:b/>
          <w:sz w:val="24"/>
          <w:szCs w:val="24"/>
        </w:rPr>
      </w:pPr>
    </w:p>
    <w:p w14:paraId="3F33764F" w14:textId="029F8521" w:rsidR="001C5814" w:rsidRPr="00156CB1" w:rsidRDefault="001C5814" w:rsidP="00A6780D">
      <w:pPr>
        <w:widowControl w:val="0"/>
        <w:spacing w:after="0" w:line="360" w:lineRule="auto"/>
        <w:jc w:val="both"/>
        <w:rPr>
          <w:rFonts w:ascii="Times New Roman" w:hAnsi="Times New Roman" w:cs="Times New Roman"/>
          <w:b/>
          <w:sz w:val="24"/>
          <w:szCs w:val="24"/>
        </w:rPr>
      </w:pPr>
      <w:r w:rsidRPr="00156CB1">
        <w:rPr>
          <w:rFonts w:ascii="Times New Roman" w:eastAsia="Calibri" w:hAnsi="Times New Roman" w:cs="Times New Roman"/>
          <w:b/>
          <w:sz w:val="24"/>
          <w:szCs w:val="24"/>
        </w:rPr>
        <w:t xml:space="preserve">C.3.2. </w:t>
      </w:r>
      <w:r w:rsidRPr="00156CB1">
        <w:rPr>
          <w:rFonts w:ascii="Times New Roman" w:hAnsi="Times New Roman" w:cs="Times New Roman"/>
          <w:b/>
          <w:sz w:val="24"/>
          <w:szCs w:val="24"/>
        </w:rPr>
        <w:t>Öğretim elemanı/araştırmacı performansının değerlendirilmesi</w:t>
      </w:r>
    </w:p>
    <w:p w14:paraId="2D89B7CC" w14:textId="77777777" w:rsidR="00A6780D" w:rsidRDefault="00A6780D" w:rsidP="00A6780D">
      <w:pPr>
        <w:widowControl w:val="0"/>
        <w:spacing w:after="0" w:line="360" w:lineRule="auto"/>
        <w:jc w:val="both"/>
        <w:rPr>
          <w:rFonts w:ascii="Times New Roman" w:hAnsi="Times New Roman" w:cs="Times New Roman"/>
          <w:b/>
          <w:sz w:val="24"/>
          <w:szCs w:val="24"/>
        </w:rPr>
      </w:pPr>
    </w:p>
    <w:p w14:paraId="42FC330B" w14:textId="3D4E3C2A" w:rsidR="001C5814" w:rsidRDefault="001C5814" w:rsidP="00156CB1">
      <w:pPr>
        <w:widowControl w:val="0"/>
        <w:spacing w:after="0" w:line="360" w:lineRule="auto"/>
        <w:ind w:firstLine="709"/>
        <w:jc w:val="both"/>
        <w:rPr>
          <w:rFonts w:ascii="Times New Roman" w:hAnsi="Times New Roman" w:cs="Times New Roman"/>
          <w:w w:val="105"/>
          <w:sz w:val="24"/>
          <w:szCs w:val="24"/>
        </w:rPr>
      </w:pPr>
      <w:r w:rsidRPr="00156CB1">
        <w:rPr>
          <w:rFonts w:ascii="Times New Roman" w:hAnsi="Times New Roman" w:cs="Times New Roman"/>
          <w:w w:val="105"/>
          <w:sz w:val="24"/>
          <w:szCs w:val="24"/>
        </w:rPr>
        <w:t>Birim öğretim elemanlarının araştırma performansları yıl bazında izlenir, değerlendirilir ve kurumsal politikalar doğrultusunda kullanılır</w:t>
      </w:r>
      <w:r w:rsidR="008C6C7A">
        <w:rPr>
          <w:rFonts w:ascii="Times New Roman" w:hAnsi="Times New Roman" w:cs="Times New Roman"/>
          <w:w w:val="105"/>
          <w:sz w:val="24"/>
          <w:szCs w:val="24"/>
        </w:rPr>
        <w:t xml:space="preserve"> </w:t>
      </w:r>
      <w:r w:rsidR="008C6C7A" w:rsidRPr="008C6C7A">
        <w:rPr>
          <w:rFonts w:ascii="Times New Roman" w:hAnsi="Times New Roman" w:cs="Times New Roman"/>
          <w:b/>
          <w:bCs/>
          <w:w w:val="105"/>
          <w:sz w:val="24"/>
          <w:szCs w:val="24"/>
        </w:rPr>
        <w:t>(Kanıt 112)</w:t>
      </w:r>
      <w:r w:rsidRPr="00156CB1">
        <w:rPr>
          <w:rFonts w:ascii="Times New Roman" w:hAnsi="Times New Roman" w:cs="Times New Roman"/>
          <w:w w:val="105"/>
          <w:sz w:val="24"/>
          <w:szCs w:val="24"/>
        </w:rPr>
        <w:t>.</w:t>
      </w:r>
      <w:r w:rsidR="008C6C7A">
        <w:rPr>
          <w:rFonts w:ascii="Times New Roman" w:hAnsi="Times New Roman" w:cs="Times New Roman"/>
          <w:w w:val="105"/>
          <w:sz w:val="24"/>
          <w:szCs w:val="24"/>
        </w:rPr>
        <w:t xml:space="preserve"> </w:t>
      </w:r>
      <w:r w:rsidRPr="00156CB1">
        <w:rPr>
          <w:rFonts w:ascii="Times New Roman" w:hAnsi="Times New Roman" w:cs="Times New Roman"/>
          <w:w w:val="105"/>
          <w:sz w:val="24"/>
          <w:szCs w:val="24"/>
        </w:rPr>
        <w:t>Eğitim-öğretim kadrosunun eğitsel performanslarının izlenmesi ve ödüllendirilmesine kurumsal düzeyde yönelik kural ve göstergeler bulunmaktadır</w:t>
      </w:r>
      <w:r w:rsidR="008C6C7A">
        <w:rPr>
          <w:rFonts w:ascii="Times New Roman" w:hAnsi="Times New Roman" w:cs="Times New Roman"/>
          <w:w w:val="105"/>
          <w:sz w:val="24"/>
          <w:szCs w:val="24"/>
        </w:rPr>
        <w:t xml:space="preserve"> </w:t>
      </w:r>
      <w:r w:rsidR="008C6C7A" w:rsidRPr="008C6C7A">
        <w:rPr>
          <w:rFonts w:ascii="Times New Roman" w:hAnsi="Times New Roman" w:cs="Times New Roman"/>
          <w:b/>
          <w:bCs/>
          <w:w w:val="105"/>
          <w:sz w:val="24"/>
          <w:szCs w:val="24"/>
        </w:rPr>
        <w:t>(Kanıt 113)</w:t>
      </w:r>
      <w:r w:rsidRPr="00156CB1">
        <w:rPr>
          <w:rFonts w:ascii="Times New Roman" w:hAnsi="Times New Roman" w:cs="Times New Roman"/>
          <w:w w:val="105"/>
          <w:sz w:val="24"/>
          <w:szCs w:val="24"/>
        </w:rPr>
        <w:t xml:space="preserve">. </w:t>
      </w:r>
    </w:p>
    <w:p w14:paraId="2D4D9FFE" w14:textId="77777777" w:rsidR="008C6C7A" w:rsidRDefault="008C6C7A" w:rsidP="008C6C7A">
      <w:pPr>
        <w:widowControl w:val="0"/>
        <w:spacing w:after="0" w:line="360" w:lineRule="auto"/>
        <w:jc w:val="both"/>
        <w:rPr>
          <w:rFonts w:ascii="Times New Roman" w:hAnsi="Times New Roman" w:cs="Times New Roman"/>
          <w:w w:val="105"/>
          <w:sz w:val="24"/>
          <w:szCs w:val="24"/>
        </w:rPr>
      </w:pPr>
    </w:p>
    <w:p w14:paraId="0B0BB572" w14:textId="14877BD1" w:rsidR="008C6C7A" w:rsidRDefault="00000000" w:rsidP="008C6C7A">
      <w:pPr>
        <w:widowControl w:val="0"/>
        <w:spacing w:after="0" w:line="360" w:lineRule="auto"/>
        <w:jc w:val="both"/>
        <w:rPr>
          <w:rFonts w:ascii="Times New Roman" w:hAnsi="Times New Roman" w:cs="Times New Roman"/>
          <w:w w:val="105"/>
          <w:sz w:val="24"/>
          <w:szCs w:val="24"/>
        </w:rPr>
      </w:pPr>
      <w:hyperlink r:id="rId115" w:history="1">
        <w:r w:rsidR="008C6C7A" w:rsidRPr="008C6C7A">
          <w:rPr>
            <w:rStyle w:val="Kpr"/>
            <w:rFonts w:ascii="Times New Roman" w:hAnsi="Times New Roman" w:cs="Times New Roman"/>
            <w:w w:val="105"/>
            <w:sz w:val="24"/>
            <w:szCs w:val="24"/>
          </w:rPr>
          <w:t>[3].C.3.1.112.Yükseköğretim_personel_kanunu</w:t>
        </w:r>
      </w:hyperlink>
    </w:p>
    <w:p w14:paraId="1503D245" w14:textId="0F2D8B00" w:rsidR="008C6C7A" w:rsidRPr="008C6C7A" w:rsidRDefault="008C6C7A" w:rsidP="008C6C7A">
      <w:pPr>
        <w:widowControl w:val="0"/>
        <w:spacing w:after="0" w:line="360" w:lineRule="auto"/>
        <w:jc w:val="both"/>
        <w:rPr>
          <w:rStyle w:val="Kpr"/>
          <w:rFonts w:ascii="Times New Roman" w:hAnsi="Times New Roman" w:cs="Times New Roman"/>
          <w:w w:val="105"/>
          <w:sz w:val="24"/>
          <w:szCs w:val="24"/>
        </w:rPr>
      </w:pPr>
      <w:r>
        <w:rPr>
          <w:rFonts w:ascii="Times New Roman" w:hAnsi="Times New Roman" w:cs="Times New Roman"/>
          <w:w w:val="105"/>
          <w:sz w:val="24"/>
          <w:szCs w:val="24"/>
        </w:rPr>
        <w:fldChar w:fldCharType="begin"/>
      </w:r>
      <w:r>
        <w:rPr>
          <w:rFonts w:ascii="Times New Roman" w:hAnsi="Times New Roman" w:cs="Times New Roman"/>
          <w:w w:val="105"/>
          <w:sz w:val="24"/>
          <w:szCs w:val="24"/>
        </w:rPr>
        <w:instrText>HYPERLINK "https://www.agri.edu.tr/detail.aspx?id=936&amp;bid=265&amp;tid=7&amp;dil=tr-TR"</w:instrText>
      </w:r>
      <w:r>
        <w:rPr>
          <w:rFonts w:ascii="Times New Roman" w:hAnsi="Times New Roman" w:cs="Times New Roman"/>
          <w:w w:val="105"/>
          <w:sz w:val="24"/>
          <w:szCs w:val="24"/>
        </w:rPr>
      </w:r>
      <w:r>
        <w:rPr>
          <w:rFonts w:ascii="Times New Roman" w:hAnsi="Times New Roman" w:cs="Times New Roman"/>
          <w:w w:val="105"/>
          <w:sz w:val="24"/>
          <w:szCs w:val="24"/>
        </w:rPr>
        <w:fldChar w:fldCharType="separate"/>
      </w:r>
      <w:r w:rsidRPr="008C6C7A">
        <w:rPr>
          <w:rStyle w:val="Kpr"/>
          <w:rFonts w:ascii="Times New Roman" w:hAnsi="Times New Roman" w:cs="Times New Roman"/>
          <w:w w:val="105"/>
          <w:sz w:val="24"/>
          <w:szCs w:val="24"/>
        </w:rPr>
        <w:t>[3].C.3.1.113.</w:t>
      </w:r>
      <w:r w:rsidRPr="008C6C7A">
        <w:rPr>
          <w:rStyle w:val="Kpr"/>
        </w:rPr>
        <w:t xml:space="preserve"> </w:t>
      </w:r>
      <w:proofErr w:type="spellStart"/>
      <w:r w:rsidRPr="008C6C7A">
        <w:rPr>
          <w:rStyle w:val="Kpr"/>
          <w:rFonts w:ascii="Times New Roman" w:hAnsi="Times New Roman" w:cs="Times New Roman"/>
          <w:w w:val="105"/>
          <w:sz w:val="24"/>
          <w:szCs w:val="24"/>
        </w:rPr>
        <w:t>Yetkinlik_bazlı_performans_değerlendirme_yönergesi</w:t>
      </w:r>
      <w:proofErr w:type="spellEnd"/>
    </w:p>
    <w:p w14:paraId="4F825D8D" w14:textId="12602511" w:rsidR="008C6C7A" w:rsidRDefault="008C6C7A" w:rsidP="008C6C7A">
      <w:pPr>
        <w:widowControl w:val="0"/>
        <w:spacing w:after="0" w:line="360" w:lineRule="auto"/>
        <w:jc w:val="both"/>
        <w:rPr>
          <w:rFonts w:ascii="Times New Roman" w:hAnsi="Times New Roman" w:cs="Times New Roman"/>
          <w:w w:val="105"/>
          <w:sz w:val="24"/>
          <w:szCs w:val="24"/>
        </w:rPr>
      </w:pPr>
      <w:r>
        <w:rPr>
          <w:rFonts w:ascii="Times New Roman" w:hAnsi="Times New Roman" w:cs="Times New Roman"/>
          <w:w w:val="105"/>
          <w:sz w:val="24"/>
          <w:szCs w:val="24"/>
        </w:rPr>
        <w:fldChar w:fldCharType="end"/>
      </w:r>
    </w:p>
    <w:p w14:paraId="099F0FF5" w14:textId="4CDFDA52" w:rsidR="001C5814" w:rsidRDefault="001C5814" w:rsidP="00156CB1">
      <w:pPr>
        <w:widowControl w:val="0"/>
        <w:spacing w:after="0" w:line="360" w:lineRule="auto"/>
        <w:ind w:firstLine="709"/>
        <w:jc w:val="both"/>
        <w:rPr>
          <w:rFonts w:ascii="Times New Roman" w:hAnsi="Times New Roman" w:cs="Times New Roman"/>
          <w:w w:val="105"/>
          <w:sz w:val="24"/>
          <w:szCs w:val="24"/>
        </w:rPr>
      </w:pPr>
      <w:r w:rsidRPr="00156CB1">
        <w:rPr>
          <w:rFonts w:ascii="Times New Roman" w:hAnsi="Times New Roman" w:cs="Times New Roman"/>
          <w:w w:val="105"/>
          <w:sz w:val="24"/>
          <w:szCs w:val="24"/>
        </w:rPr>
        <w:t>Birim öğretim elemanlarının yetkinliği, öğretim görevlisi ve araştırma görevlisi kadroları için her yıl olmakla beraber görev uzatma sürelerinin sonunda akademik özgeçmiş ve ekleri ilgili birimlerin yönetim kurulları tarafından incelenmektedir</w:t>
      </w:r>
      <w:r w:rsidR="008C6C7A">
        <w:rPr>
          <w:rFonts w:ascii="Times New Roman" w:hAnsi="Times New Roman" w:cs="Times New Roman"/>
          <w:w w:val="105"/>
          <w:sz w:val="24"/>
          <w:szCs w:val="24"/>
        </w:rPr>
        <w:t xml:space="preserve"> </w:t>
      </w:r>
      <w:r w:rsidR="008C6C7A" w:rsidRPr="008C6C7A">
        <w:rPr>
          <w:rFonts w:ascii="Times New Roman" w:hAnsi="Times New Roman" w:cs="Times New Roman"/>
          <w:b/>
          <w:bCs/>
          <w:w w:val="105"/>
          <w:sz w:val="24"/>
          <w:szCs w:val="24"/>
        </w:rPr>
        <w:t>(Kanıt 114)</w:t>
      </w:r>
      <w:r w:rsidRPr="00156CB1">
        <w:rPr>
          <w:rFonts w:ascii="Times New Roman" w:hAnsi="Times New Roman" w:cs="Times New Roman"/>
          <w:w w:val="105"/>
          <w:sz w:val="24"/>
          <w:szCs w:val="24"/>
        </w:rPr>
        <w:t xml:space="preserve">. Dr. Öğr. Üyeleri için ise en fazla dört yılda bir yapılan görev uzatma süreleri sonunda ilgili öğretim üyesinin özgeçmiş ve ekleri uzmanlık alanları ve bilimsel birikimleri dikkate alınarak ilgili birimler tarafından belirlenen komisyonlar tarafından Öğretim Üyeliği </w:t>
      </w:r>
      <w:r w:rsidR="00E42462" w:rsidRPr="00156CB1">
        <w:rPr>
          <w:rFonts w:ascii="Times New Roman" w:hAnsi="Times New Roman" w:cs="Times New Roman"/>
          <w:w w:val="105"/>
          <w:sz w:val="24"/>
          <w:szCs w:val="24"/>
        </w:rPr>
        <w:t xml:space="preserve">kadrolarına </w:t>
      </w:r>
      <w:r w:rsidRPr="00156CB1">
        <w:rPr>
          <w:rFonts w:ascii="Times New Roman" w:hAnsi="Times New Roman" w:cs="Times New Roman"/>
          <w:w w:val="105"/>
          <w:sz w:val="24"/>
          <w:szCs w:val="24"/>
        </w:rPr>
        <w:t>Başvuru İçin Gerekli Koşullar ve Uygulama Esaslarına</w:t>
      </w:r>
      <w:r w:rsidR="008C6C7A">
        <w:rPr>
          <w:rFonts w:ascii="Times New Roman" w:hAnsi="Times New Roman" w:cs="Times New Roman"/>
          <w:w w:val="105"/>
          <w:sz w:val="24"/>
          <w:szCs w:val="24"/>
        </w:rPr>
        <w:t xml:space="preserve"> </w:t>
      </w:r>
      <w:r w:rsidR="008C6C7A" w:rsidRPr="008C6C7A">
        <w:rPr>
          <w:rFonts w:ascii="Times New Roman" w:hAnsi="Times New Roman" w:cs="Times New Roman"/>
          <w:b/>
          <w:bCs/>
          <w:w w:val="105"/>
          <w:sz w:val="24"/>
          <w:szCs w:val="24"/>
        </w:rPr>
        <w:t>(Kanıt 115)</w:t>
      </w:r>
      <w:r w:rsidRPr="00156CB1">
        <w:rPr>
          <w:rFonts w:ascii="Times New Roman" w:hAnsi="Times New Roman" w:cs="Times New Roman"/>
          <w:w w:val="105"/>
          <w:sz w:val="24"/>
          <w:szCs w:val="24"/>
        </w:rPr>
        <w:t xml:space="preserve"> göre </w:t>
      </w:r>
      <w:r w:rsidRPr="00156CB1">
        <w:rPr>
          <w:rFonts w:ascii="Times New Roman" w:hAnsi="Times New Roman" w:cs="Times New Roman"/>
          <w:w w:val="105"/>
          <w:sz w:val="24"/>
          <w:szCs w:val="24"/>
        </w:rPr>
        <w:lastRenderedPageBreak/>
        <w:t>ölçülmekte ve değerlendirilmektedir.</w:t>
      </w:r>
    </w:p>
    <w:p w14:paraId="17E3D8E9" w14:textId="77777777" w:rsidR="008C6C7A" w:rsidRDefault="008C6C7A" w:rsidP="00E42462">
      <w:pPr>
        <w:widowControl w:val="0"/>
        <w:spacing w:after="0" w:line="360" w:lineRule="auto"/>
        <w:jc w:val="both"/>
        <w:rPr>
          <w:rFonts w:ascii="Times New Roman" w:hAnsi="Times New Roman" w:cs="Times New Roman"/>
          <w:w w:val="105"/>
          <w:sz w:val="24"/>
          <w:szCs w:val="24"/>
        </w:rPr>
      </w:pPr>
    </w:p>
    <w:p w14:paraId="09CF0B54" w14:textId="4C4B6E7B" w:rsidR="00E42462" w:rsidRDefault="00000000" w:rsidP="00E42462">
      <w:pPr>
        <w:widowControl w:val="0"/>
        <w:spacing w:after="0" w:line="360" w:lineRule="auto"/>
        <w:jc w:val="both"/>
        <w:rPr>
          <w:rFonts w:ascii="Times New Roman" w:hAnsi="Times New Roman" w:cs="Times New Roman"/>
          <w:w w:val="105"/>
          <w:sz w:val="24"/>
          <w:szCs w:val="24"/>
        </w:rPr>
      </w:pPr>
      <w:hyperlink r:id="rId116" w:history="1">
        <w:r w:rsidR="00E42462" w:rsidRPr="00E42462">
          <w:rPr>
            <w:rStyle w:val="Kpr"/>
            <w:rFonts w:ascii="Times New Roman" w:hAnsi="Times New Roman" w:cs="Times New Roman"/>
            <w:w w:val="105"/>
            <w:sz w:val="24"/>
            <w:szCs w:val="24"/>
          </w:rPr>
          <w:t>[3].C.3.1.114.Akademik_yükseltilme_ve_atanma_değerlendirme_kurulu</w:t>
        </w:r>
      </w:hyperlink>
    </w:p>
    <w:p w14:paraId="4B333DCD" w14:textId="22639BA9" w:rsidR="008C6C7A" w:rsidRDefault="00000000" w:rsidP="00E42462">
      <w:pPr>
        <w:widowControl w:val="0"/>
        <w:spacing w:after="0" w:line="360" w:lineRule="auto"/>
        <w:jc w:val="both"/>
        <w:rPr>
          <w:rFonts w:ascii="Times New Roman" w:hAnsi="Times New Roman" w:cs="Times New Roman"/>
          <w:w w:val="105"/>
          <w:sz w:val="24"/>
          <w:szCs w:val="24"/>
        </w:rPr>
      </w:pPr>
      <w:hyperlink r:id="rId117" w:history="1">
        <w:r w:rsidR="00E42462" w:rsidRPr="00E42462">
          <w:rPr>
            <w:rStyle w:val="Kpr"/>
            <w:rFonts w:ascii="Times New Roman" w:hAnsi="Times New Roman" w:cs="Times New Roman"/>
            <w:w w:val="105"/>
            <w:sz w:val="24"/>
            <w:szCs w:val="24"/>
          </w:rPr>
          <w:t>[3].C.3.1.115.Öğretim_üyeliği_kadrolarına_başvuru_için_gerekli_koşullar_ve_uygulama_esasları</w:t>
        </w:r>
      </w:hyperlink>
    </w:p>
    <w:p w14:paraId="2B79F2DE" w14:textId="77777777" w:rsidR="00E42462" w:rsidRPr="00156CB1" w:rsidRDefault="00E42462" w:rsidP="00E42462">
      <w:pPr>
        <w:widowControl w:val="0"/>
        <w:spacing w:after="0" w:line="360" w:lineRule="auto"/>
        <w:jc w:val="both"/>
        <w:rPr>
          <w:rFonts w:ascii="Times New Roman" w:hAnsi="Times New Roman" w:cs="Times New Roman"/>
          <w:w w:val="105"/>
          <w:sz w:val="24"/>
          <w:szCs w:val="24"/>
        </w:rPr>
      </w:pPr>
    </w:p>
    <w:p w14:paraId="24E9A870" w14:textId="77777777" w:rsidR="008C6C7A" w:rsidRDefault="008C6C7A" w:rsidP="00156CB1">
      <w:pPr>
        <w:widowControl w:val="0"/>
        <w:spacing w:after="0" w:line="360" w:lineRule="auto"/>
        <w:ind w:firstLine="709"/>
        <w:jc w:val="both"/>
        <w:rPr>
          <w:rFonts w:ascii="Times New Roman" w:hAnsi="Times New Roman" w:cs="Times New Roman"/>
          <w:w w:val="105"/>
          <w:sz w:val="24"/>
          <w:szCs w:val="24"/>
        </w:rPr>
      </w:pPr>
    </w:p>
    <w:p w14:paraId="4E1B3FF0" w14:textId="77777777" w:rsidR="00E42462" w:rsidRDefault="00E42462" w:rsidP="00156CB1">
      <w:pPr>
        <w:widowControl w:val="0"/>
        <w:spacing w:after="0" w:line="360" w:lineRule="auto"/>
        <w:ind w:firstLine="709"/>
        <w:jc w:val="both"/>
        <w:rPr>
          <w:rFonts w:ascii="Times New Roman" w:hAnsi="Times New Roman" w:cs="Times New Roman"/>
          <w:w w:val="105"/>
          <w:sz w:val="24"/>
          <w:szCs w:val="24"/>
        </w:rPr>
      </w:pPr>
    </w:p>
    <w:p w14:paraId="2E552F98" w14:textId="77777777" w:rsidR="00E42462" w:rsidRDefault="00E42462" w:rsidP="00156CB1">
      <w:pPr>
        <w:widowControl w:val="0"/>
        <w:spacing w:after="0" w:line="360" w:lineRule="auto"/>
        <w:ind w:firstLine="709"/>
        <w:jc w:val="both"/>
        <w:rPr>
          <w:rFonts w:ascii="Times New Roman" w:hAnsi="Times New Roman" w:cs="Times New Roman"/>
          <w:w w:val="105"/>
          <w:sz w:val="24"/>
          <w:szCs w:val="24"/>
        </w:rPr>
      </w:pPr>
    </w:p>
    <w:p w14:paraId="13B854F0" w14:textId="77777777" w:rsidR="00E42462" w:rsidRDefault="00E42462" w:rsidP="00156CB1">
      <w:pPr>
        <w:widowControl w:val="0"/>
        <w:spacing w:after="0" w:line="360" w:lineRule="auto"/>
        <w:ind w:firstLine="709"/>
        <w:jc w:val="both"/>
        <w:rPr>
          <w:rFonts w:ascii="Times New Roman" w:hAnsi="Times New Roman" w:cs="Times New Roman"/>
          <w:w w:val="105"/>
          <w:sz w:val="24"/>
          <w:szCs w:val="24"/>
        </w:rPr>
      </w:pPr>
    </w:p>
    <w:p w14:paraId="752F6602" w14:textId="77777777" w:rsidR="00E42462" w:rsidRDefault="00E42462" w:rsidP="00156CB1">
      <w:pPr>
        <w:widowControl w:val="0"/>
        <w:spacing w:after="0" w:line="360" w:lineRule="auto"/>
        <w:ind w:firstLine="709"/>
        <w:jc w:val="both"/>
        <w:rPr>
          <w:rFonts w:ascii="Times New Roman" w:hAnsi="Times New Roman" w:cs="Times New Roman"/>
          <w:w w:val="105"/>
          <w:sz w:val="24"/>
          <w:szCs w:val="24"/>
        </w:rPr>
      </w:pPr>
    </w:p>
    <w:p w14:paraId="040E5FFC" w14:textId="77777777" w:rsidR="00E42462" w:rsidRDefault="00E42462" w:rsidP="00156CB1">
      <w:pPr>
        <w:widowControl w:val="0"/>
        <w:spacing w:after="0" w:line="360" w:lineRule="auto"/>
        <w:ind w:firstLine="709"/>
        <w:jc w:val="both"/>
        <w:rPr>
          <w:rFonts w:ascii="Times New Roman" w:hAnsi="Times New Roman" w:cs="Times New Roman"/>
          <w:w w:val="105"/>
          <w:sz w:val="24"/>
          <w:szCs w:val="24"/>
        </w:rPr>
      </w:pPr>
    </w:p>
    <w:p w14:paraId="2880D272" w14:textId="77777777" w:rsidR="00E42462" w:rsidRDefault="00E42462" w:rsidP="00156CB1">
      <w:pPr>
        <w:widowControl w:val="0"/>
        <w:spacing w:after="0" w:line="360" w:lineRule="auto"/>
        <w:ind w:firstLine="709"/>
        <w:jc w:val="both"/>
        <w:rPr>
          <w:rFonts w:ascii="Times New Roman" w:hAnsi="Times New Roman" w:cs="Times New Roman"/>
          <w:w w:val="105"/>
          <w:sz w:val="24"/>
          <w:szCs w:val="24"/>
        </w:rPr>
      </w:pPr>
    </w:p>
    <w:p w14:paraId="7A01826A" w14:textId="77777777" w:rsidR="00E42462" w:rsidRDefault="00E42462" w:rsidP="00156CB1">
      <w:pPr>
        <w:widowControl w:val="0"/>
        <w:spacing w:after="0" w:line="360" w:lineRule="auto"/>
        <w:ind w:firstLine="709"/>
        <w:jc w:val="both"/>
        <w:rPr>
          <w:rFonts w:ascii="Times New Roman" w:hAnsi="Times New Roman" w:cs="Times New Roman"/>
          <w:w w:val="105"/>
          <w:sz w:val="24"/>
          <w:szCs w:val="24"/>
        </w:rPr>
      </w:pPr>
    </w:p>
    <w:p w14:paraId="24780293" w14:textId="77777777" w:rsidR="00E42462" w:rsidRDefault="00E42462" w:rsidP="00156CB1">
      <w:pPr>
        <w:widowControl w:val="0"/>
        <w:spacing w:after="0" w:line="360" w:lineRule="auto"/>
        <w:ind w:firstLine="709"/>
        <w:jc w:val="both"/>
        <w:rPr>
          <w:rFonts w:ascii="Times New Roman" w:hAnsi="Times New Roman" w:cs="Times New Roman"/>
          <w:w w:val="105"/>
          <w:sz w:val="24"/>
          <w:szCs w:val="24"/>
        </w:rPr>
      </w:pPr>
    </w:p>
    <w:p w14:paraId="58A88712" w14:textId="77777777" w:rsidR="00E42462" w:rsidRDefault="00E42462" w:rsidP="00156CB1">
      <w:pPr>
        <w:widowControl w:val="0"/>
        <w:spacing w:after="0" w:line="360" w:lineRule="auto"/>
        <w:ind w:firstLine="709"/>
        <w:jc w:val="both"/>
        <w:rPr>
          <w:rFonts w:ascii="Times New Roman" w:hAnsi="Times New Roman" w:cs="Times New Roman"/>
          <w:w w:val="105"/>
          <w:sz w:val="24"/>
          <w:szCs w:val="24"/>
        </w:rPr>
      </w:pPr>
    </w:p>
    <w:p w14:paraId="03B0A5EF" w14:textId="77777777" w:rsidR="00E42462" w:rsidRDefault="00E42462" w:rsidP="00156CB1">
      <w:pPr>
        <w:widowControl w:val="0"/>
        <w:spacing w:after="0" w:line="360" w:lineRule="auto"/>
        <w:ind w:firstLine="709"/>
        <w:jc w:val="both"/>
        <w:rPr>
          <w:rFonts w:ascii="Times New Roman" w:hAnsi="Times New Roman" w:cs="Times New Roman"/>
          <w:w w:val="105"/>
          <w:sz w:val="24"/>
          <w:szCs w:val="24"/>
        </w:rPr>
      </w:pPr>
    </w:p>
    <w:p w14:paraId="1A9933B9" w14:textId="77777777" w:rsidR="00E42462" w:rsidRDefault="00E42462" w:rsidP="00156CB1">
      <w:pPr>
        <w:widowControl w:val="0"/>
        <w:spacing w:after="0" w:line="360" w:lineRule="auto"/>
        <w:ind w:firstLine="709"/>
        <w:jc w:val="both"/>
        <w:rPr>
          <w:rFonts w:ascii="Times New Roman" w:hAnsi="Times New Roman" w:cs="Times New Roman"/>
          <w:w w:val="105"/>
          <w:sz w:val="24"/>
          <w:szCs w:val="24"/>
        </w:rPr>
      </w:pPr>
    </w:p>
    <w:p w14:paraId="061E4C19" w14:textId="77777777" w:rsidR="00E42462" w:rsidRDefault="00E42462" w:rsidP="00156CB1">
      <w:pPr>
        <w:widowControl w:val="0"/>
        <w:spacing w:after="0" w:line="360" w:lineRule="auto"/>
        <w:ind w:firstLine="709"/>
        <w:jc w:val="both"/>
        <w:rPr>
          <w:rFonts w:ascii="Times New Roman" w:hAnsi="Times New Roman" w:cs="Times New Roman"/>
          <w:w w:val="105"/>
          <w:sz w:val="24"/>
          <w:szCs w:val="24"/>
        </w:rPr>
      </w:pPr>
    </w:p>
    <w:p w14:paraId="42A538D4" w14:textId="77777777" w:rsidR="00E42462" w:rsidRDefault="00E42462" w:rsidP="00156CB1">
      <w:pPr>
        <w:widowControl w:val="0"/>
        <w:spacing w:after="0" w:line="360" w:lineRule="auto"/>
        <w:ind w:firstLine="709"/>
        <w:jc w:val="both"/>
        <w:rPr>
          <w:rFonts w:ascii="Times New Roman" w:hAnsi="Times New Roman" w:cs="Times New Roman"/>
          <w:w w:val="105"/>
          <w:sz w:val="24"/>
          <w:szCs w:val="24"/>
        </w:rPr>
      </w:pPr>
    </w:p>
    <w:p w14:paraId="2F6F46AA" w14:textId="77777777" w:rsidR="00E42462" w:rsidRDefault="00E42462" w:rsidP="00156CB1">
      <w:pPr>
        <w:widowControl w:val="0"/>
        <w:spacing w:after="0" w:line="360" w:lineRule="auto"/>
        <w:ind w:firstLine="709"/>
        <w:jc w:val="both"/>
        <w:rPr>
          <w:rFonts w:ascii="Times New Roman" w:hAnsi="Times New Roman" w:cs="Times New Roman"/>
          <w:w w:val="105"/>
          <w:sz w:val="24"/>
          <w:szCs w:val="24"/>
        </w:rPr>
      </w:pPr>
    </w:p>
    <w:p w14:paraId="448DFD5D" w14:textId="77777777" w:rsidR="00E42462" w:rsidRDefault="00E42462" w:rsidP="00156CB1">
      <w:pPr>
        <w:widowControl w:val="0"/>
        <w:spacing w:after="0" w:line="360" w:lineRule="auto"/>
        <w:ind w:firstLine="709"/>
        <w:jc w:val="both"/>
        <w:rPr>
          <w:rFonts w:ascii="Times New Roman" w:hAnsi="Times New Roman" w:cs="Times New Roman"/>
          <w:w w:val="105"/>
          <w:sz w:val="24"/>
          <w:szCs w:val="24"/>
        </w:rPr>
      </w:pPr>
    </w:p>
    <w:p w14:paraId="550957AE" w14:textId="77777777" w:rsidR="00E42462" w:rsidRDefault="00E42462" w:rsidP="00156CB1">
      <w:pPr>
        <w:widowControl w:val="0"/>
        <w:spacing w:after="0" w:line="360" w:lineRule="auto"/>
        <w:ind w:firstLine="709"/>
        <w:jc w:val="both"/>
        <w:rPr>
          <w:rFonts w:ascii="Times New Roman" w:hAnsi="Times New Roman" w:cs="Times New Roman"/>
          <w:w w:val="105"/>
          <w:sz w:val="24"/>
          <w:szCs w:val="24"/>
        </w:rPr>
      </w:pPr>
    </w:p>
    <w:p w14:paraId="52B4A399" w14:textId="77777777" w:rsidR="00E42462" w:rsidRDefault="00E42462" w:rsidP="00156CB1">
      <w:pPr>
        <w:widowControl w:val="0"/>
        <w:spacing w:after="0" w:line="360" w:lineRule="auto"/>
        <w:ind w:firstLine="709"/>
        <w:jc w:val="both"/>
        <w:rPr>
          <w:rFonts w:ascii="Times New Roman" w:hAnsi="Times New Roman" w:cs="Times New Roman"/>
          <w:w w:val="105"/>
          <w:sz w:val="24"/>
          <w:szCs w:val="24"/>
        </w:rPr>
      </w:pPr>
    </w:p>
    <w:p w14:paraId="33BF59A5" w14:textId="77777777" w:rsidR="00E42462" w:rsidRDefault="00E42462" w:rsidP="00156CB1">
      <w:pPr>
        <w:widowControl w:val="0"/>
        <w:spacing w:after="0" w:line="360" w:lineRule="auto"/>
        <w:ind w:firstLine="709"/>
        <w:jc w:val="both"/>
        <w:rPr>
          <w:rFonts w:ascii="Times New Roman" w:hAnsi="Times New Roman" w:cs="Times New Roman"/>
          <w:w w:val="105"/>
          <w:sz w:val="24"/>
          <w:szCs w:val="24"/>
        </w:rPr>
      </w:pPr>
    </w:p>
    <w:p w14:paraId="55143AAD" w14:textId="77777777" w:rsidR="00E42462" w:rsidRDefault="00E42462" w:rsidP="00156CB1">
      <w:pPr>
        <w:widowControl w:val="0"/>
        <w:spacing w:after="0" w:line="360" w:lineRule="auto"/>
        <w:ind w:firstLine="709"/>
        <w:jc w:val="both"/>
        <w:rPr>
          <w:rFonts w:ascii="Times New Roman" w:hAnsi="Times New Roman" w:cs="Times New Roman"/>
          <w:w w:val="105"/>
          <w:sz w:val="24"/>
          <w:szCs w:val="24"/>
        </w:rPr>
      </w:pPr>
    </w:p>
    <w:p w14:paraId="3E3A483E" w14:textId="77777777" w:rsidR="00E42462" w:rsidRDefault="00E42462" w:rsidP="00156CB1">
      <w:pPr>
        <w:widowControl w:val="0"/>
        <w:spacing w:after="0" w:line="360" w:lineRule="auto"/>
        <w:ind w:firstLine="709"/>
        <w:jc w:val="both"/>
        <w:rPr>
          <w:rFonts w:ascii="Times New Roman" w:hAnsi="Times New Roman" w:cs="Times New Roman"/>
          <w:w w:val="105"/>
          <w:sz w:val="24"/>
          <w:szCs w:val="24"/>
        </w:rPr>
      </w:pPr>
    </w:p>
    <w:p w14:paraId="57FACB5A" w14:textId="77777777" w:rsidR="00E42462" w:rsidRDefault="00E42462" w:rsidP="00156CB1">
      <w:pPr>
        <w:widowControl w:val="0"/>
        <w:spacing w:after="0" w:line="360" w:lineRule="auto"/>
        <w:ind w:firstLine="709"/>
        <w:jc w:val="both"/>
        <w:rPr>
          <w:rFonts w:ascii="Times New Roman" w:hAnsi="Times New Roman" w:cs="Times New Roman"/>
          <w:w w:val="105"/>
          <w:sz w:val="24"/>
          <w:szCs w:val="24"/>
        </w:rPr>
      </w:pPr>
    </w:p>
    <w:p w14:paraId="0CF43DCF" w14:textId="77777777" w:rsidR="00E42462" w:rsidRDefault="00E42462" w:rsidP="00156CB1">
      <w:pPr>
        <w:widowControl w:val="0"/>
        <w:spacing w:after="0" w:line="360" w:lineRule="auto"/>
        <w:ind w:firstLine="709"/>
        <w:jc w:val="both"/>
        <w:rPr>
          <w:rFonts w:ascii="Times New Roman" w:hAnsi="Times New Roman" w:cs="Times New Roman"/>
          <w:w w:val="105"/>
          <w:sz w:val="24"/>
          <w:szCs w:val="24"/>
        </w:rPr>
      </w:pPr>
    </w:p>
    <w:p w14:paraId="75E38A00" w14:textId="77777777" w:rsidR="00E42462" w:rsidRDefault="00E42462" w:rsidP="00156CB1">
      <w:pPr>
        <w:widowControl w:val="0"/>
        <w:spacing w:after="0" w:line="360" w:lineRule="auto"/>
        <w:ind w:firstLine="709"/>
        <w:jc w:val="both"/>
        <w:rPr>
          <w:rFonts w:ascii="Times New Roman" w:hAnsi="Times New Roman" w:cs="Times New Roman"/>
          <w:w w:val="105"/>
          <w:sz w:val="24"/>
          <w:szCs w:val="24"/>
        </w:rPr>
      </w:pPr>
    </w:p>
    <w:p w14:paraId="0FDBFF11" w14:textId="77777777" w:rsidR="008C6C7A" w:rsidRPr="00156CB1" w:rsidRDefault="008C6C7A" w:rsidP="00156CB1">
      <w:pPr>
        <w:widowControl w:val="0"/>
        <w:spacing w:after="0" w:line="360" w:lineRule="auto"/>
        <w:ind w:firstLine="709"/>
        <w:jc w:val="both"/>
        <w:rPr>
          <w:rFonts w:ascii="Times New Roman" w:eastAsia="Calibri" w:hAnsi="Times New Roman" w:cs="Times New Roman"/>
          <w:b/>
          <w:sz w:val="24"/>
          <w:szCs w:val="24"/>
        </w:rPr>
      </w:pPr>
    </w:p>
    <w:p w14:paraId="1DC5C819" w14:textId="4058DF72" w:rsidR="0094625B" w:rsidRPr="00B81E05" w:rsidRDefault="0094625B" w:rsidP="00B81E05">
      <w:pPr>
        <w:pStyle w:val="Balk1"/>
        <w:spacing w:before="0" w:line="360" w:lineRule="auto"/>
        <w:rPr>
          <w:rFonts w:ascii="Times New Roman" w:eastAsia="Calibri" w:hAnsi="Times New Roman" w:cs="Times New Roman"/>
          <w:b/>
          <w:color w:val="auto"/>
          <w:sz w:val="24"/>
          <w:szCs w:val="24"/>
        </w:rPr>
      </w:pPr>
      <w:bookmarkStart w:id="36" w:name="_Toc68987365"/>
      <w:bookmarkStart w:id="37" w:name="_Toc158812657"/>
      <w:r w:rsidRPr="00B81E05">
        <w:rPr>
          <w:rFonts w:ascii="Times New Roman" w:eastAsia="Calibri" w:hAnsi="Times New Roman" w:cs="Times New Roman"/>
          <w:b/>
          <w:color w:val="auto"/>
          <w:sz w:val="24"/>
          <w:szCs w:val="24"/>
        </w:rPr>
        <w:lastRenderedPageBreak/>
        <w:t>D. TOPLUMSAL KATKI</w:t>
      </w:r>
      <w:bookmarkEnd w:id="36"/>
      <w:bookmarkEnd w:id="37"/>
    </w:p>
    <w:p w14:paraId="5F1E48B2" w14:textId="77777777" w:rsidR="00A6780D" w:rsidRPr="00B81E05" w:rsidRDefault="00A6780D" w:rsidP="00B81E05">
      <w:pPr>
        <w:pStyle w:val="Balk2"/>
        <w:spacing w:before="0" w:line="360" w:lineRule="auto"/>
        <w:rPr>
          <w:rFonts w:eastAsia="Calibri"/>
          <w:color w:val="auto"/>
          <w:sz w:val="24"/>
          <w:szCs w:val="24"/>
        </w:rPr>
      </w:pPr>
      <w:bookmarkStart w:id="38" w:name="_Toc68987366"/>
      <w:bookmarkStart w:id="39" w:name="_Toc158812658"/>
    </w:p>
    <w:p w14:paraId="479A21AD" w14:textId="32D98DB6" w:rsidR="0094625B" w:rsidRPr="00B81E05" w:rsidRDefault="0094625B" w:rsidP="00B81E05">
      <w:pPr>
        <w:pStyle w:val="Balk2"/>
        <w:spacing w:before="0" w:line="360" w:lineRule="auto"/>
        <w:rPr>
          <w:rFonts w:eastAsia="Calibri"/>
          <w:color w:val="auto"/>
          <w:sz w:val="24"/>
          <w:szCs w:val="24"/>
        </w:rPr>
      </w:pPr>
      <w:r w:rsidRPr="00B81E05">
        <w:rPr>
          <w:rFonts w:eastAsia="Calibri"/>
          <w:color w:val="auto"/>
          <w:sz w:val="24"/>
          <w:szCs w:val="24"/>
        </w:rPr>
        <w:t xml:space="preserve">D.1. Toplumsal Katkı </w:t>
      </w:r>
      <w:bookmarkEnd w:id="38"/>
      <w:r w:rsidR="00A22626" w:rsidRPr="00B81E05">
        <w:rPr>
          <w:color w:val="auto"/>
          <w:sz w:val="24"/>
          <w:szCs w:val="24"/>
        </w:rPr>
        <w:t>Süreçlerinin Yönetimi ve Toplumsal Katkı Kaynakları</w:t>
      </w:r>
      <w:bookmarkEnd w:id="39"/>
    </w:p>
    <w:p w14:paraId="1A7083F7" w14:textId="77777777" w:rsidR="00A6780D" w:rsidRPr="00B81E05" w:rsidRDefault="00A6780D" w:rsidP="00B81E05">
      <w:pPr>
        <w:spacing w:after="0" w:line="360" w:lineRule="auto"/>
        <w:jc w:val="both"/>
        <w:rPr>
          <w:rFonts w:ascii="Times New Roman" w:eastAsia="Calibri" w:hAnsi="Times New Roman" w:cs="Times New Roman"/>
          <w:b/>
          <w:sz w:val="24"/>
          <w:szCs w:val="24"/>
        </w:rPr>
      </w:pPr>
    </w:p>
    <w:p w14:paraId="42EA4F7E" w14:textId="27D7BCBE" w:rsidR="00A22626" w:rsidRDefault="0094625B" w:rsidP="00B81E05">
      <w:pPr>
        <w:spacing w:after="0" w:line="360" w:lineRule="auto"/>
        <w:jc w:val="both"/>
        <w:rPr>
          <w:rFonts w:ascii="Times New Roman" w:eastAsia="Calibri" w:hAnsi="Times New Roman" w:cs="Times New Roman"/>
          <w:b/>
          <w:sz w:val="24"/>
          <w:szCs w:val="24"/>
        </w:rPr>
      </w:pPr>
      <w:r w:rsidRPr="00B81E05">
        <w:rPr>
          <w:rFonts w:ascii="Times New Roman" w:eastAsia="Calibri" w:hAnsi="Times New Roman" w:cs="Times New Roman"/>
          <w:b/>
          <w:sz w:val="24"/>
          <w:szCs w:val="24"/>
        </w:rPr>
        <w:t xml:space="preserve">D.1.1. Toplumsal katkı </w:t>
      </w:r>
      <w:r w:rsidR="00A22626" w:rsidRPr="00B81E05">
        <w:rPr>
          <w:rFonts w:ascii="Times New Roman" w:eastAsia="Calibri" w:hAnsi="Times New Roman" w:cs="Times New Roman"/>
          <w:b/>
          <w:sz w:val="24"/>
          <w:szCs w:val="24"/>
        </w:rPr>
        <w:t>süreçlerinin yönetimi</w:t>
      </w:r>
    </w:p>
    <w:p w14:paraId="16FDD56F" w14:textId="77777777" w:rsidR="00B81E05" w:rsidRPr="00B81E05" w:rsidRDefault="00B81E05" w:rsidP="00B81E05">
      <w:pPr>
        <w:spacing w:after="0" w:line="360" w:lineRule="auto"/>
        <w:jc w:val="both"/>
        <w:rPr>
          <w:rFonts w:ascii="Times New Roman" w:eastAsia="Calibri" w:hAnsi="Times New Roman" w:cs="Times New Roman"/>
          <w:b/>
          <w:sz w:val="24"/>
          <w:szCs w:val="24"/>
        </w:rPr>
      </w:pPr>
    </w:p>
    <w:p w14:paraId="70AEF2A5" w14:textId="1C0E5961" w:rsidR="00A6780D" w:rsidRDefault="00A22626" w:rsidP="00B81E05">
      <w:pPr>
        <w:spacing w:after="0" w:line="360" w:lineRule="auto"/>
        <w:ind w:firstLine="709"/>
        <w:jc w:val="both"/>
        <w:rPr>
          <w:rFonts w:ascii="Times New Roman" w:hAnsi="Times New Roman" w:cs="Times New Roman"/>
          <w:sz w:val="24"/>
          <w:szCs w:val="24"/>
        </w:rPr>
      </w:pPr>
      <w:r w:rsidRPr="00B81E05">
        <w:rPr>
          <w:rFonts w:ascii="Times New Roman" w:hAnsi="Times New Roman" w:cs="Times New Roman"/>
          <w:sz w:val="24"/>
          <w:szCs w:val="24"/>
        </w:rPr>
        <w:t>Birimin toplumsal katkı süreçlerinin yönetimi ve organizasyonel yapısına ilişkin planlamaları bulunmaktadır.</w:t>
      </w:r>
      <w:r w:rsidR="00B81E05" w:rsidRPr="00B81E05">
        <w:rPr>
          <w:rFonts w:ascii="Times New Roman" w:hAnsi="Times New Roman" w:cs="Times New Roman"/>
          <w:sz w:val="24"/>
          <w:szCs w:val="24"/>
        </w:rPr>
        <w:t xml:space="preserve"> Kanser tarama programlarına yönelik veya toplum sağlığını tehdit eden sorunlara yönelik bilgilendirme çalışmaları yapılmaktadır. Bu çalışmalar kapsamında:</w:t>
      </w:r>
    </w:p>
    <w:p w14:paraId="3D9399A1" w14:textId="77777777" w:rsidR="00B81E05" w:rsidRPr="00B81E05" w:rsidRDefault="00B81E05" w:rsidP="00B81E05">
      <w:pPr>
        <w:spacing w:after="0" w:line="360" w:lineRule="auto"/>
        <w:ind w:firstLine="709"/>
        <w:jc w:val="both"/>
        <w:rPr>
          <w:rFonts w:ascii="Times New Roman" w:hAnsi="Times New Roman" w:cs="Times New Roman"/>
          <w:sz w:val="24"/>
          <w:szCs w:val="24"/>
        </w:rPr>
      </w:pPr>
    </w:p>
    <w:p w14:paraId="09015C36" w14:textId="65EA4374" w:rsidR="00B81E05" w:rsidRDefault="00B81E05" w:rsidP="00B81E05">
      <w:pPr>
        <w:spacing w:after="0" w:line="360" w:lineRule="auto"/>
        <w:ind w:firstLine="709"/>
        <w:jc w:val="both"/>
        <w:rPr>
          <w:rFonts w:ascii="Times New Roman" w:hAnsi="Times New Roman" w:cs="Times New Roman"/>
          <w:sz w:val="24"/>
          <w:szCs w:val="24"/>
        </w:rPr>
      </w:pPr>
      <w:r w:rsidRPr="00B81E05">
        <w:rPr>
          <w:rFonts w:ascii="Times New Roman" w:hAnsi="Times New Roman" w:cs="Times New Roman"/>
          <w:sz w:val="24"/>
          <w:szCs w:val="24"/>
        </w:rPr>
        <w:t xml:space="preserve">1. Ağrı İbrahim Çeçen Üniversitesi Tıp Fakültesi, Ağrı İl Sağlık Müdürlüğü ve Ağrı Eğitim ve Araştırma Hastanesi tarafından 1-31 Mart Kolon Kanseri Farkındalık Ayı kapsamında etkinlik programı düzenlendi </w:t>
      </w:r>
      <w:r w:rsidRPr="00B81E05">
        <w:rPr>
          <w:rFonts w:ascii="Times New Roman" w:hAnsi="Times New Roman" w:cs="Times New Roman"/>
          <w:b/>
          <w:bCs/>
          <w:sz w:val="24"/>
          <w:szCs w:val="24"/>
        </w:rPr>
        <w:t>(Kanıt 116)</w:t>
      </w:r>
      <w:r w:rsidRPr="00B81E05">
        <w:rPr>
          <w:rFonts w:ascii="Times New Roman" w:hAnsi="Times New Roman" w:cs="Times New Roman"/>
          <w:sz w:val="24"/>
          <w:szCs w:val="24"/>
        </w:rPr>
        <w:t>.</w:t>
      </w:r>
    </w:p>
    <w:p w14:paraId="6C4B7D62" w14:textId="77777777" w:rsidR="00B81E05" w:rsidRPr="00B81E05" w:rsidRDefault="00B81E05" w:rsidP="00B81E05">
      <w:pPr>
        <w:spacing w:after="0" w:line="360" w:lineRule="auto"/>
        <w:ind w:firstLine="709"/>
        <w:jc w:val="both"/>
        <w:rPr>
          <w:rFonts w:ascii="Times New Roman" w:hAnsi="Times New Roman" w:cs="Times New Roman"/>
          <w:sz w:val="24"/>
          <w:szCs w:val="24"/>
        </w:rPr>
      </w:pPr>
    </w:p>
    <w:p w14:paraId="69831FC4" w14:textId="7B8A9493" w:rsidR="00B81E05" w:rsidRDefault="00B81E05" w:rsidP="00B81E05">
      <w:pPr>
        <w:spacing w:after="0" w:line="360" w:lineRule="auto"/>
        <w:ind w:firstLine="709"/>
        <w:jc w:val="both"/>
        <w:rPr>
          <w:rFonts w:ascii="Times New Roman" w:hAnsi="Times New Roman" w:cs="Times New Roman"/>
          <w:sz w:val="24"/>
          <w:szCs w:val="24"/>
        </w:rPr>
      </w:pPr>
      <w:r w:rsidRPr="00B81E05">
        <w:rPr>
          <w:rFonts w:ascii="Times New Roman" w:hAnsi="Times New Roman" w:cs="Times New Roman"/>
          <w:sz w:val="24"/>
          <w:szCs w:val="24"/>
        </w:rPr>
        <w:t xml:space="preserve">2. 11 Ekim 2023’te Recep Tayyip Erdoğan Kültür ve Kongre Merkezi Selçuklu Konferans Salonu’nda 'Meme Kanseri Farkındalık Ayı Programı' düzenlendi </w:t>
      </w:r>
      <w:r w:rsidRPr="00B81E05">
        <w:rPr>
          <w:rFonts w:ascii="Times New Roman" w:hAnsi="Times New Roman" w:cs="Times New Roman"/>
          <w:b/>
          <w:bCs/>
          <w:sz w:val="24"/>
          <w:szCs w:val="24"/>
        </w:rPr>
        <w:t>(Kanıt 117)</w:t>
      </w:r>
      <w:r w:rsidRPr="00B81E05">
        <w:rPr>
          <w:rFonts w:ascii="Times New Roman" w:hAnsi="Times New Roman" w:cs="Times New Roman"/>
          <w:sz w:val="24"/>
          <w:szCs w:val="24"/>
        </w:rPr>
        <w:t>.</w:t>
      </w:r>
    </w:p>
    <w:p w14:paraId="14B154CC" w14:textId="77777777" w:rsidR="00B81E05" w:rsidRPr="00B81E05" w:rsidRDefault="00B81E05" w:rsidP="00B81E05">
      <w:pPr>
        <w:spacing w:after="0" w:line="360" w:lineRule="auto"/>
        <w:ind w:firstLine="709"/>
        <w:jc w:val="both"/>
        <w:rPr>
          <w:rFonts w:ascii="Times New Roman" w:hAnsi="Times New Roman" w:cs="Times New Roman"/>
          <w:sz w:val="24"/>
          <w:szCs w:val="24"/>
        </w:rPr>
      </w:pPr>
    </w:p>
    <w:p w14:paraId="65BD4242" w14:textId="21161C7F" w:rsidR="00B81E05" w:rsidRDefault="00B81E05" w:rsidP="00B81E05">
      <w:pPr>
        <w:spacing w:after="0" w:line="360" w:lineRule="auto"/>
        <w:ind w:firstLine="709"/>
        <w:jc w:val="both"/>
        <w:rPr>
          <w:rFonts w:ascii="Times New Roman" w:hAnsi="Times New Roman" w:cs="Times New Roman"/>
          <w:sz w:val="24"/>
          <w:szCs w:val="24"/>
        </w:rPr>
      </w:pPr>
      <w:r w:rsidRPr="00B81E05">
        <w:rPr>
          <w:rFonts w:ascii="Times New Roman" w:hAnsi="Times New Roman" w:cs="Times New Roman"/>
          <w:sz w:val="24"/>
          <w:szCs w:val="24"/>
        </w:rPr>
        <w:t xml:space="preserve">3. Ağrı İbrahim Çeçen Üniversitesi Tıp Fakültesi Kulübü, Ağrı İbrahim Çeçen Üniversitesi Tıp Fakültesi Bilimsel Araştırma Topluluğu ve Tıp Fakültemiz tarafından düzenlenen “1 Aralık Dünya AIDS günü” programı yapıldı </w:t>
      </w:r>
      <w:r w:rsidRPr="00B81E05">
        <w:rPr>
          <w:rFonts w:ascii="Times New Roman" w:hAnsi="Times New Roman" w:cs="Times New Roman"/>
          <w:b/>
          <w:bCs/>
          <w:sz w:val="24"/>
          <w:szCs w:val="24"/>
        </w:rPr>
        <w:t>(Kanıt 118)</w:t>
      </w:r>
      <w:r w:rsidRPr="00B81E05">
        <w:rPr>
          <w:rFonts w:ascii="Times New Roman" w:hAnsi="Times New Roman" w:cs="Times New Roman"/>
          <w:sz w:val="24"/>
          <w:szCs w:val="24"/>
        </w:rPr>
        <w:t>.</w:t>
      </w:r>
    </w:p>
    <w:p w14:paraId="3D74E45C" w14:textId="77777777" w:rsidR="00B81E05" w:rsidRPr="00B81E05" w:rsidRDefault="00B81E05" w:rsidP="00B81E05">
      <w:pPr>
        <w:spacing w:after="0" w:line="360" w:lineRule="auto"/>
        <w:ind w:firstLine="709"/>
        <w:jc w:val="both"/>
        <w:rPr>
          <w:rFonts w:ascii="Times New Roman" w:hAnsi="Times New Roman" w:cs="Times New Roman"/>
          <w:sz w:val="24"/>
          <w:szCs w:val="24"/>
        </w:rPr>
      </w:pPr>
    </w:p>
    <w:p w14:paraId="60DC1102" w14:textId="462B50B4" w:rsidR="00B81E05" w:rsidRPr="00B81E05" w:rsidRDefault="00B81E05" w:rsidP="00B81E05">
      <w:pPr>
        <w:spacing w:after="0" w:line="360" w:lineRule="auto"/>
        <w:ind w:firstLine="709"/>
        <w:jc w:val="both"/>
        <w:rPr>
          <w:rFonts w:ascii="Times New Roman" w:eastAsia="Calibri" w:hAnsi="Times New Roman" w:cs="Times New Roman"/>
          <w:b/>
          <w:sz w:val="24"/>
          <w:szCs w:val="24"/>
        </w:rPr>
      </w:pPr>
      <w:r w:rsidRPr="00B81E05">
        <w:rPr>
          <w:rFonts w:ascii="Times New Roman" w:hAnsi="Times New Roman" w:cs="Times New Roman"/>
          <w:sz w:val="24"/>
          <w:szCs w:val="24"/>
        </w:rPr>
        <w:t xml:space="preserve">4. 26 Aralık 2023’te fakültemiz öğrencilerine Siber Suçlar Eğitimi verildi </w:t>
      </w:r>
      <w:r w:rsidRPr="00B81E05">
        <w:rPr>
          <w:rFonts w:ascii="Times New Roman" w:hAnsi="Times New Roman" w:cs="Times New Roman"/>
          <w:b/>
          <w:bCs/>
          <w:sz w:val="24"/>
          <w:szCs w:val="24"/>
        </w:rPr>
        <w:t>(Kanıt 119)</w:t>
      </w:r>
      <w:r w:rsidRPr="00B81E05">
        <w:rPr>
          <w:rFonts w:ascii="Times New Roman" w:hAnsi="Times New Roman" w:cs="Times New Roman"/>
          <w:sz w:val="24"/>
          <w:szCs w:val="24"/>
        </w:rPr>
        <w:t>.</w:t>
      </w:r>
    </w:p>
    <w:p w14:paraId="6DE31105" w14:textId="77777777" w:rsidR="00B81E05" w:rsidRDefault="00B81E05" w:rsidP="00B81E05">
      <w:pPr>
        <w:spacing w:after="0" w:line="360" w:lineRule="auto"/>
        <w:jc w:val="both"/>
        <w:rPr>
          <w:rFonts w:ascii="Times New Roman" w:eastAsia="Calibri" w:hAnsi="Times New Roman" w:cs="Times New Roman"/>
          <w:b/>
          <w:sz w:val="24"/>
          <w:szCs w:val="24"/>
        </w:rPr>
      </w:pPr>
    </w:p>
    <w:p w14:paraId="131C3F7A" w14:textId="29EC0453" w:rsidR="00B81E05" w:rsidRPr="00B81E05" w:rsidRDefault="00000000" w:rsidP="00B81E05">
      <w:pPr>
        <w:spacing w:after="0" w:line="360" w:lineRule="auto"/>
        <w:jc w:val="both"/>
        <w:rPr>
          <w:rFonts w:ascii="Times New Roman" w:eastAsia="Calibri" w:hAnsi="Times New Roman" w:cs="Times New Roman"/>
          <w:bCs/>
          <w:sz w:val="24"/>
          <w:szCs w:val="24"/>
        </w:rPr>
      </w:pPr>
      <w:hyperlink r:id="rId118" w:history="1">
        <w:r w:rsidR="00B81E05" w:rsidRPr="00B81E05">
          <w:rPr>
            <w:rStyle w:val="Kpr"/>
            <w:rFonts w:ascii="Times New Roman" w:eastAsia="Calibri" w:hAnsi="Times New Roman" w:cs="Times New Roman"/>
            <w:bCs/>
            <w:sz w:val="24"/>
            <w:szCs w:val="24"/>
          </w:rPr>
          <w:t>[3].D.1.1.116.Kolon_kanseri_farkındalık_ayı_etkinliği</w:t>
        </w:r>
      </w:hyperlink>
    </w:p>
    <w:p w14:paraId="4E7BCB6F" w14:textId="26AAE9A0" w:rsidR="00B81E05" w:rsidRDefault="00000000" w:rsidP="00B81E05">
      <w:pPr>
        <w:spacing w:after="0" w:line="360" w:lineRule="auto"/>
        <w:jc w:val="both"/>
        <w:rPr>
          <w:rFonts w:ascii="Times New Roman" w:eastAsia="Calibri" w:hAnsi="Times New Roman" w:cs="Times New Roman"/>
          <w:bCs/>
          <w:sz w:val="24"/>
          <w:szCs w:val="24"/>
        </w:rPr>
      </w:pPr>
      <w:hyperlink r:id="rId119" w:history="1">
        <w:r w:rsidR="00B81E05" w:rsidRPr="00B81E05">
          <w:rPr>
            <w:rStyle w:val="Kpr"/>
            <w:rFonts w:ascii="Times New Roman" w:eastAsia="Calibri" w:hAnsi="Times New Roman" w:cs="Times New Roman"/>
            <w:bCs/>
            <w:sz w:val="24"/>
            <w:szCs w:val="24"/>
          </w:rPr>
          <w:t>[3].D.1.1.117.Meme_kanseri_farkındalık_ayı_programı</w:t>
        </w:r>
      </w:hyperlink>
    </w:p>
    <w:p w14:paraId="76814E18" w14:textId="051A4B06" w:rsidR="00B81E05" w:rsidRDefault="00000000" w:rsidP="00B81E05">
      <w:pPr>
        <w:spacing w:after="0" w:line="360" w:lineRule="auto"/>
        <w:jc w:val="both"/>
        <w:rPr>
          <w:rFonts w:ascii="Times New Roman" w:eastAsia="Calibri" w:hAnsi="Times New Roman" w:cs="Times New Roman"/>
          <w:bCs/>
          <w:sz w:val="24"/>
          <w:szCs w:val="24"/>
        </w:rPr>
      </w:pPr>
      <w:hyperlink r:id="rId120" w:history="1">
        <w:r w:rsidR="00B81E05" w:rsidRPr="00B81E05">
          <w:rPr>
            <w:rStyle w:val="Kpr"/>
            <w:rFonts w:ascii="Times New Roman" w:eastAsia="Calibri" w:hAnsi="Times New Roman" w:cs="Times New Roman"/>
            <w:bCs/>
            <w:sz w:val="24"/>
            <w:szCs w:val="24"/>
          </w:rPr>
          <w:t>[3].D.1.1.118.</w:t>
        </w:r>
        <w:r w:rsidR="00B81E05" w:rsidRPr="00B81E05">
          <w:rPr>
            <w:rStyle w:val="Kpr"/>
            <w:rFonts w:ascii="Times New Roman" w:hAnsi="Times New Roman" w:cs="Times New Roman"/>
            <w:sz w:val="24"/>
            <w:szCs w:val="24"/>
          </w:rPr>
          <w:t xml:space="preserve"> 1_Aralık_Dünya_AIDS_günü_programı</w:t>
        </w:r>
      </w:hyperlink>
    </w:p>
    <w:p w14:paraId="17B34A36" w14:textId="44D92B6C" w:rsidR="00B81E05" w:rsidRDefault="00000000" w:rsidP="00B81E05">
      <w:pPr>
        <w:spacing w:after="0" w:line="360" w:lineRule="auto"/>
        <w:jc w:val="both"/>
        <w:rPr>
          <w:rFonts w:ascii="Times New Roman" w:eastAsia="Calibri" w:hAnsi="Times New Roman" w:cs="Times New Roman"/>
          <w:bCs/>
          <w:sz w:val="24"/>
          <w:szCs w:val="24"/>
        </w:rPr>
      </w:pPr>
      <w:hyperlink r:id="rId121" w:history="1">
        <w:r w:rsidR="00B81E05" w:rsidRPr="00B81E05">
          <w:rPr>
            <w:rStyle w:val="Kpr"/>
            <w:rFonts w:ascii="Times New Roman" w:eastAsia="Calibri" w:hAnsi="Times New Roman" w:cs="Times New Roman"/>
            <w:bCs/>
            <w:sz w:val="24"/>
            <w:szCs w:val="24"/>
          </w:rPr>
          <w:t>[3].D.1.1.119.</w:t>
        </w:r>
        <w:r w:rsidR="00B81E05" w:rsidRPr="00B81E05">
          <w:rPr>
            <w:rStyle w:val="Kpr"/>
          </w:rPr>
          <w:t xml:space="preserve"> </w:t>
        </w:r>
        <w:r w:rsidR="00B81E05" w:rsidRPr="00B81E05">
          <w:rPr>
            <w:rStyle w:val="Kpr"/>
            <w:rFonts w:ascii="Times New Roman" w:eastAsia="Calibri" w:hAnsi="Times New Roman" w:cs="Times New Roman"/>
            <w:bCs/>
            <w:sz w:val="24"/>
            <w:szCs w:val="24"/>
          </w:rPr>
          <w:t>Siber_suçlar_eğitimi</w:t>
        </w:r>
      </w:hyperlink>
    </w:p>
    <w:p w14:paraId="3B0CB684" w14:textId="77777777" w:rsidR="00B81E05" w:rsidRPr="00B81E05" w:rsidRDefault="00B81E05" w:rsidP="00B81E05">
      <w:pPr>
        <w:spacing w:after="0" w:line="360" w:lineRule="auto"/>
        <w:jc w:val="both"/>
        <w:rPr>
          <w:rFonts w:ascii="Times New Roman" w:eastAsia="Calibri" w:hAnsi="Times New Roman" w:cs="Times New Roman"/>
          <w:bCs/>
          <w:sz w:val="24"/>
          <w:szCs w:val="24"/>
        </w:rPr>
      </w:pPr>
    </w:p>
    <w:p w14:paraId="11FFAC8D" w14:textId="69836462" w:rsidR="006A44F4" w:rsidRPr="00B81E05" w:rsidRDefault="0094625B" w:rsidP="00B81E05">
      <w:pPr>
        <w:spacing w:after="0" w:line="360" w:lineRule="auto"/>
        <w:jc w:val="both"/>
        <w:rPr>
          <w:rFonts w:ascii="Times New Roman" w:eastAsia="Calibri" w:hAnsi="Times New Roman" w:cs="Times New Roman"/>
          <w:b/>
          <w:sz w:val="24"/>
          <w:szCs w:val="24"/>
        </w:rPr>
      </w:pPr>
      <w:r w:rsidRPr="00B81E05">
        <w:rPr>
          <w:rFonts w:ascii="Times New Roman" w:eastAsia="Calibri" w:hAnsi="Times New Roman" w:cs="Times New Roman"/>
          <w:b/>
          <w:sz w:val="24"/>
          <w:szCs w:val="24"/>
        </w:rPr>
        <w:t xml:space="preserve">D.1.2. </w:t>
      </w:r>
      <w:r w:rsidR="006A44F4" w:rsidRPr="00B81E05">
        <w:rPr>
          <w:rFonts w:ascii="Times New Roman" w:eastAsia="Calibri" w:hAnsi="Times New Roman" w:cs="Times New Roman"/>
          <w:b/>
          <w:sz w:val="24"/>
          <w:szCs w:val="24"/>
        </w:rPr>
        <w:t>Kaynaklar</w:t>
      </w:r>
    </w:p>
    <w:p w14:paraId="722602BC" w14:textId="77777777" w:rsidR="008067FD" w:rsidRDefault="008067FD" w:rsidP="00B81E05">
      <w:pPr>
        <w:spacing w:after="0" w:line="360" w:lineRule="auto"/>
        <w:ind w:firstLine="709"/>
        <w:jc w:val="both"/>
        <w:rPr>
          <w:rFonts w:ascii="Times New Roman" w:hAnsi="Times New Roman" w:cs="Times New Roman"/>
          <w:sz w:val="24"/>
          <w:szCs w:val="24"/>
        </w:rPr>
      </w:pPr>
    </w:p>
    <w:p w14:paraId="0F5A3E2D" w14:textId="680EE456" w:rsidR="006A44F4" w:rsidRDefault="006A44F4" w:rsidP="00B81E05">
      <w:pPr>
        <w:spacing w:after="0" w:line="360" w:lineRule="auto"/>
        <w:ind w:firstLine="709"/>
        <w:jc w:val="both"/>
        <w:rPr>
          <w:rFonts w:ascii="Times New Roman" w:hAnsi="Times New Roman" w:cs="Times New Roman"/>
          <w:sz w:val="24"/>
          <w:szCs w:val="24"/>
        </w:rPr>
      </w:pPr>
      <w:r w:rsidRPr="00B81E05">
        <w:rPr>
          <w:rFonts w:ascii="Times New Roman" w:hAnsi="Times New Roman" w:cs="Times New Roman"/>
          <w:sz w:val="24"/>
          <w:szCs w:val="24"/>
        </w:rPr>
        <w:t>Birimin toplumsal katkı</w:t>
      </w:r>
      <w:r w:rsidRPr="00704C91">
        <w:rPr>
          <w:rFonts w:ascii="Times New Roman" w:hAnsi="Times New Roman" w:cs="Times New Roman"/>
          <w:sz w:val="24"/>
          <w:szCs w:val="24"/>
        </w:rPr>
        <w:t xml:space="preserve"> etkinliklerine ayrılan belirlenmiş, paylaşılmış ve kurumsallaşmış mali kaynakları bulunmamaktadır. Ancak kurumsal düzeyde toplumsal katkı faaliyetleri için fiziki kaynaklar olarak bina, derslik, toplantı salonu ve drama salonu bulunmaktadır.</w:t>
      </w:r>
      <w:r w:rsidR="008067FD">
        <w:rPr>
          <w:rFonts w:ascii="Times New Roman" w:hAnsi="Times New Roman" w:cs="Times New Roman"/>
          <w:sz w:val="24"/>
          <w:szCs w:val="24"/>
        </w:rPr>
        <w:t xml:space="preserve"> Diğer yandan sağlık sektöründeki paydaşlarımız olan Ağrı İl Sağlık Müdürlüğü </w:t>
      </w:r>
      <w:r w:rsidR="008067FD">
        <w:rPr>
          <w:rFonts w:ascii="Times New Roman" w:hAnsi="Times New Roman" w:cs="Times New Roman"/>
          <w:sz w:val="24"/>
          <w:szCs w:val="24"/>
        </w:rPr>
        <w:lastRenderedPageBreak/>
        <w:t xml:space="preserve">ve Ağrı Eğitim ve Araştırma Hastanesi aralığı ile de toplumsal faaliyetler yürütmekteyiz </w:t>
      </w:r>
      <w:r w:rsidR="008067FD" w:rsidRPr="008067FD">
        <w:rPr>
          <w:rFonts w:ascii="Times New Roman" w:hAnsi="Times New Roman" w:cs="Times New Roman"/>
          <w:b/>
          <w:bCs/>
          <w:sz w:val="24"/>
          <w:szCs w:val="24"/>
        </w:rPr>
        <w:t>(Kanıt 120)</w:t>
      </w:r>
      <w:r w:rsidR="008067FD">
        <w:rPr>
          <w:rFonts w:ascii="Times New Roman" w:hAnsi="Times New Roman" w:cs="Times New Roman"/>
          <w:sz w:val="24"/>
          <w:szCs w:val="24"/>
        </w:rPr>
        <w:t>.</w:t>
      </w:r>
    </w:p>
    <w:p w14:paraId="0B3459A2" w14:textId="77777777" w:rsidR="008067FD" w:rsidRDefault="008067FD" w:rsidP="008067FD">
      <w:pPr>
        <w:spacing w:after="0" w:line="360" w:lineRule="auto"/>
        <w:jc w:val="both"/>
        <w:rPr>
          <w:rFonts w:ascii="Times New Roman" w:hAnsi="Times New Roman" w:cs="Times New Roman"/>
          <w:sz w:val="24"/>
          <w:szCs w:val="24"/>
        </w:rPr>
      </w:pPr>
    </w:p>
    <w:p w14:paraId="757D5930" w14:textId="64BFDFD1" w:rsidR="008067FD" w:rsidRDefault="00000000" w:rsidP="008067FD">
      <w:pPr>
        <w:spacing w:after="0" w:line="360" w:lineRule="auto"/>
        <w:jc w:val="both"/>
        <w:rPr>
          <w:rFonts w:ascii="Times New Roman" w:hAnsi="Times New Roman" w:cs="Times New Roman"/>
          <w:sz w:val="24"/>
          <w:szCs w:val="24"/>
        </w:rPr>
      </w:pPr>
      <w:hyperlink r:id="rId122" w:history="1">
        <w:r w:rsidR="008067FD" w:rsidRPr="008067FD">
          <w:rPr>
            <w:rStyle w:val="Kpr"/>
            <w:rFonts w:ascii="Times New Roman" w:hAnsi="Times New Roman" w:cs="Times New Roman"/>
            <w:sz w:val="24"/>
            <w:szCs w:val="24"/>
          </w:rPr>
          <w:t>[2].D.1.2.120.Paydaş_çalışmaları</w:t>
        </w:r>
      </w:hyperlink>
    </w:p>
    <w:p w14:paraId="6C048191" w14:textId="38279D14" w:rsidR="008067FD" w:rsidRDefault="008067FD" w:rsidP="008067FD">
      <w:pPr>
        <w:spacing w:after="0" w:line="360" w:lineRule="auto"/>
        <w:jc w:val="both"/>
        <w:rPr>
          <w:rFonts w:ascii="Times New Roman" w:hAnsi="Times New Roman" w:cs="Times New Roman"/>
          <w:sz w:val="24"/>
          <w:szCs w:val="24"/>
        </w:rPr>
      </w:pPr>
    </w:p>
    <w:p w14:paraId="35D5B09C" w14:textId="77777777" w:rsidR="00A3542E" w:rsidRPr="00704C91" w:rsidRDefault="0094625B" w:rsidP="00A3542E">
      <w:pPr>
        <w:pStyle w:val="Balk2"/>
        <w:spacing w:before="240" w:after="240"/>
        <w:rPr>
          <w:rFonts w:eastAsia="Calibri"/>
          <w:color w:val="auto"/>
        </w:rPr>
      </w:pPr>
      <w:bookmarkStart w:id="40" w:name="_Toc68987367"/>
      <w:bookmarkStart w:id="41" w:name="_Toc158812659"/>
      <w:r w:rsidRPr="00704C91">
        <w:rPr>
          <w:rFonts w:eastAsia="Calibri"/>
          <w:color w:val="auto"/>
        </w:rPr>
        <w:t xml:space="preserve">D.2. Toplumsal Katkı </w:t>
      </w:r>
      <w:bookmarkEnd w:id="40"/>
      <w:r w:rsidR="00A3542E" w:rsidRPr="00704C91">
        <w:rPr>
          <w:rFonts w:eastAsia="Calibri"/>
          <w:color w:val="auto"/>
        </w:rPr>
        <w:t>Performansı</w:t>
      </w:r>
      <w:bookmarkEnd w:id="41"/>
    </w:p>
    <w:p w14:paraId="313089B4" w14:textId="77777777" w:rsidR="008067FD" w:rsidRDefault="008067FD" w:rsidP="008067FD">
      <w:pPr>
        <w:pStyle w:val="Balk2"/>
        <w:spacing w:before="240" w:after="240"/>
        <w:rPr>
          <w:color w:val="auto"/>
          <w:sz w:val="24"/>
          <w:szCs w:val="24"/>
        </w:rPr>
      </w:pPr>
      <w:bookmarkStart w:id="42" w:name="_Toc158812660"/>
    </w:p>
    <w:p w14:paraId="69FC5430" w14:textId="2FFA5235" w:rsidR="00A3542E" w:rsidRPr="00704C91" w:rsidRDefault="00A3542E" w:rsidP="008067FD">
      <w:pPr>
        <w:pStyle w:val="Balk2"/>
        <w:spacing w:before="240" w:after="240"/>
        <w:rPr>
          <w:color w:val="auto"/>
          <w:sz w:val="24"/>
          <w:szCs w:val="24"/>
        </w:rPr>
      </w:pPr>
      <w:r w:rsidRPr="00704C91">
        <w:rPr>
          <w:color w:val="auto"/>
          <w:sz w:val="24"/>
          <w:szCs w:val="24"/>
        </w:rPr>
        <w:t>D.2.1.Toplumsal katkı performansının izlenmesi ve değerlendirilmesi</w:t>
      </w:r>
      <w:bookmarkEnd w:id="42"/>
    </w:p>
    <w:p w14:paraId="0E257557" w14:textId="77777777" w:rsidR="008067FD" w:rsidRDefault="008067FD" w:rsidP="00A07005">
      <w:pPr>
        <w:spacing w:line="360" w:lineRule="auto"/>
        <w:ind w:firstLine="708"/>
        <w:jc w:val="both"/>
        <w:rPr>
          <w:rFonts w:ascii="Times New Roman" w:eastAsia="Times New Roman" w:hAnsi="Times New Roman" w:cs="Times New Roman"/>
          <w:b/>
          <w:bCs/>
          <w:sz w:val="24"/>
          <w:szCs w:val="24"/>
          <w:lang w:eastAsia="tr-TR"/>
        </w:rPr>
      </w:pPr>
    </w:p>
    <w:p w14:paraId="50B77B5E" w14:textId="017DA6DB" w:rsidR="00A07005" w:rsidRPr="00704C91" w:rsidRDefault="00A3542E" w:rsidP="00A07005">
      <w:pPr>
        <w:spacing w:line="360" w:lineRule="auto"/>
        <w:ind w:firstLine="708"/>
        <w:jc w:val="both"/>
        <w:rPr>
          <w:rFonts w:ascii="Times New Roman" w:hAnsi="Times New Roman" w:cs="Times New Roman"/>
          <w:sz w:val="24"/>
          <w:szCs w:val="24"/>
        </w:rPr>
      </w:pPr>
      <w:r w:rsidRPr="00704C91">
        <w:rPr>
          <w:rFonts w:ascii="Times New Roman" w:hAnsi="Times New Roman" w:cs="Times New Roman"/>
          <w:sz w:val="24"/>
          <w:szCs w:val="24"/>
        </w:rPr>
        <w:t>Birim bünyesinde toplumsal katkı performansının izlenmesine ve değerlendirmesine yönelik mekanizmalar bulunmamaktadır</w:t>
      </w:r>
      <w:r w:rsidR="008067FD">
        <w:rPr>
          <w:rFonts w:ascii="Times New Roman" w:hAnsi="Times New Roman" w:cs="Times New Roman"/>
          <w:sz w:val="24"/>
          <w:szCs w:val="24"/>
        </w:rPr>
        <w:t xml:space="preserve"> </w:t>
      </w:r>
      <w:r w:rsidR="008067FD" w:rsidRPr="008067FD">
        <w:rPr>
          <w:rFonts w:ascii="Times New Roman" w:hAnsi="Times New Roman" w:cs="Times New Roman"/>
          <w:i/>
          <w:iCs/>
          <w:sz w:val="24"/>
          <w:szCs w:val="24"/>
        </w:rPr>
        <w:t>(Olgunluk düzeyi 1)</w:t>
      </w:r>
      <w:r w:rsidRPr="00704C91">
        <w:rPr>
          <w:rFonts w:ascii="Times New Roman" w:hAnsi="Times New Roman" w:cs="Times New Roman"/>
          <w:sz w:val="24"/>
          <w:szCs w:val="24"/>
        </w:rPr>
        <w:t>.</w:t>
      </w:r>
    </w:p>
    <w:p w14:paraId="4A76069A" w14:textId="77777777" w:rsidR="00E63B27" w:rsidRPr="00704C91" w:rsidRDefault="00E63B27" w:rsidP="00A07005">
      <w:pPr>
        <w:spacing w:line="360" w:lineRule="auto"/>
        <w:ind w:firstLine="708"/>
        <w:jc w:val="center"/>
        <w:rPr>
          <w:rFonts w:ascii="Times New Roman" w:hAnsi="Times New Roman" w:cs="Times New Roman"/>
          <w:b/>
          <w:sz w:val="32"/>
          <w:szCs w:val="32"/>
        </w:rPr>
      </w:pPr>
    </w:p>
    <w:p w14:paraId="7966E364" w14:textId="77777777" w:rsidR="008067FD" w:rsidRDefault="008067FD" w:rsidP="00A07005">
      <w:pPr>
        <w:spacing w:line="360" w:lineRule="auto"/>
        <w:ind w:firstLine="708"/>
        <w:jc w:val="center"/>
        <w:rPr>
          <w:rFonts w:ascii="Times New Roman" w:hAnsi="Times New Roman" w:cs="Times New Roman"/>
          <w:b/>
          <w:sz w:val="28"/>
          <w:szCs w:val="28"/>
        </w:rPr>
      </w:pPr>
    </w:p>
    <w:p w14:paraId="4021596F" w14:textId="77777777" w:rsidR="008067FD" w:rsidRDefault="008067FD" w:rsidP="00A07005">
      <w:pPr>
        <w:spacing w:line="360" w:lineRule="auto"/>
        <w:ind w:firstLine="708"/>
        <w:jc w:val="center"/>
        <w:rPr>
          <w:rFonts w:ascii="Times New Roman" w:hAnsi="Times New Roman" w:cs="Times New Roman"/>
          <w:b/>
          <w:sz w:val="28"/>
          <w:szCs w:val="28"/>
        </w:rPr>
      </w:pPr>
    </w:p>
    <w:p w14:paraId="31F02E24" w14:textId="77777777" w:rsidR="008067FD" w:rsidRDefault="008067FD" w:rsidP="00A07005">
      <w:pPr>
        <w:spacing w:line="360" w:lineRule="auto"/>
        <w:ind w:firstLine="708"/>
        <w:jc w:val="center"/>
        <w:rPr>
          <w:rFonts w:ascii="Times New Roman" w:hAnsi="Times New Roman" w:cs="Times New Roman"/>
          <w:b/>
          <w:sz w:val="28"/>
          <w:szCs w:val="28"/>
        </w:rPr>
      </w:pPr>
    </w:p>
    <w:p w14:paraId="7FF068A4" w14:textId="77777777" w:rsidR="008067FD" w:rsidRDefault="008067FD" w:rsidP="00A07005">
      <w:pPr>
        <w:spacing w:line="360" w:lineRule="auto"/>
        <w:ind w:firstLine="708"/>
        <w:jc w:val="center"/>
        <w:rPr>
          <w:rFonts w:ascii="Times New Roman" w:hAnsi="Times New Roman" w:cs="Times New Roman"/>
          <w:b/>
          <w:sz w:val="28"/>
          <w:szCs w:val="28"/>
        </w:rPr>
      </w:pPr>
    </w:p>
    <w:p w14:paraId="161B4329" w14:textId="77777777" w:rsidR="008067FD" w:rsidRDefault="008067FD" w:rsidP="00A07005">
      <w:pPr>
        <w:spacing w:line="360" w:lineRule="auto"/>
        <w:ind w:firstLine="708"/>
        <w:jc w:val="center"/>
        <w:rPr>
          <w:rFonts w:ascii="Times New Roman" w:hAnsi="Times New Roman" w:cs="Times New Roman"/>
          <w:b/>
          <w:sz w:val="28"/>
          <w:szCs w:val="28"/>
        </w:rPr>
      </w:pPr>
    </w:p>
    <w:p w14:paraId="39DE9346" w14:textId="77777777" w:rsidR="008067FD" w:rsidRDefault="008067FD" w:rsidP="00A07005">
      <w:pPr>
        <w:spacing w:line="360" w:lineRule="auto"/>
        <w:ind w:firstLine="708"/>
        <w:jc w:val="center"/>
        <w:rPr>
          <w:rFonts w:ascii="Times New Roman" w:hAnsi="Times New Roman" w:cs="Times New Roman"/>
          <w:b/>
          <w:sz w:val="28"/>
          <w:szCs w:val="28"/>
        </w:rPr>
      </w:pPr>
    </w:p>
    <w:p w14:paraId="57EC9870" w14:textId="77777777" w:rsidR="008067FD" w:rsidRDefault="008067FD" w:rsidP="00A07005">
      <w:pPr>
        <w:spacing w:line="360" w:lineRule="auto"/>
        <w:ind w:firstLine="708"/>
        <w:jc w:val="center"/>
        <w:rPr>
          <w:rFonts w:ascii="Times New Roman" w:hAnsi="Times New Roman" w:cs="Times New Roman"/>
          <w:b/>
          <w:sz w:val="28"/>
          <w:szCs w:val="28"/>
        </w:rPr>
      </w:pPr>
    </w:p>
    <w:p w14:paraId="782E5BBD" w14:textId="77777777" w:rsidR="008067FD" w:rsidRDefault="008067FD" w:rsidP="00A07005">
      <w:pPr>
        <w:spacing w:line="360" w:lineRule="auto"/>
        <w:ind w:firstLine="708"/>
        <w:jc w:val="center"/>
        <w:rPr>
          <w:rFonts w:ascii="Times New Roman" w:hAnsi="Times New Roman" w:cs="Times New Roman"/>
          <w:b/>
          <w:sz w:val="28"/>
          <w:szCs w:val="28"/>
        </w:rPr>
      </w:pPr>
    </w:p>
    <w:p w14:paraId="132B2CE7" w14:textId="77777777" w:rsidR="008067FD" w:rsidRDefault="008067FD" w:rsidP="00A07005">
      <w:pPr>
        <w:spacing w:line="360" w:lineRule="auto"/>
        <w:ind w:firstLine="708"/>
        <w:jc w:val="center"/>
        <w:rPr>
          <w:rFonts w:ascii="Times New Roman" w:hAnsi="Times New Roman" w:cs="Times New Roman"/>
          <w:b/>
          <w:sz w:val="28"/>
          <w:szCs w:val="28"/>
        </w:rPr>
      </w:pPr>
    </w:p>
    <w:p w14:paraId="44B36AD5" w14:textId="77777777" w:rsidR="008067FD" w:rsidRDefault="008067FD" w:rsidP="00A07005">
      <w:pPr>
        <w:spacing w:line="360" w:lineRule="auto"/>
        <w:ind w:firstLine="708"/>
        <w:jc w:val="center"/>
        <w:rPr>
          <w:rFonts w:ascii="Times New Roman" w:hAnsi="Times New Roman" w:cs="Times New Roman"/>
          <w:b/>
          <w:sz w:val="28"/>
          <w:szCs w:val="28"/>
        </w:rPr>
      </w:pPr>
    </w:p>
    <w:p w14:paraId="1D7D2C96" w14:textId="77777777" w:rsidR="008067FD" w:rsidRDefault="008067FD" w:rsidP="00A07005">
      <w:pPr>
        <w:spacing w:line="360" w:lineRule="auto"/>
        <w:ind w:firstLine="708"/>
        <w:jc w:val="center"/>
        <w:rPr>
          <w:rFonts w:ascii="Times New Roman" w:hAnsi="Times New Roman" w:cs="Times New Roman"/>
          <w:b/>
          <w:sz w:val="28"/>
          <w:szCs w:val="28"/>
        </w:rPr>
      </w:pPr>
    </w:p>
    <w:p w14:paraId="1481DFBC" w14:textId="77777777" w:rsidR="008067FD" w:rsidRDefault="008067FD" w:rsidP="00A07005">
      <w:pPr>
        <w:spacing w:line="360" w:lineRule="auto"/>
        <w:ind w:firstLine="708"/>
        <w:jc w:val="center"/>
        <w:rPr>
          <w:rFonts w:ascii="Times New Roman" w:hAnsi="Times New Roman" w:cs="Times New Roman"/>
          <w:b/>
          <w:sz w:val="28"/>
          <w:szCs w:val="28"/>
        </w:rPr>
      </w:pPr>
    </w:p>
    <w:p w14:paraId="11D3D659" w14:textId="7BE4C170" w:rsidR="00A07005" w:rsidRPr="00C602F7" w:rsidRDefault="00966E64" w:rsidP="00C602F7">
      <w:pPr>
        <w:spacing w:after="0" w:line="360" w:lineRule="auto"/>
        <w:jc w:val="center"/>
        <w:rPr>
          <w:rFonts w:ascii="Times New Roman" w:hAnsi="Times New Roman" w:cs="Times New Roman"/>
          <w:b/>
          <w:sz w:val="28"/>
          <w:szCs w:val="28"/>
        </w:rPr>
      </w:pPr>
      <w:r w:rsidRPr="00C602F7">
        <w:rPr>
          <w:rFonts w:ascii="Times New Roman" w:hAnsi="Times New Roman" w:cs="Times New Roman"/>
          <w:b/>
          <w:sz w:val="28"/>
          <w:szCs w:val="28"/>
        </w:rPr>
        <w:lastRenderedPageBreak/>
        <w:t>SONUÇ VE DEĞERLENDİRME</w:t>
      </w:r>
    </w:p>
    <w:p w14:paraId="4AF638E5" w14:textId="77777777" w:rsidR="008067FD" w:rsidRPr="00C602F7" w:rsidRDefault="008067FD" w:rsidP="00C602F7">
      <w:pPr>
        <w:spacing w:after="0" w:line="360" w:lineRule="auto"/>
        <w:ind w:firstLine="708"/>
        <w:jc w:val="center"/>
        <w:rPr>
          <w:rFonts w:ascii="Times New Roman" w:hAnsi="Times New Roman" w:cs="Times New Roman"/>
          <w:b/>
          <w:sz w:val="24"/>
          <w:szCs w:val="24"/>
        </w:rPr>
      </w:pPr>
    </w:p>
    <w:p w14:paraId="01820838" w14:textId="056A00DD" w:rsidR="001C4A0C" w:rsidRPr="00C602F7" w:rsidRDefault="00966E64" w:rsidP="00C602F7">
      <w:pPr>
        <w:spacing w:after="0" w:line="360" w:lineRule="auto"/>
        <w:ind w:firstLine="708"/>
        <w:jc w:val="both"/>
        <w:rPr>
          <w:rFonts w:ascii="Times New Roman" w:hAnsi="Times New Roman" w:cs="Times New Roman"/>
          <w:bCs/>
          <w:sz w:val="24"/>
          <w:szCs w:val="24"/>
        </w:rPr>
      </w:pPr>
      <w:r w:rsidRPr="00C602F7">
        <w:rPr>
          <w:rFonts w:ascii="Times New Roman" w:hAnsi="Times New Roman" w:cs="Times New Roman"/>
          <w:bCs/>
          <w:sz w:val="24"/>
          <w:szCs w:val="24"/>
        </w:rPr>
        <w:t>Fakültemiz 2018 yılında kurulan ve gelişmeye açık bir fakülte olup; Fakültemizin güçlü ve gelişmeye açık yönleri “</w:t>
      </w:r>
      <w:r w:rsidR="001C4A0C" w:rsidRPr="00C602F7">
        <w:rPr>
          <w:rFonts w:ascii="Times New Roman" w:hAnsi="Times New Roman" w:cs="Times New Roman"/>
          <w:bCs/>
          <w:sz w:val="24"/>
          <w:szCs w:val="24"/>
        </w:rPr>
        <w:t>Liderlik</w:t>
      </w:r>
      <w:r w:rsidRPr="00C602F7">
        <w:rPr>
          <w:rFonts w:ascii="Times New Roman" w:hAnsi="Times New Roman" w:cs="Times New Roman"/>
          <w:bCs/>
          <w:sz w:val="24"/>
          <w:szCs w:val="24"/>
        </w:rPr>
        <w:t>”</w:t>
      </w:r>
      <w:r w:rsidR="001C4A0C" w:rsidRPr="00C602F7">
        <w:rPr>
          <w:rFonts w:ascii="Times New Roman" w:hAnsi="Times New Roman" w:cs="Times New Roman"/>
          <w:bCs/>
          <w:sz w:val="24"/>
          <w:szCs w:val="24"/>
        </w:rPr>
        <w:t>, Yönetişim ve Kalite</w:t>
      </w:r>
      <w:r w:rsidRPr="00C602F7">
        <w:rPr>
          <w:rFonts w:ascii="Times New Roman" w:hAnsi="Times New Roman" w:cs="Times New Roman"/>
          <w:bCs/>
          <w:sz w:val="24"/>
          <w:szCs w:val="24"/>
        </w:rPr>
        <w:t>”</w:t>
      </w:r>
      <w:r w:rsidR="001C4A0C" w:rsidRPr="00C602F7">
        <w:rPr>
          <w:rFonts w:ascii="Times New Roman" w:hAnsi="Times New Roman" w:cs="Times New Roman"/>
          <w:bCs/>
          <w:sz w:val="24"/>
          <w:szCs w:val="24"/>
        </w:rPr>
        <w:t xml:space="preserve">, </w:t>
      </w:r>
      <w:r w:rsidRPr="00C602F7">
        <w:rPr>
          <w:rFonts w:ascii="Times New Roman" w:hAnsi="Times New Roman" w:cs="Times New Roman"/>
          <w:bCs/>
          <w:sz w:val="24"/>
          <w:szCs w:val="24"/>
        </w:rPr>
        <w:t>“</w:t>
      </w:r>
      <w:r w:rsidR="001C4A0C" w:rsidRPr="00C602F7">
        <w:rPr>
          <w:rFonts w:ascii="Times New Roman" w:hAnsi="Times New Roman" w:cs="Times New Roman"/>
          <w:bCs/>
          <w:sz w:val="24"/>
          <w:szCs w:val="24"/>
        </w:rPr>
        <w:t>Eğitim ve Öğretim</w:t>
      </w:r>
      <w:r w:rsidRPr="00C602F7">
        <w:rPr>
          <w:rFonts w:ascii="Times New Roman" w:hAnsi="Times New Roman" w:cs="Times New Roman"/>
          <w:bCs/>
          <w:sz w:val="24"/>
          <w:szCs w:val="24"/>
        </w:rPr>
        <w:t>”</w:t>
      </w:r>
      <w:r w:rsidR="001C4A0C" w:rsidRPr="00C602F7">
        <w:rPr>
          <w:rFonts w:ascii="Times New Roman" w:hAnsi="Times New Roman" w:cs="Times New Roman"/>
          <w:bCs/>
          <w:sz w:val="24"/>
          <w:szCs w:val="24"/>
        </w:rPr>
        <w:t xml:space="preserve">, </w:t>
      </w:r>
      <w:r w:rsidRPr="00C602F7">
        <w:rPr>
          <w:rFonts w:ascii="Times New Roman" w:hAnsi="Times New Roman" w:cs="Times New Roman"/>
          <w:bCs/>
          <w:sz w:val="24"/>
          <w:szCs w:val="24"/>
        </w:rPr>
        <w:t>“</w:t>
      </w:r>
      <w:r w:rsidR="001C4A0C" w:rsidRPr="00C602F7">
        <w:rPr>
          <w:rFonts w:ascii="Times New Roman" w:hAnsi="Times New Roman" w:cs="Times New Roman"/>
          <w:bCs/>
          <w:sz w:val="24"/>
          <w:szCs w:val="24"/>
        </w:rPr>
        <w:t>Araştırma ve Geliştirme</w:t>
      </w:r>
      <w:r w:rsidRPr="00C602F7">
        <w:rPr>
          <w:rFonts w:ascii="Times New Roman" w:hAnsi="Times New Roman" w:cs="Times New Roman"/>
          <w:bCs/>
          <w:sz w:val="24"/>
          <w:szCs w:val="24"/>
        </w:rPr>
        <w:t>”</w:t>
      </w:r>
      <w:r w:rsidR="001C4A0C" w:rsidRPr="00C602F7">
        <w:rPr>
          <w:rFonts w:ascii="Times New Roman" w:hAnsi="Times New Roman" w:cs="Times New Roman"/>
          <w:bCs/>
          <w:sz w:val="24"/>
          <w:szCs w:val="24"/>
        </w:rPr>
        <w:t xml:space="preserve"> ile </w:t>
      </w:r>
      <w:r w:rsidRPr="00C602F7">
        <w:rPr>
          <w:rFonts w:ascii="Times New Roman" w:hAnsi="Times New Roman" w:cs="Times New Roman"/>
          <w:bCs/>
          <w:sz w:val="24"/>
          <w:szCs w:val="24"/>
        </w:rPr>
        <w:t>“</w:t>
      </w:r>
      <w:r w:rsidR="001C4A0C" w:rsidRPr="00C602F7">
        <w:rPr>
          <w:rFonts w:ascii="Times New Roman" w:hAnsi="Times New Roman" w:cs="Times New Roman"/>
          <w:bCs/>
          <w:sz w:val="24"/>
          <w:szCs w:val="24"/>
        </w:rPr>
        <w:t>Toplumsal Katkı</w:t>
      </w:r>
      <w:r w:rsidRPr="00C602F7">
        <w:rPr>
          <w:rFonts w:ascii="Times New Roman" w:hAnsi="Times New Roman" w:cs="Times New Roman"/>
          <w:bCs/>
          <w:sz w:val="24"/>
          <w:szCs w:val="24"/>
        </w:rPr>
        <w:t>”</w:t>
      </w:r>
      <w:r w:rsidR="001C4A0C" w:rsidRPr="00C602F7">
        <w:rPr>
          <w:rFonts w:ascii="Times New Roman" w:hAnsi="Times New Roman" w:cs="Times New Roman"/>
          <w:bCs/>
          <w:sz w:val="24"/>
          <w:szCs w:val="24"/>
        </w:rPr>
        <w:t xml:space="preserve"> başlıkları</w:t>
      </w:r>
      <w:r w:rsidRPr="00C602F7">
        <w:rPr>
          <w:rFonts w:ascii="Times New Roman" w:hAnsi="Times New Roman" w:cs="Times New Roman"/>
          <w:bCs/>
          <w:sz w:val="24"/>
          <w:szCs w:val="24"/>
        </w:rPr>
        <w:t xml:space="preserve"> altında aşağıdaki gibidir.</w:t>
      </w:r>
    </w:p>
    <w:p w14:paraId="7A0A4F56" w14:textId="77777777" w:rsidR="00966E64" w:rsidRPr="00C602F7" w:rsidRDefault="00966E64" w:rsidP="00C602F7">
      <w:pPr>
        <w:spacing w:after="0" w:line="360" w:lineRule="auto"/>
        <w:rPr>
          <w:rFonts w:ascii="Times New Roman" w:hAnsi="Times New Roman" w:cs="Times New Roman"/>
          <w:b/>
          <w:sz w:val="24"/>
          <w:szCs w:val="24"/>
        </w:rPr>
      </w:pPr>
    </w:p>
    <w:p w14:paraId="2ABC43EC" w14:textId="406C3C73" w:rsidR="00966E64" w:rsidRPr="00C602F7" w:rsidRDefault="00966E64" w:rsidP="00C602F7">
      <w:pPr>
        <w:spacing w:after="0" w:line="360" w:lineRule="auto"/>
        <w:rPr>
          <w:rFonts w:ascii="Times New Roman" w:hAnsi="Times New Roman" w:cs="Times New Roman"/>
          <w:b/>
          <w:sz w:val="28"/>
          <w:szCs w:val="28"/>
        </w:rPr>
      </w:pPr>
      <w:r w:rsidRPr="00C602F7">
        <w:rPr>
          <w:rFonts w:ascii="Times New Roman" w:hAnsi="Times New Roman" w:cs="Times New Roman"/>
          <w:b/>
          <w:sz w:val="28"/>
          <w:szCs w:val="28"/>
        </w:rPr>
        <w:t>A. LİDERLİK, YÖNETİŞİM VE KALİTE</w:t>
      </w:r>
    </w:p>
    <w:p w14:paraId="24DB1A79" w14:textId="77777777" w:rsidR="001C4A0C" w:rsidRPr="00C602F7" w:rsidRDefault="001C4A0C" w:rsidP="00C602F7">
      <w:pPr>
        <w:spacing w:after="0" w:line="360" w:lineRule="auto"/>
        <w:rPr>
          <w:rFonts w:ascii="Times New Roman" w:hAnsi="Times New Roman" w:cs="Times New Roman"/>
          <w:b/>
          <w:sz w:val="24"/>
          <w:szCs w:val="24"/>
        </w:rPr>
      </w:pPr>
    </w:p>
    <w:p w14:paraId="6B88BB30" w14:textId="77777777" w:rsidR="00966E64" w:rsidRPr="00C602F7" w:rsidRDefault="00966E64" w:rsidP="00C602F7">
      <w:pPr>
        <w:pStyle w:val="Balk2"/>
        <w:spacing w:before="0" w:line="360" w:lineRule="auto"/>
        <w:rPr>
          <w:i/>
          <w:iCs/>
          <w:sz w:val="24"/>
          <w:szCs w:val="24"/>
        </w:rPr>
      </w:pPr>
      <w:r w:rsidRPr="00C602F7">
        <w:rPr>
          <w:i/>
          <w:iCs/>
          <w:sz w:val="24"/>
          <w:szCs w:val="24"/>
        </w:rPr>
        <w:t>Güçlü yönler</w:t>
      </w:r>
    </w:p>
    <w:p w14:paraId="68C0FE53" w14:textId="77777777" w:rsidR="00966E64" w:rsidRPr="00C602F7" w:rsidRDefault="00966E64" w:rsidP="00C602F7">
      <w:pPr>
        <w:spacing w:after="0" w:line="360" w:lineRule="auto"/>
        <w:rPr>
          <w:rFonts w:ascii="Times New Roman" w:hAnsi="Times New Roman" w:cs="Times New Roman"/>
          <w:sz w:val="24"/>
          <w:szCs w:val="24"/>
          <w:lang w:eastAsia="tr-TR"/>
        </w:rPr>
      </w:pPr>
    </w:p>
    <w:p w14:paraId="6C188A15" w14:textId="77777777" w:rsidR="00966E64" w:rsidRPr="00C602F7" w:rsidRDefault="00966E64" w:rsidP="00C602F7">
      <w:pPr>
        <w:pStyle w:val="ListeParagraf"/>
        <w:numPr>
          <w:ilvl w:val="0"/>
          <w:numId w:val="18"/>
        </w:numPr>
        <w:spacing w:line="360" w:lineRule="auto"/>
        <w:jc w:val="both"/>
        <w:rPr>
          <w:rFonts w:ascii="Times New Roman" w:hAnsi="Times New Roman" w:cs="Times New Roman"/>
          <w:sz w:val="24"/>
          <w:szCs w:val="24"/>
        </w:rPr>
      </w:pPr>
      <w:r w:rsidRPr="00C602F7">
        <w:rPr>
          <w:rFonts w:ascii="Times New Roman" w:hAnsi="Times New Roman" w:cs="Times New Roman"/>
          <w:sz w:val="24"/>
          <w:szCs w:val="24"/>
        </w:rPr>
        <w:t xml:space="preserve">Fakültemiz kalite konusunda hem birim olarak çeşitli faaliyetler gerçekleştirmekte hem de üniversitemizin öncülük ettiği genel çalışmalara katılım sağlamakta ve var olan mevcut durumu sürekli iyileştirme felsefesiyle geliştirmeye çalışmaktadır. </w:t>
      </w:r>
    </w:p>
    <w:p w14:paraId="24CE837B" w14:textId="77777777" w:rsidR="00966E64" w:rsidRPr="00C602F7" w:rsidRDefault="00966E64" w:rsidP="00C602F7">
      <w:pPr>
        <w:pStyle w:val="ListeParagraf"/>
        <w:numPr>
          <w:ilvl w:val="0"/>
          <w:numId w:val="18"/>
        </w:numPr>
        <w:spacing w:line="360" w:lineRule="auto"/>
        <w:jc w:val="both"/>
        <w:rPr>
          <w:rFonts w:ascii="Times New Roman" w:hAnsi="Times New Roman" w:cs="Times New Roman"/>
          <w:sz w:val="24"/>
          <w:szCs w:val="24"/>
        </w:rPr>
      </w:pPr>
      <w:r w:rsidRPr="00C602F7">
        <w:rPr>
          <w:rFonts w:ascii="Times New Roman" w:hAnsi="Times New Roman" w:cs="Times New Roman"/>
          <w:sz w:val="24"/>
          <w:szCs w:val="24"/>
        </w:rPr>
        <w:t xml:space="preserve">Fakültemiz gelişime ve ilerlemenin kalitenin varlığıyla mümkün olabileceğinin farkındalığıyla hareket etmekte ve birim içi iş akışlarını ve faaliyetlerini yönetmektedir. Bu doğrultuda Tıp Fakültesi Kalite Komisyonu kurulmuştur. </w:t>
      </w:r>
    </w:p>
    <w:p w14:paraId="310D4BC1" w14:textId="77777777" w:rsidR="00966E64" w:rsidRPr="00C602F7" w:rsidRDefault="00966E64" w:rsidP="00C602F7">
      <w:pPr>
        <w:pStyle w:val="ListeParagraf"/>
        <w:numPr>
          <w:ilvl w:val="0"/>
          <w:numId w:val="18"/>
        </w:numPr>
        <w:spacing w:line="360" w:lineRule="auto"/>
        <w:jc w:val="both"/>
        <w:rPr>
          <w:rFonts w:ascii="Times New Roman" w:hAnsi="Times New Roman" w:cs="Times New Roman"/>
          <w:sz w:val="24"/>
          <w:szCs w:val="24"/>
        </w:rPr>
      </w:pPr>
      <w:r w:rsidRPr="00C602F7">
        <w:rPr>
          <w:rFonts w:ascii="Times New Roman" w:hAnsi="Times New Roman" w:cs="Times New Roman"/>
          <w:sz w:val="24"/>
          <w:szCs w:val="24"/>
        </w:rPr>
        <w:t xml:space="preserve">Komisyon, kalite konusunda üniversite içerisinde yapılan toplantılara, faaliyetlere katılım sağlamakta aynı zamanda bu faaliyetler içerisinde kalite konusunda istenilen değişim ve gelişimlerin birimde uygulanabilmesi için gerekli koordinasyonu ve organizasyonu yapmaktadır. </w:t>
      </w:r>
    </w:p>
    <w:p w14:paraId="31C41B4E" w14:textId="232F2B5B" w:rsidR="00D33B21" w:rsidRPr="00C602F7" w:rsidRDefault="00D33B21" w:rsidP="00C602F7">
      <w:pPr>
        <w:pStyle w:val="ListeParagraf"/>
        <w:numPr>
          <w:ilvl w:val="0"/>
          <w:numId w:val="18"/>
        </w:numPr>
        <w:spacing w:line="360" w:lineRule="auto"/>
        <w:jc w:val="both"/>
        <w:rPr>
          <w:rFonts w:ascii="Times New Roman" w:hAnsi="Times New Roman" w:cs="Times New Roman"/>
          <w:sz w:val="24"/>
          <w:szCs w:val="24"/>
        </w:rPr>
      </w:pPr>
      <w:r w:rsidRPr="00C602F7">
        <w:rPr>
          <w:rFonts w:ascii="Times New Roman" w:hAnsi="Times New Roman" w:cs="Times New Roman"/>
          <w:sz w:val="24"/>
          <w:szCs w:val="24"/>
        </w:rPr>
        <w:t>Birim, belirlenen hedeflere ulaşılıp ulaşılmadığının tespiti için düzenli izlenebilirlik ve değerlendirme çalışmaları yapmaktadır.</w:t>
      </w:r>
    </w:p>
    <w:p w14:paraId="272013DF" w14:textId="2196CB98" w:rsidR="00966E64" w:rsidRPr="00C602F7" w:rsidRDefault="00966E64" w:rsidP="00C602F7">
      <w:pPr>
        <w:pStyle w:val="ListeParagraf"/>
        <w:numPr>
          <w:ilvl w:val="0"/>
          <w:numId w:val="18"/>
        </w:numPr>
        <w:spacing w:line="360" w:lineRule="auto"/>
        <w:jc w:val="both"/>
        <w:rPr>
          <w:rFonts w:ascii="Times New Roman" w:hAnsi="Times New Roman" w:cs="Times New Roman"/>
          <w:sz w:val="24"/>
          <w:szCs w:val="24"/>
        </w:rPr>
      </w:pPr>
      <w:r w:rsidRPr="00C602F7">
        <w:rPr>
          <w:rFonts w:ascii="Times New Roman" w:hAnsi="Times New Roman" w:cs="Times New Roman"/>
          <w:sz w:val="24"/>
          <w:szCs w:val="24"/>
        </w:rPr>
        <w:t>Bu çalışmalar, birimdeki bulunan akademik ve idari personelin kalite bilincinin artırılmasına yardımcı olmakta ve kalite kültürünün yerleşmesine katkı sağlamaktadır. Birim, bir sonraki değerlendirme dönemine kadar eksikleri tamamlamak ve kalite bilincinin daha yüksek şekilde benimsetilmesini sağlamak yönünde çalışmalarına devam edecektir.</w:t>
      </w:r>
      <w:bookmarkStart w:id="43" w:name="_bookmark15"/>
      <w:bookmarkEnd w:id="43"/>
    </w:p>
    <w:p w14:paraId="18E9991D" w14:textId="23A7AA2A" w:rsidR="000F3868" w:rsidRPr="00C602F7" w:rsidRDefault="000F3868" w:rsidP="00C602F7">
      <w:pPr>
        <w:pStyle w:val="ListeParagraf"/>
        <w:numPr>
          <w:ilvl w:val="0"/>
          <w:numId w:val="18"/>
        </w:numPr>
        <w:spacing w:line="360" w:lineRule="auto"/>
        <w:jc w:val="both"/>
        <w:rPr>
          <w:rFonts w:ascii="Times New Roman" w:hAnsi="Times New Roman" w:cs="Times New Roman"/>
          <w:sz w:val="24"/>
          <w:szCs w:val="24"/>
        </w:rPr>
      </w:pPr>
      <w:r w:rsidRPr="00C602F7">
        <w:rPr>
          <w:rFonts w:ascii="Times New Roman" w:hAnsi="Times New Roman" w:cs="Times New Roman"/>
          <w:sz w:val="24"/>
          <w:szCs w:val="24"/>
        </w:rPr>
        <w:t>Kalite kültürünün benimsenmesi ve yaygınlaşmasına ilişkin faaliyetler, akademik ve idari birim kalite komisyonu temsilcilerinin katkılarıyla sürdürülmektedir.</w:t>
      </w:r>
    </w:p>
    <w:p w14:paraId="16450DEC" w14:textId="5CFB8CCC" w:rsidR="000F3868" w:rsidRPr="00C602F7" w:rsidRDefault="000F3868" w:rsidP="00C602F7">
      <w:pPr>
        <w:pStyle w:val="ListeParagraf"/>
        <w:numPr>
          <w:ilvl w:val="0"/>
          <w:numId w:val="18"/>
        </w:numPr>
        <w:spacing w:line="360" w:lineRule="auto"/>
        <w:jc w:val="both"/>
        <w:rPr>
          <w:rFonts w:ascii="Times New Roman" w:hAnsi="Times New Roman" w:cs="Times New Roman"/>
          <w:sz w:val="24"/>
          <w:szCs w:val="24"/>
        </w:rPr>
      </w:pPr>
      <w:r w:rsidRPr="00C602F7">
        <w:rPr>
          <w:rFonts w:ascii="Times New Roman" w:hAnsi="Times New Roman" w:cs="Times New Roman"/>
          <w:sz w:val="24"/>
          <w:szCs w:val="24"/>
        </w:rPr>
        <w:t>Birimimiz iç paydaşlardan gelen geri bildirimler ve yapılan anketler doğrultusunda iyileştirme çalışmalarını sürdürmektedir.</w:t>
      </w:r>
    </w:p>
    <w:p w14:paraId="7BA5EA72" w14:textId="77777777" w:rsidR="00966E64" w:rsidRPr="00C602F7" w:rsidRDefault="00966E64" w:rsidP="00C602F7">
      <w:pPr>
        <w:spacing w:after="0" w:line="360" w:lineRule="auto"/>
        <w:rPr>
          <w:rFonts w:ascii="Times New Roman" w:hAnsi="Times New Roman" w:cs="Times New Roman"/>
          <w:sz w:val="24"/>
          <w:szCs w:val="24"/>
          <w:lang w:eastAsia="tr-TR"/>
        </w:rPr>
      </w:pPr>
    </w:p>
    <w:p w14:paraId="621D249E" w14:textId="77777777" w:rsidR="000F3868" w:rsidRPr="00C602F7" w:rsidRDefault="000F3868" w:rsidP="00C602F7">
      <w:pPr>
        <w:spacing w:after="0" w:line="360" w:lineRule="auto"/>
        <w:rPr>
          <w:rFonts w:ascii="Times New Roman" w:hAnsi="Times New Roman" w:cs="Times New Roman"/>
          <w:sz w:val="24"/>
          <w:szCs w:val="24"/>
          <w:lang w:eastAsia="tr-TR"/>
        </w:rPr>
      </w:pPr>
    </w:p>
    <w:p w14:paraId="3CCD24AE" w14:textId="77777777" w:rsidR="00966E64" w:rsidRPr="00C602F7" w:rsidRDefault="00966E64" w:rsidP="00C602F7">
      <w:pPr>
        <w:spacing w:after="0" w:line="360" w:lineRule="auto"/>
        <w:rPr>
          <w:rFonts w:ascii="Times New Roman" w:hAnsi="Times New Roman" w:cs="Times New Roman"/>
          <w:b/>
          <w:i/>
          <w:iCs/>
          <w:sz w:val="24"/>
          <w:szCs w:val="24"/>
        </w:rPr>
      </w:pPr>
      <w:r w:rsidRPr="00C602F7">
        <w:rPr>
          <w:rFonts w:ascii="Times New Roman" w:hAnsi="Times New Roman" w:cs="Times New Roman"/>
          <w:b/>
          <w:i/>
          <w:iCs/>
          <w:sz w:val="24"/>
          <w:szCs w:val="24"/>
        </w:rPr>
        <w:lastRenderedPageBreak/>
        <w:t>İyileştirmeye açık yönler</w:t>
      </w:r>
    </w:p>
    <w:p w14:paraId="63104E01" w14:textId="77777777" w:rsidR="00966E64" w:rsidRPr="00C602F7" w:rsidRDefault="00966E64" w:rsidP="00C602F7">
      <w:pPr>
        <w:spacing w:after="0" w:line="360" w:lineRule="auto"/>
        <w:rPr>
          <w:rFonts w:ascii="Times New Roman" w:hAnsi="Times New Roman" w:cs="Times New Roman"/>
          <w:b/>
          <w:sz w:val="24"/>
          <w:szCs w:val="24"/>
        </w:rPr>
      </w:pPr>
    </w:p>
    <w:p w14:paraId="56FDF5CE" w14:textId="5CE32E3F" w:rsidR="00966E64" w:rsidRPr="00C602F7" w:rsidRDefault="00D33B21" w:rsidP="00C602F7">
      <w:pPr>
        <w:pStyle w:val="ListeParagraf"/>
        <w:numPr>
          <w:ilvl w:val="0"/>
          <w:numId w:val="20"/>
        </w:numPr>
        <w:spacing w:line="360" w:lineRule="auto"/>
        <w:jc w:val="both"/>
        <w:rPr>
          <w:rFonts w:ascii="Times New Roman" w:hAnsi="Times New Roman" w:cs="Times New Roman"/>
          <w:bCs/>
          <w:sz w:val="24"/>
          <w:szCs w:val="24"/>
        </w:rPr>
      </w:pPr>
      <w:r w:rsidRPr="00C602F7">
        <w:rPr>
          <w:rFonts w:ascii="Times New Roman" w:hAnsi="Times New Roman" w:cs="Times New Roman"/>
          <w:bCs/>
          <w:sz w:val="24"/>
          <w:szCs w:val="24"/>
        </w:rPr>
        <w:t>Üniversitemiz tarafından geliştirilmekte olan kalite politikalarında birim olarak daha aktif ve söz sahibi olunmalıdır.</w:t>
      </w:r>
    </w:p>
    <w:p w14:paraId="663C9B93" w14:textId="77777777" w:rsidR="008067FD" w:rsidRPr="00C602F7" w:rsidRDefault="008067FD" w:rsidP="00C602F7">
      <w:pPr>
        <w:spacing w:after="0" w:line="360" w:lineRule="auto"/>
        <w:ind w:firstLine="708"/>
        <w:jc w:val="both"/>
        <w:rPr>
          <w:rFonts w:ascii="Times New Roman" w:hAnsi="Times New Roman" w:cs="Times New Roman"/>
          <w:sz w:val="24"/>
          <w:szCs w:val="24"/>
        </w:rPr>
      </w:pPr>
    </w:p>
    <w:p w14:paraId="5772E1E4" w14:textId="36E076B1" w:rsidR="00D33B21" w:rsidRPr="00C602F7" w:rsidRDefault="00D33B21" w:rsidP="00C602F7">
      <w:pPr>
        <w:spacing w:after="0" w:line="360" w:lineRule="auto"/>
        <w:jc w:val="both"/>
        <w:rPr>
          <w:rFonts w:ascii="Times New Roman" w:hAnsi="Times New Roman" w:cs="Times New Roman"/>
          <w:b/>
          <w:sz w:val="28"/>
          <w:szCs w:val="28"/>
        </w:rPr>
      </w:pPr>
      <w:r w:rsidRPr="00C602F7">
        <w:rPr>
          <w:rFonts w:ascii="Times New Roman" w:hAnsi="Times New Roman" w:cs="Times New Roman"/>
          <w:b/>
          <w:sz w:val="28"/>
          <w:szCs w:val="28"/>
        </w:rPr>
        <w:t>B. EĞİTİM VE ÖĞRETİM</w:t>
      </w:r>
    </w:p>
    <w:p w14:paraId="262ED172" w14:textId="77777777" w:rsidR="00D33B21" w:rsidRPr="00C602F7" w:rsidRDefault="00D33B21" w:rsidP="00C602F7">
      <w:pPr>
        <w:spacing w:after="0" w:line="360" w:lineRule="auto"/>
        <w:jc w:val="both"/>
        <w:rPr>
          <w:rFonts w:ascii="Times New Roman" w:hAnsi="Times New Roman" w:cs="Times New Roman"/>
          <w:b/>
          <w:sz w:val="24"/>
          <w:szCs w:val="24"/>
        </w:rPr>
      </w:pPr>
    </w:p>
    <w:p w14:paraId="50AD740E" w14:textId="4EBD83B7" w:rsidR="003D7112" w:rsidRPr="00C602F7" w:rsidRDefault="003D7112" w:rsidP="00C602F7">
      <w:pPr>
        <w:spacing w:after="0" w:line="360" w:lineRule="auto"/>
        <w:jc w:val="both"/>
        <w:rPr>
          <w:rFonts w:ascii="Times New Roman" w:hAnsi="Times New Roman" w:cs="Times New Roman"/>
          <w:b/>
          <w:i/>
          <w:iCs/>
          <w:sz w:val="24"/>
          <w:szCs w:val="24"/>
        </w:rPr>
      </w:pPr>
      <w:r w:rsidRPr="00C602F7">
        <w:rPr>
          <w:rFonts w:ascii="Times New Roman" w:hAnsi="Times New Roman" w:cs="Times New Roman"/>
          <w:b/>
          <w:i/>
          <w:iCs/>
          <w:sz w:val="24"/>
          <w:szCs w:val="24"/>
        </w:rPr>
        <w:t>Güçlü Yönler</w:t>
      </w:r>
    </w:p>
    <w:p w14:paraId="52DB0AC1" w14:textId="77777777" w:rsidR="008067FD" w:rsidRPr="00C602F7" w:rsidRDefault="008067FD" w:rsidP="00C602F7">
      <w:pPr>
        <w:spacing w:after="0" w:line="360" w:lineRule="auto"/>
        <w:jc w:val="both"/>
        <w:rPr>
          <w:rFonts w:ascii="Times New Roman" w:hAnsi="Times New Roman" w:cs="Times New Roman"/>
          <w:b/>
          <w:sz w:val="24"/>
          <w:szCs w:val="24"/>
        </w:rPr>
      </w:pPr>
    </w:p>
    <w:p w14:paraId="3FC0969C" w14:textId="62FEA68D" w:rsidR="00A07005" w:rsidRPr="00C602F7" w:rsidRDefault="003D7112" w:rsidP="00C602F7">
      <w:pPr>
        <w:pStyle w:val="ListeParagraf"/>
        <w:numPr>
          <w:ilvl w:val="0"/>
          <w:numId w:val="1"/>
        </w:numPr>
        <w:spacing w:line="360" w:lineRule="auto"/>
        <w:jc w:val="both"/>
        <w:rPr>
          <w:rFonts w:ascii="Times New Roman" w:hAnsi="Times New Roman" w:cs="Times New Roman"/>
          <w:sz w:val="24"/>
          <w:szCs w:val="24"/>
        </w:rPr>
      </w:pPr>
      <w:r w:rsidRPr="00C602F7">
        <w:rPr>
          <w:rFonts w:ascii="Times New Roman" w:hAnsi="Times New Roman" w:cs="Times New Roman"/>
          <w:sz w:val="24"/>
          <w:szCs w:val="24"/>
        </w:rPr>
        <w:t xml:space="preserve">Eğitim programlarında </w:t>
      </w:r>
      <w:r w:rsidR="00641B52" w:rsidRPr="00C602F7">
        <w:rPr>
          <w:rFonts w:ascii="Times New Roman" w:hAnsi="Times New Roman" w:cs="Times New Roman"/>
          <w:sz w:val="24"/>
          <w:szCs w:val="24"/>
        </w:rPr>
        <w:t>güncelleştirmelerin, yeni</w:t>
      </w:r>
      <w:r w:rsidRPr="00C602F7">
        <w:rPr>
          <w:rFonts w:ascii="Times New Roman" w:hAnsi="Times New Roman" w:cs="Times New Roman"/>
          <w:sz w:val="24"/>
          <w:szCs w:val="24"/>
        </w:rPr>
        <w:t xml:space="preserve"> teknolojilerin ve bilimsel gelişmelerin eğitime yansıtılarak eğitim kalitesinin artırılmasına yöne</w:t>
      </w:r>
      <w:r w:rsidR="00A07005" w:rsidRPr="00C602F7">
        <w:rPr>
          <w:rFonts w:ascii="Times New Roman" w:hAnsi="Times New Roman" w:cs="Times New Roman"/>
          <w:sz w:val="24"/>
          <w:szCs w:val="24"/>
        </w:rPr>
        <w:t>lik çalışmalar devam etmektedir.</w:t>
      </w:r>
    </w:p>
    <w:p w14:paraId="2AEFB7D0" w14:textId="13060B10" w:rsidR="008067FD" w:rsidRPr="00C602F7" w:rsidRDefault="008067FD" w:rsidP="00C602F7">
      <w:pPr>
        <w:pStyle w:val="ListeParagraf"/>
        <w:numPr>
          <w:ilvl w:val="0"/>
          <w:numId w:val="1"/>
        </w:numPr>
        <w:spacing w:line="360" w:lineRule="auto"/>
        <w:jc w:val="both"/>
        <w:rPr>
          <w:rFonts w:ascii="Times New Roman" w:hAnsi="Times New Roman" w:cs="Times New Roman"/>
          <w:sz w:val="24"/>
          <w:szCs w:val="24"/>
        </w:rPr>
      </w:pPr>
      <w:r w:rsidRPr="00C602F7">
        <w:rPr>
          <w:rFonts w:ascii="Times New Roman" w:hAnsi="Times New Roman" w:cs="Times New Roman"/>
          <w:sz w:val="24"/>
          <w:szCs w:val="24"/>
        </w:rPr>
        <w:t xml:space="preserve">Fakültemizin önemli bir toplumsal görevi olan toplumsal </w:t>
      </w:r>
      <w:r w:rsidR="00D33B21" w:rsidRPr="00C602F7">
        <w:rPr>
          <w:rFonts w:ascii="Times New Roman" w:hAnsi="Times New Roman" w:cs="Times New Roman"/>
          <w:sz w:val="24"/>
          <w:szCs w:val="24"/>
        </w:rPr>
        <w:t>eğitim</w:t>
      </w:r>
      <w:r w:rsidRPr="00C602F7">
        <w:rPr>
          <w:rFonts w:ascii="Times New Roman" w:hAnsi="Times New Roman" w:cs="Times New Roman"/>
          <w:sz w:val="24"/>
          <w:szCs w:val="24"/>
        </w:rPr>
        <w:t xml:space="preserve"> çalışmalarını oldukça profesyonel ve geniş kitlelere ulaşılacak şekilde gerçekleştirmektedir.</w:t>
      </w:r>
    </w:p>
    <w:p w14:paraId="513E06C1" w14:textId="5B056F89" w:rsidR="000F3868" w:rsidRPr="00C602F7" w:rsidRDefault="000F3868" w:rsidP="00C602F7">
      <w:pPr>
        <w:pStyle w:val="ListeParagraf"/>
        <w:numPr>
          <w:ilvl w:val="0"/>
          <w:numId w:val="1"/>
        </w:numPr>
        <w:spacing w:line="360" w:lineRule="auto"/>
        <w:jc w:val="both"/>
        <w:rPr>
          <w:rFonts w:ascii="Times New Roman" w:hAnsi="Times New Roman" w:cs="Times New Roman"/>
          <w:sz w:val="24"/>
          <w:szCs w:val="24"/>
        </w:rPr>
      </w:pPr>
      <w:r w:rsidRPr="00C602F7">
        <w:rPr>
          <w:rFonts w:ascii="Times New Roman" w:hAnsi="Times New Roman" w:cs="Times New Roman"/>
          <w:sz w:val="24"/>
          <w:szCs w:val="24"/>
        </w:rPr>
        <w:t xml:space="preserve">Yarıyıl sonunda öğrenci memnuniyetini ölçmek adına anket yapılmakta ve değerlendirme sonuçlarının eğitim-öğretim programlarını iyileştirme ve geliştirme çalışmalarında kullanılması benimsenmektedir. </w:t>
      </w:r>
    </w:p>
    <w:p w14:paraId="3657710B" w14:textId="6B4799DE" w:rsidR="000F3868" w:rsidRPr="00C602F7" w:rsidRDefault="000F3868" w:rsidP="00C602F7">
      <w:pPr>
        <w:pStyle w:val="ListeParagraf"/>
        <w:numPr>
          <w:ilvl w:val="0"/>
          <w:numId w:val="1"/>
        </w:numPr>
        <w:spacing w:line="360" w:lineRule="auto"/>
        <w:jc w:val="both"/>
        <w:rPr>
          <w:rFonts w:ascii="Times New Roman" w:hAnsi="Times New Roman" w:cs="Times New Roman"/>
          <w:sz w:val="24"/>
          <w:szCs w:val="24"/>
        </w:rPr>
      </w:pPr>
      <w:r w:rsidRPr="00C602F7">
        <w:rPr>
          <w:rFonts w:ascii="Times New Roman" w:hAnsi="Times New Roman" w:cs="Times New Roman"/>
          <w:sz w:val="24"/>
          <w:szCs w:val="24"/>
        </w:rPr>
        <w:t>Öğretim üyeleri akademik uzmanlık alanlarına en uygun derslerde görevlendirilmektedir. İhtiyacın karşılanamaması durumunda, akademik uzmanlığı dersin içeriğine uygun olan yetkin kişiler ders vermek üzere dışarıdan davet edilmektedir.</w:t>
      </w:r>
    </w:p>
    <w:p w14:paraId="6A9C2369" w14:textId="77777777" w:rsidR="008067FD" w:rsidRPr="00C602F7" w:rsidRDefault="008067FD" w:rsidP="00C602F7">
      <w:pPr>
        <w:pStyle w:val="ListeParagraf"/>
        <w:spacing w:line="360" w:lineRule="auto"/>
        <w:ind w:left="720"/>
        <w:jc w:val="both"/>
        <w:rPr>
          <w:rFonts w:ascii="Times New Roman" w:hAnsi="Times New Roman" w:cs="Times New Roman"/>
          <w:sz w:val="24"/>
          <w:szCs w:val="24"/>
        </w:rPr>
      </w:pPr>
    </w:p>
    <w:p w14:paraId="402C0365" w14:textId="77777777" w:rsidR="0024436C" w:rsidRPr="00C602F7" w:rsidRDefault="003D7112" w:rsidP="00C602F7">
      <w:pPr>
        <w:spacing w:after="0" w:line="360" w:lineRule="auto"/>
        <w:jc w:val="both"/>
        <w:rPr>
          <w:rFonts w:ascii="Times New Roman" w:hAnsi="Times New Roman" w:cs="Times New Roman"/>
          <w:b/>
          <w:i/>
          <w:iCs/>
          <w:sz w:val="24"/>
          <w:szCs w:val="24"/>
        </w:rPr>
      </w:pPr>
      <w:r w:rsidRPr="00C602F7">
        <w:rPr>
          <w:rFonts w:ascii="Times New Roman" w:hAnsi="Times New Roman" w:cs="Times New Roman"/>
          <w:b/>
          <w:i/>
          <w:iCs/>
          <w:sz w:val="24"/>
          <w:szCs w:val="24"/>
        </w:rPr>
        <w:t>İyileşmeye Açık Yönler</w:t>
      </w:r>
    </w:p>
    <w:p w14:paraId="4B2F6510" w14:textId="77777777" w:rsidR="008067FD" w:rsidRPr="00C602F7" w:rsidRDefault="008067FD" w:rsidP="00C602F7">
      <w:pPr>
        <w:spacing w:after="0" w:line="360" w:lineRule="auto"/>
        <w:jc w:val="both"/>
        <w:rPr>
          <w:rFonts w:ascii="Times New Roman" w:hAnsi="Times New Roman" w:cs="Times New Roman"/>
          <w:b/>
          <w:sz w:val="24"/>
          <w:szCs w:val="24"/>
        </w:rPr>
      </w:pPr>
    </w:p>
    <w:p w14:paraId="06B20D4B" w14:textId="7F95E905" w:rsidR="0097092D" w:rsidRPr="00C602F7" w:rsidRDefault="0097092D" w:rsidP="00C602F7">
      <w:pPr>
        <w:pStyle w:val="ListeParagraf"/>
        <w:numPr>
          <w:ilvl w:val="0"/>
          <w:numId w:val="2"/>
        </w:numPr>
        <w:tabs>
          <w:tab w:val="left" w:pos="1464"/>
        </w:tabs>
        <w:spacing w:line="360" w:lineRule="auto"/>
        <w:jc w:val="both"/>
        <w:rPr>
          <w:rFonts w:ascii="Times New Roman" w:eastAsia="Times New Roman" w:hAnsi="Times New Roman" w:cs="Times New Roman"/>
          <w:sz w:val="24"/>
          <w:szCs w:val="24"/>
          <w:bdr w:val="none" w:sz="0" w:space="0" w:color="auto" w:frame="1"/>
        </w:rPr>
      </w:pPr>
      <w:r w:rsidRPr="00C602F7">
        <w:rPr>
          <w:rFonts w:ascii="Times New Roman" w:eastAsia="Times New Roman" w:hAnsi="Times New Roman" w:cs="Times New Roman"/>
          <w:sz w:val="24"/>
          <w:szCs w:val="24"/>
          <w:bdr w:val="none" w:sz="0" w:space="0" w:color="auto" w:frame="1"/>
        </w:rPr>
        <w:t>Morfoloji binamızın olmaması eğitim-öğretim faaliyetlerini fiziksel açıdan güçlendirilmekte ve faaliyetleri dışa bağımlı hale getirmektedir.</w:t>
      </w:r>
      <w:r w:rsidR="001C4A0C" w:rsidRPr="00C602F7">
        <w:rPr>
          <w:rFonts w:ascii="Times New Roman" w:eastAsia="Times New Roman" w:hAnsi="Times New Roman" w:cs="Times New Roman"/>
          <w:sz w:val="24"/>
          <w:szCs w:val="24"/>
          <w:bdr w:val="none" w:sz="0" w:space="0" w:color="auto" w:frame="1"/>
        </w:rPr>
        <w:t xml:space="preserve"> Bu yüzden morfoloji binamızın bitirilmesi için Üniversite üst yönetimi tarafından gerekli takip çalışmaları yapılmalıdır.</w:t>
      </w:r>
    </w:p>
    <w:p w14:paraId="6FD0DBA9" w14:textId="77777777" w:rsidR="001C4A0C" w:rsidRPr="00C602F7" w:rsidRDefault="0097092D" w:rsidP="00C602F7">
      <w:pPr>
        <w:pStyle w:val="ListeParagraf"/>
        <w:numPr>
          <w:ilvl w:val="0"/>
          <w:numId w:val="2"/>
        </w:numPr>
        <w:tabs>
          <w:tab w:val="left" w:pos="1464"/>
        </w:tabs>
        <w:spacing w:line="360" w:lineRule="auto"/>
        <w:jc w:val="both"/>
        <w:rPr>
          <w:rFonts w:ascii="Times New Roman" w:eastAsia="Times New Roman" w:hAnsi="Times New Roman" w:cs="Times New Roman"/>
          <w:sz w:val="24"/>
          <w:szCs w:val="24"/>
          <w:bdr w:val="none" w:sz="0" w:space="0" w:color="auto" w:frame="1"/>
        </w:rPr>
      </w:pPr>
      <w:r w:rsidRPr="00C602F7">
        <w:rPr>
          <w:rFonts w:ascii="Times New Roman" w:eastAsia="Times New Roman" w:hAnsi="Times New Roman" w:cs="Times New Roman"/>
          <w:sz w:val="24"/>
          <w:szCs w:val="24"/>
          <w:bdr w:val="none" w:sz="0" w:space="0" w:color="auto" w:frame="1"/>
        </w:rPr>
        <w:t>Öğrenci başına düşen öğretim üyesi sayısı artırılmalı ve öğretim üyesi bulunmayan ana bilim dallarına öğretim üyesi kazandırılmasına yönelik çalışmalar yapılmalıdır.</w:t>
      </w:r>
      <w:r w:rsidR="001C4A0C" w:rsidRPr="00C602F7">
        <w:rPr>
          <w:rFonts w:ascii="Times New Roman" w:eastAsia="Times New Roman" w:hAnsi="Times New Roman" w:cs="Times New Roman"/>
          <w:sz w:val="24"/>
          <w:szCs w:val="24"/>
          <w:bdr w:val="none" w:sz="0" w:space="0" w:color="auto" w:frame="1"/>
        </w:rPr>
        <w:t xml:space="preserve"> </w:t>
      </w:r>
    </w:p>
    <w:p w14:paraId="3E6C1898" w14:textId="3C504E19" w:rsidR="0097092D" w:rsidRPr="00C602F7" w:rsidRDefault="001C4A0C" w:rsidP="00C602F7">
      <w:pPr>
        <w:pStyle w:val="ListeParagraf"/>
        <w:numPr>
          <w:ilvl w:val="0"/>
          <w:numId w:val="2"/>
        </w:numPr>
        <w:tabs>
          <w:tab w:val="left" w:pos="1464"/>
        </w:tabs>
        <w:spacing w:line="360" w:lineRule="auto"/>
        <w:jc w:val="both"/>
        <w:rPr>
          <w:rFonts w:ascii="Times New Roman" w:eastAsia="Times New Roman" w:hAnsi="Times New Roman" w:cs="Times New Roman"/>
          <w:sz w:val="24"/>
          <w:szCs w:val="24"/>
          <w:bdr w:val="none" w:sz="0" w:space="0" w:color="auto" w:frame="1"/>
        </w:rPr>
      </w:pPr>
      <w:r w:rsidRPr="00C602F7">
        <w:rPr>
          <w:rFonts w:ascii="Times New Roman" w:eastAsia="Times New Roman" w:hAnsi="Times New Roman" w:cs="Times New Roman"/>
          <w:sz w:val="24"/>
          <w:szCs w:val="24"/>
          <w:bdr w:val="none" w:sz="0" w:space="0" w:color="auto" w:frame="1"/>
        </w:rPr>
        <w:t>Gün geçtikçe artacak öğrenci sayısı göz önüne alındığında özellikle temel tıp bilimleri dönemi için her ana bilim dalında en az 3 öğretim üyesinin istihdam edilmesi için çalışmalara ağırlık verilmelidir.</w:t>
      </w:r>
    </w:p>
    <w:p w14:paraId="60677B7E" w14:textId="281E9227" w:rsidR="00D33B21" w:rsidRPr="00C602F7" w:rsidRDefault="00D33B21" w:rsidP="00C602F7">
      <w:pPr>
        <w:tabs>
          <w:tab w:val="left" w:pos="1464"/>
        </w:tabs>
        <w:spacing w:after="0" w:line="360" w:lineRule="auto"/>
        <w:jc w:val="both"/>
        <w:rPr>
          <w:rFonts w:ascii="Times New Roman" w:eastAsia="Times New Roman" w:hAnsi="Times New Roman" w:cs="Times New Roman"/>
          <w:b/>
          <w:bCs/>
          <w:sz w:val="28"/>
          <w:szCs w:val="28"/>
          <w:bdr w:val="none" w:sz="0" w:space="0" w:color="auto" w:frame="1"/>
        </w:rPr>
      </w:pPr>
      <w:r w:rsidRPr="00C602F7">
        <w:rPr>
          <w:rFonts w:ascii="Times New Roman" w:eastAsia="Times New Roman" w:hAnsi="Times New Roman" w:cs="Times New Roman"/>
          <w:b/>
          <w:bCs/>
          <w:sz w:val="28"/>
          <w:szCs w:val="28"/>
          <w:bdr w:val="none" w:sz="0" w:space="0" w:color="auto" w:frame="1"/>
        </w:rPr>
        <w:lastRenderedPageBreak/>
        <w:t>C.ARAŞTIRMA VE GELİŞTİRME</w:t>
      </w:r>
    </w:p>
    <w:p w14:paraId="2FFCA10B" w14:textId="77777777" w:rsidR="000F3868" w:rsidRPr="00C602F7" w:rsidRDefault="000F3868" w:rsidP="00C602F7">
      <w:pPr>
        <w:spacing w:after="0" w:line="360" w:lineRule="auto"/>
        <w:jc w:val="both"/>
        <w:rPr>
          <w:rFonts w:ascii="Times New Roman" w:hAnsi="Times New Roman" w:cs="Times New Roman"/>
          <w:b/>
          <w:sz w:val="24"/>
          <w:szCs w:val="24"/>
        </w:rPr>
      </w:pPr>
    </w:p>
    <w:p w14:paraId="38DF5891" w14:textId="3317B80D" w:rsidR="00D33B21" w:rsidRPr="00C602F7" w:rsidRDefault="00D33B21" w:rsidP="00C602F7">
      <w:pPr>
        <w:spacing w:after="0" w:line="360" w:lineRule="auto"/>
        <w:jc w:val="both"/>
        <w:rPr>
          <w:rFonts w:ascii="Times New Roman" w:hAnsi="Times New Roman" w:cs="Times New Roman"/>
          <w:b/>
          <w:i/>
          <w:iCs/>
          <w:sz w:val="24"/>
          <w:szCs w:val="24"/>
        </w:rPr>
      </w:pPr>
      <w:r w:rsidRPr="00C602F7">
        <w:rPr>
          <w:rFonts w:ascii="Times New Roman" w:hAnsi="Times New Roman" w:cs="Times New Roman"/>
          <w:b/>
          <w:i/>
          <w:iCs/>
          <w:sz w:val="24"/>
          <w:szCs w:val="24"/>
        </w:rPr>
        <w:t>Güçlü Yönler</w:t>
      </w:r>
    </w:p>
    <w:p w14:paraId="1D83710C" w14:textId="77777777" w:rsidR="00D33B21" w:rsidRPr="00C602F7" w:rsidRDefault="00D33B21" w:rsidP="00C602F7">
      <w:pPr>
        <w:spacing w:after="0" w:line="360" w:lineRule="auto"/>
        <w:jc w:val="both"/>
        <w:rPr>
          <w:rFonts w:ascii="Times New Roman" w:hAnsi="Times New Roman" w:cs="Times New Roman"/>
          <w:b/>
          <w:sz w:val="24"/>
          <w:szCs w:val="24"/>
        </w:rPr>
      </w:pPr>
    </w:p>
    <w:p w14:paraId="0BF9D6DD" w14:textId="77777777" w:rsidR="00D33B21" w:rsidRPr="00C602F7" w:rsidRDefault="00D33B21" w:rsidP="00C602F7">
      <w:pPr>
        <w:pStyle w:val="ListeParagraf"/>
        <w:numPr>
          <w:ilvl w:val="0"/>
          <w:numId w:val="21"/>
        </w:numPr>
        <w:spacing w:line="360" w:lineRule="auto"/>
        <w:jc w:val="both"/>
        <w:rPr>
          <w:rFonts w:ascii="Times New Roman" w:hAnsi="Times New Roman" w:cs="Times New Roman"/>
          <w:sz w:val="24"/>
          <w:szCs w:val="24"/>
        </w:rPr>
      </w:pPr>
      <w:r w:rsidRPr="00C602F7">
        <w:rPr>
          <w:rFonts w:ascii="Times New Roman" w:hAnsi="Times New Roman" w:cs="Times New Roman"/>
          <w:sz w:val="24"/>
          <w:szCs w:val="24"/>
        </w:rPr>
        <w:t>Birimde akademik personelin araştırma performanslarını değerlendirmek üzere bilimsel çalışma verileri belirlenerek, raporlanmakta ve bu sayede akademik hedeflerinin izlenmesi ve iyileştirilmesi için gerekli planlamalar yapılmaktadır.</w:t>
      </w:r>
    </w:p>
    <w:p w14:paraId="0AB488B9" w14:textId="77777777" w:rsidR="00D33B21" w:rsidRPr="00C602F7" w:rsidRDefault="00D33B21" w:rsidP="00C602F7">
      <w:pPr>
        <w:pStyle w:val="ListeParagraf"/>
        <w:numPr>
          <w:ilvl w:val="0"/>
          <w:numId w:val="21"/>
        </w:numPr>
        <w:spacing w:line="360" w:lineRule="auto"/>
        <w:jc w:val="both"/>
        <w:rPr>
          <w:rFonts w:ascii="Times New Roman" w:eastAsia="Times New Roman" w:hAnsi="Times New Roman" w:cs="Times New Roman"/>
          <w:bCs/>
          <w:sz w:val="24"/>
          <w:szCs w:val="24"/>
        </w:rPr>
      </w:pPr>
      <w:r w:rsidRPr="00C602F7">
        <w:rPr>
          <w:rFonts w:ascii="Times New Roman" w:eastAsia="Times New Roman" w:hAnsi="Times New Roman" w:cs="Times New Roman"/>
          <w:bCs/>
          <w:sz w:val="24"/>
          <w:szCs w:val="24"/>
        </w:rPr>
        <w:t xml:space="preserve">Üniversitede akademik kadroların yararlandığı devlet destekli akademik teşviklerin yanı sıra her yıl IC Vakfı tarafından akademik teşvik ödülleri, BAP destekleri sunulmakta ve öğretim elemanlarının nitelikli çalışmalar yapmalarına katkı sağlanmaktadır. </w:t>
      </w:r>
    </w:p>
    <w:p w14:paraId="5F8251A1" w14:textId="77777777" w:rsidR="000F3868" w:rsidRPr="00C602F7" w:rsidRDefault="000F3868" w:rsidP="00C602F7">
      <w:pPr>
        <w:pStyle w:val="ListeParagraf"/>
        <w:spacing w:line="360" w:lineRule="auto"/>
        <w:ind w:left="720"/>
        <w:jc w:val="both"/>
        <w:rPr>
          <w:rFonts w:ascii="Times New Roman" w:eastAsia="Times New Roman" w:hAnsi="Times New Roman" w:cs="Times New Roman"/>
          <w:bCs/>
          <w:sz w:val="24"/>
          <w:szCs w:val="24"/>
        </w:rPr>
      </w:pPr>
    </w:p>
    <w:p w14:paraId="7CEDF63A" w14:textId="77777777" w:rsidR="00D33B21" w:rsidRPr="00C602F7" w:rsidRDefault="00D33B21" w:rsidP="00C602F7">
      <w:pPr>
        <w:spacing w:after="0" w:line="360" w:lineRule="auto"/>
        <w:jc w:val="both"/>
        <w:rPr>
          <w:rFonts w:ascii="Times New Roman" w:hAnsi="Times New Roman" w:cs="Times New Roman"/>
          <w:b/>
          <w:i/>
          <w:iCs/>
          <w:sz w:val="24"/>
          <w:szCs w:val="24"/>
        </w:rPr>
      </w:pPr>
      <w:r w:rsidRPr="00C602F7">
        <w:rPr>
          <w:rFonts w:ascii="Times New Roman" w:hAnsi="Times New Roman" w:cs="Times New Roman"/>
          <w:b/>
          <w:i/>
          <w:iCs/>
          <w:sz w:val="24"/>
          <w:szCs w:val="24"/>
        </w:rPr>
        <w:t>İyileşmeye Açık Yönler</w:t>
      </w:r>
    </w:p>
    <w:p w14:paraId="6132A113" w14:textId="77777777" w:rsidR="000F3868" w:rsidRPr="00C602F7" w:rsidRDefault="000F3868" w:rsidP="00C602F7">
      <w:pPr>
        <w:spacing w:after="0" w:line="360" w:lineRule="auto"/>
        <w:jc w:val="both"/>
        <w:rPr>
          <w:rFonts w:ascii="Times New Roman" w:hAnsi="Times New Roman" w:cs="Times New Roman"/>
          <w:b/>
          <w:sz w:val="24"/>
          <w:szCs w:val="24"/>
        </w:rPr>
      </w:pPr>
    </w:p>
    <w:p w14:paraId="353A119F" w14:textId="77777777" w:rsidR="0097092D" w:rsidRPr="00C602F7" w:rsidRDefault="0097092D" w:rsidP="00C602F7">
      <w:pPr>
        <w:pStyle w:val="ListeParagraf"/>
        <w:numPr>
          <w:ilvl w:val="0"/>
          <w:numId w:val="22"/>
        </w:numPr>
        <w:tabs>
          <w:tab w:val="left" w:pos="1464"/>
        </w:tabs>
        <w:spacing w:line="360" w:lineRule="auto"/>
        <w:jc w:val="both"/>
        <w:rPr>
          <w:rFonts w:ascii="Times New Roman" w:eastAsia="Times New Roman" w:hAnsi="Times New Roman" w:cs="Times New Roman"/>
          <w:sz w:val="24"/>
          <w:szCs w:val="24"/>
          <w:bdr w:val="none" w:sz="0" w:space="0" w:color="auto" w:frame="1"/>
        </w:rPr>
      </w:pPr>
      <w:r w:rsidRPr="00C602F7">
        <w:rPr>
          <w:rFonts w:ascii="Times New Roman" w:eastAsia="Times New Roman" w:hAnsi="Times New Roman" w:cs="Times New Roman"/>
          <w:sz w:val="24"/>
          <w:szCs w:val="24"/>
          <w:bdr w:val="none" w:sz="0" w:space="0" w:color="auto" w:frame="1"/>
        </w:rPr>
        <w:t xml:space="preserve">Birimimiz, Ağrı İl Sağlık Müdürlüğü ve Ağrı Eğitim ve Araştırma Hastanesi gibi başlıca dış paydaşları ile ikili ilişkilerini geliştirmelidir. </w:t>
      </w:r>
    </w:p>
    <w:p w14:paraId="308EA730" w14:textId="0E03CFA3" w:rsidR="003D7112" w:rsidRPr="00C602F7" w:rsidRDefault="003D7112" w:rsidP="00C602F7">
      <w:pPr>
        <w:pStyle w:val="ListeParagraf"/>
        <w:numPr>
          <w:ilvl w:val="0"/>
          <w:numId w:val="22"/>
        </w:numPr>
        <w:tabs>
          <w:tab w:val="left" w:pos="1464"/>
        </w:tabs>
        <w:spacing w:line="360" w:lineRule="auto"/>
        <w:jc w:val="both"/>
        <w:rPr>
          <w:rFonts w:ascii="Times New Roman" w:eastAsia="Times New Roman" w:hAnsi="Times New Roman" w:cs="Times New Roman"/>
          <w:sz w:val="24"/>
          <w:szCs w:val="24"/>
          <w:bdr w:val="none" w:sz="0" w:space="0" w:color="auto" w:frame="1"/>
        </w:rPr>
      </w:pPr>
      <w:r w:rsidRPr="00C602F7">
        <w:rPr>
          <w:rFonts w:ascii="Times New Roman" w:eastAsia="Times New Roman" w:hAnsi="Times New Roman" w:cs="Times New Roman"/>
          <w:sz w:val="24"/>
          <w:szCs w:val="24"/>
          <w:bdr w:val="none" w:sz="0" w:space="0" w:color="auto" w:frame="1"/>
        </w:rPr>
        <w:t>TÜBİTAK araştırma desteklerinden akademisyenlerin faydalanması teşvik edilerek alanlarındaki yetkinliklerinin artırılması hedeflenme</w:t>
      </w:r>
      <w:r w:rsidR="001C4A0C" w:rsidRPr="00C602F7">
        <w:rPr>
          <w:rFonts w:ascii="Times New Roman" w:eastAsia="Times New Roman" w:hAnsi="Times New Roman" w:cs="Times New Roman"/>
          <w:sz w:val="24"/>
          <w:szCs w:val="24"/>
          <w:bdr w:val="none" w:sz="0" w:space="0" w:color="auto" w:frame="1"/>
        </w:rPr>
        <w:t>lidir</w:t>
      </w:r>
      <w:r w:rsidRPr="00C602F7">
        <w:rPr>
          <w:rFonts w:ascii="Times New Roman" w:eastAsia="Times New Roman" w:hAnsi="Times New Roman" w:cs="Times New Roman"/>
          <w:sz w:val="24"/>
          <w:szCs w:val="24"/>
          <w:bdr w:val="none" w:sz="0" w:space="0" w:color="auto" w:frame="1"/>
        </w:rPr>
        <w:t xml:space="preserve">. </w:t>
      </w:r>
    </w:p>
    <w:p w14:paraId="166E7B76" w14:textId="1F3E5CE6" w:rsidR="000F3868" w:rsidRPr="00C602F7" w:rsidRDefault="000F3868" w:rsidP="00C602F7">
      <w:pPr>
        <w:pStyle w:val="ListeParagraf"/>
        <w:numPr>
          <w:ilvl w:val="0"/>
          <w:numId w:val="22"/>
        </w:numPr>
        <w:tabs>
          <w:tab w:val="left" w:pos="1464"/>
        </w:tabs>
        <w:spacing w:line="360" w:lineRule="auto"/>
        <w:jc w:val="both"/>
        <w:rPr>
          <w:rFonts w:ascii="Times New Roman" w:eastAsia="Times New Roman" w:hAnsi="Times New Roman" w:cs="Times New Roman"/>
          <w:sz w:val="24"/>
          <w:szCs w:val="24"/>
          <w:bdr w:val="none" w:sz="0" w:space="0" w:color="auto" w:frame="1"/>
        </w:rPr>
      </w:pPr>
      <w:r w:rsidRPr="00C602F7">
        <w:rPr>
          <w:rFonts w:ascii="Times New Roman" w:eastAsia="Times New Roman" w:hAnsi="Times New Roman" w:cs="Times New Roman"/>
          <w:sz w:val="24"/>
          <w:szCs w:val="24"/>
          <w:bdr w:val="none" w:sz="0" w:space="0" w:color="auto" w:frame="1"/>
        </w:rPr>
        <w:t>İdari personelin performanslarının değerlendirilmesi ve ihtiyaç duyulan eğitimlerin verilmesi hedeflenmelidir.</w:t>
      </w:r>
    </w:p>
    <w:p w14:paraId="63331FBD" w14:textId="77777777" w:rsidR="000F3868" w:rsidRPr="00C602F7" w:rsidRDefault="000F3868" w:rsidP="00C602F7">
      <w:pPr>
        <w:tabs>
          <w:tab w:val="left" w:pos="1464"/>
        </w:tabs>
        <w:spacing w:after="0" w:line="360" w:lineRule="auto"/>
        <w:jc w:val="both"/>
        <w:rPr>
          <w:rFonts w:ascii="Times New Roman" w:eastAsia="Times New Roman" w:hAnsi="Times New Roman" w:cs="Times New Roman"/>
          <w:b/>
          <w:bCs/>
          <w:sz w:val="28"/>
          <w:szCs w:val="28"/>
          <w:bdr w:val="none" w:sz="0" w:space="0" w:color="auto" w:frame="1"/>
        </w:rPr>
      </w:pPr>
    </w:p>
    <w:p w14:paraId="4F38D445" w14:textId="31108E62" w:rsidR="00D33B21" w:rsidRPr="00C602F7" w:rsidRDefault="00D33B21" w:rsidP="00C602F7">
      <w:pPr>
        <w:tabs>
          <w:tab w:val="left" w:pos="1464"/>
        </w:tabs>
        <w:spacing w:after="0" w:line="360" w:lineRule="auto"/>
        <w:jc w:val="both"/>
        <w:rPr>
          <w:rFonts w:ascii="Times New Roman" w:eastAsia="Times New Roman" w:hAnsi="Times New Roman" w:cs="Times New Roman"/>
          <w:b/>
          <w:bCs/>
          <w:sz w:val="28"/>
          <w:szCs w:val="28"/>
          <w:bdr w:val="none" w:sz="0" w:space="0" w:color="auto" w:frame="1"/>
        </w:rPr>
      </w:pPr>
      <w:r w:rsidRPr="00C602F7">
        <w:rPr>
          <w:rFonts w:ascii="Times New Roman" w:eastAsia="Times New Roman" w:hAnsi="Times New Roman" w:cs="Times New Roman"/>
          <w:b/>
          <w:bCs/>
          <w:sz w:val="28"/>
          <w:szCs w:val="28"/>
          <w:bdr w:val="none" w:sz="0" w:space="0" w:color="auto" w:frame="1"/>
        </w:rPr>
        <w:t>D.TOPLUMSAL KATKI</w:t>
      </w:r>
    </w:p>
    <w:p w14:paraId="5A975128" w14:textId="77777777" w:rsidR="000F3868" w:rsidRPr="00C602F7" w:rsidRDefault="000F3868" w:rsidP="00C602F7">
      <w:pPr>
        <w:tabs>
          <w:tab w:val="left" w:pos="1464"/>
        </w:tabs>
        <w:spacing w:after="0" w:line="360" w:lineRule="auto"/>
        <w:jc w:val="both"/>
        <w:rPr>
          <w:rFonts w:ascii="Times New Roman" w:eastAsia="Times New Roman" w:hAnsi="Times New Roman" w:cs="Times New Roman"/>
          <w:b/>
          <w:bCs/>
          <w:sz w:val="24"/>
          <w:szCs w:val="24"/>
          <w:bdr w:val="none" w:sz="0" w:space="0" w:color="auto" w:frame="1"/>
        </w:rPr>
      </w:pPr>
    </w:p>
    <w:p w14:paraId="78747CED" w14:textId="3B558335" w:rsidR="00D33B21" w:rsidRPr="00C602F7" w:rsidRDefault="00D33B21" w:rsidP="00C602F7">
      <w:pPr>
        <w:tabs>
          <w:tab w:val="left" w:pos="1464"/>
        </w:tabs>
        <w:spacing w:after="0" w:line="360" w:lineRule="auto"/>
        <w:jc w:val="both"/>
        <w:rPr>
          <w:rFonts w:ascii="Times New Roman" w:eastAsia="Times New Roman" w:hAnsi="Times New Roman" w:cs="Times New Roman"/>
          <w:b/>
          <w:bCs/>
          <w:i/>
          <w:iCs/>
          <w:sz w:val="24"/>
          <w:szCs w:val="24"/>
          <w:bdr w:val="none" w:sz="0" w:space="0" w:color="auto" w:frame="1"/>
        </w:rPr>
      </w:pPr>
      <w:r w:rsidRPr="00C602F7">
        <w:rPr>
          <w:rFonts w:ascii="Times New Roman" w:eastAsia="Times New Roman" w:hAnsi="Times New Roman" w:cs="Times New Roman"/>
          <w:b/>
          <w:bCs/>
          <w:i/>
          <w:iCs/>
          <w:sz w:val="24"/>
          <w:szCs w:val="24"/>
          <w:bdr w:val="none" w:sz="0" w:space="0" w:color="auto" w:frame="1"/>
        </w:rPr>
        <w:t>Güçlü Yönler</w:t>
      </w:r>
    </w:p>
    <w:p w14:paraId="24D0ED59" w14:textId="77777777" w:rsidR="00D33B21" w:rsidRPr="00C602F7" w:rsidRDefault="00D33B21" w:rsidP="00C602F7">
      <w:pPr>
        <w:pStyle w:val="ListeParagraf"/>
        <w:tabs>
          <w:tab w:val="left" w:pos="1464"/>
        </w:tabs>
        <w:spacing w:line="360" w:lineRule="auto"/>
        <w:ind w:left="720"/>
        <w:jc w:val="both"/>
        <w:rPr>
          <w:rFonts w:ascii="Times New Roman" w:eastAsia="Times New Roman" w:hAnsi="Times New Roman" w:cs="Times New Roman"/>
          <w:sz w:val="24"/>
          <w:szCs w:val="24"/>
          <w:bdr w:val="none" w:sz="0" w:space="0" w:color="auto" w:frame="1"/>
        </w:rPr>
      </w:pPr>
    </w:p>
    <w:p w14:paraId="764EE402" w14:textId="41F5B766" w:rsidR="000F3868" w:rsidRPr="00C602F7" w:rsidRDefault="000F3868" w:rsidP="00C602F7">
      <w:pPr>
        <w:pStyle w:val="ListeParagraf"/>
        <w:numPr>
          <w:ilvl w:val="0"/>
          <w:numId w:val="24"/>
        </w:numPr>
        <w:spacing w:line="360" w:lineRule="auto"/>
        <w:jc w:val="both"/>
        <w:rPr>
          <w:rFonts w:ascii="Times New Roman" w:hAnsi="Times New Roman" w:cs="Times New Roman"/>
          <w:sz w:val="24"/>
          <w:szCs w:val="24"/>
        </w:rPr>
      </w:pPr>
      <w:r w:rsidRPr="00C602F7">
        <w:rPr>
          <w:rFonts w:ascii="Times New Roman" w:hAnsi="Times New Roman" w:cs="Times New Roman"/>
          <w:sz w:val="24"/>
          <w:szCs w:val="24"/>
        </w:rPr>
        <w:t>Fakültemizin önemli bir toplumsal görevi olan toplumsal bilinçlendirme çalışmalarını oldukça profesyonel ve geniş kitlelere ulaşılacak şekilde gerçekleştirmektedir.</w:t>
      </w:r>
    </w:p>
    <w:p w14:paraId="4D9E45B7" w14:textId="258AF60A" w:rsidR="00C602F7" w:rsidRDefault="00C602F7" w:rsidP="00C602F7">
      <w:pPr>
        <w:pStyle w:val="ListeParagraf"/>
        <w:numPr>
          <w:ilvl w:val="0"/>
          <w:numId w:val="24"/>
        </w:numPr>
        <w:spacing w:line="360" w:lineRule="auto"/>
        <w:jc w:val="both"/>
        <w:rPr>
          <w:rFonts w:ascii="Times New Roman" w:hAnsi="Times New Roman" w:cs="Times New Roman"/>
          <w:sz w:val="24"/>
          <w:szCs w:val="24"/>
        </w:rPr>
      </w:pPr>
      <w:r w:rsidRPr="00C602F7">
        <w:rPr>
          <w:rFonts w:ascii="Times New Roman" w:hAnsi="Times New Roman" w:cs="Times New Roman"/>
          <w:sz w:val="24"/>
          <w:szCs w:val="24"/>
        </w:rPr>
        <w:t>Toplumsal katkı süreçlerine çalışmalar web sayfası üzerinden kamuoyu ile paylaşılmaktadır.</w:t>
      </w:r>
    </w:p>
    <w:p w14:paraId="331E7762" w14:textId="77777777" w:rsidR="00032E99" w:rsidRDefault="00032E99" w:rsidP="00032E99">
      <w:pPr>
        <w:pStyle w:val="ListeParagraf"/>
        <w:spacing w:line="360" w:lineRule="auto"/>
        <w:ind w:left="720"/>
        <w:jc w:val="both"/>
        <w:rPr>
          <w:rFonts w:ascii="Times New Roman" w:hAnsi="Times New Roman" w:cs="Times New Roman"/>
          <w:sz w:val="24"/>
          <w:szCs w:val="24"/>
        </w:rPr>
      </w:pPr>
    </w:p>
    <w:p w14:paraId="749F9031" w14:textId="77777777" w:rsidR="00032E99" w:rsidRDefault="00032E99" w:rsidP="00032E99">
      <w:pPr>
        <w:pStyle w:val="ListeParagraf"/>
        <w:spacing w:line="360" w:lineRule="auto"/>
        <w:ind w:left="720"/>
        <w:jc w:val="both"/>
        <w:rPr>
          <w:rFonts w:ascii="Times New Roman" w:hAnsi="Times New Roman" w:cs="Times New Roman"/>
          <w:sz w:val="24"/>
          <w:szCs w:val="24"/>
        </w:rPr>
      </w:pPr>
    </w:p>
    <w:p w14:paraId="466950E7" w14:textId="77777777" w:rsidR="00032E99" w:rsidRDefault="00032E99" w:rsidP="00032E99">
      <w:pPr>
        <w:pStyle w:val="ListeParagraf"/>
        <w:spacing w:line="360" w:lineRule="auto"/>
        <w:ind w:left="720"/>
        <w:jc w:val="both"/>
        <w:rPr>
          <w:rFonts w:ascii="Times New Roman" w:hAnsi="Times New Roman" w:cs="Times New Roman"/>
          <w:sz w:val="24"/>
          <w:szCs w:val="24"/>
        </w:rPr>
      </w:pPr>
    </w:p>
    <w:p w14:paraId="423BF358" w14:textId="77777777" w:rsidR="00032E99" w:rsidRPr="00C602F7" w:rsidRDefault="00032E99" w:rsidP="00032E99">
      <w:pPr>
        <w:pStyle w:val="ListeParagraf"/>
        <w:spacing w:line="360" w:lineRule="auto"/>
        <w:ind w:left="720"/>
        <w:jc w:val="both"/>
        <w:rPr>
          <w:rFonts w:ascii="Times New Roman" w:hAnsi="Times New Roman" w:cs="Times New Roman"/>
          <w:sz w:val="24"/>
          <w:szCs w:val="24"/>
        </w:rPr>
      </w:pPr>
    </w:p>
    <w:p w14:paraId="235B82C8" w14:textId="4BC96AE1" w:rsidR="000F3868" w:rsidRPr="00C602F7" w:rsidRDefault="000F3868" w:rsidP="00C602F7">
      <w:pPr>
        <w:spacing w:after="0" w:line="360" w:lineRule="auto"/>
        <w:jc w:val="both"/>
        <w:rPr>
          <w:rFonts w:ascii="Times New Roman" w:hAnsi="Times New Roman" w:cs="Times New Roman"/>
          <w:b/>
          <w:i/>
          <w:iCs/>
          <w:sz w:val="24"/>
          <w:szCs w:val="24"/>
        </w:rPr>
      </w:pPr>
      <w:r w:rsidRPr="00C602F7">
        <w:rPr>
          <w:rFonts w:ascii="Times New Roman" w:hAnsi="Times New Roman" w:cs="Times New Roman"/>
          <w:b/>
          <w:i/>
          <w:iCs/>
          <w:sz w:val="24"/>
          <w:szCs w:val="24"/>
        </w:rPr>
        <w:lastRenderedPageBreak/>
        <w:t>İyileşmeye Açık Yönler</w:t>
      </w:r>
    </w:p>
    <w:p w14:paraId="7B23C4F2" w14:textId="77777777" w:rsidR="00C602F7" w:rsidRPr="00C602F7" w:rsidRDefault="00C602F7" w:rsidP="00C602F7">
      <w:pPr>
        <w:spacing w:after="0" w:line="360" w:lineRule="auto"/>
        <w:jc w:val="both"/>
        <w:rPr>
          <w:rFonts w:ascii="Times New Roman" w:hAnsi="Times New Roman" w:cs="Times New Roman"/>
          <w:b/>
          <w:sz w:val="24"/>
          <w:szCs w:val="24"/>
        </w:rPr>
      </w:pPr>
    </w:p>
    <w:p w14:paraId="05F4FD0E" w14:textId="5940D7C8" w:rsidR="00EA5F93" w:rsidRPr="00C602F7" w:rsidRDefault="00C602F7" w:rsidP="00C602F7">
      <w:pPr>
        <w:pStyle w:val="ListeParagraf"/>
        <w:numPr>
          <w:ilvl w:val="0"/>
          <w:numId w:val="26"/>
        </w:numPr>
        <w:tabs>
          <w:tab w:val="left" w:pos="1464"/>
        </w:tabs>
        <w:spacing w:line="360" w:lineRule="auto"/>
        <w:jc w:val="both"/>
        <w:rPr>
          <w:rFonts w:ascii="Times New Roman" w:eastAsia="Times New Roman" w:hAnsi="Times New Roman" w:cs="Times New Roman"/>
          <w:sz w:val="24"/>
          <w:szCs w:val="24"/>
          <w:bdr w:val="none" w:sz="0" w:space="0" w:color="auto" w:frame="1"/>
        </w:rPr>
      </w:pPr>
      <w:r w:rsidRPr="00C602F7">
        <w:rPr>
          <w:rFonts w:ascii="Times New Roman" w:eastAsia="Times New Roman" w:hAnsi="Times New Roman" w:cs="Times New Roman"/>
          <w:sz w:val="24"/>
          <w:szCs w:val="24"/>
          <w:bdr w:val="none" w:sz="0" w:space="0" w:color="auto" w:frame="1"/>
        </w:rPr>
        <w:t>Toplumsal katkı konularında dış paydaşlar ile ikili ilişkiler artırılıp eğitim ve tarama programlarının sayısı artırılmalıdır.</w:t>
      </w:r>
    </w:p>
    <w:sectPr w:rsidR="00EA5F93" w:rsidRPr="00C602F7" w:rsidSect="0012548A">
      <w:pgSz w:w="11906" w:h="16838"/>
      <w:pgMar w:top="1417" w:right="1417" w:bottom="1417" w:left="1417" w:header="709" w:footer="709" w:gutter="0"/>
      <w:pgBorders w:offsetFrom="page">
        <w:top w:val="thinThickThinMediumGap" w:sz="24" w:space="24" w:color="1F3864" w:themeColor="accent5" w:themeShade="80"/>
        <w:left w:val="thinThickThinMediumGap" w:sz="24" w:space="24" w:color="1F3864" w:themeColor="accent5" w:themeShade="80"/>
        <w:bottom w:val="thinThickThinMediumGap" w:sz="24" w:space="24" w:color="1F3864" w:themeColor="accent5" w:themeShade="80"/>
        <w:right w:val="thinThickThinMediumGap" w:sz="24" w:space="24" w:color="1F3864" w:themeColor="accent5"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98088" w14:textId="77777777" w:rsidR="0012548A" w:rsidRDefault="0012548A">
      <w:pPr>
        <w:spacing w:after="0" w:line="240" w:lineRule="auto"/>
      </w:pPr>
      <w:r>
        <w:separator/>
      </w:r>
    </w:p>
  </w:endnote>
  <w:endnote w:type="continuationSeparator" w:id="0">
    <w:p w14:paraId="5E0D2C54" w14:textId="77777777" w:rsidR="0012548A" w:rsidRDefault="00125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Verdana">
    <w:panose1 w:val="020B0604030504040204"/>
    <w:charset w:val="A2"/>
    <w:family w:val="swiss"/>
    <w:pitch w:val="variable"/>
    <w:sig w:usb0="A00006FF" w:usb1="4000205B" w:usb2="00000010" w:usb3="00000000" w:csb0="0000019F" w:csb1="00000000"/>
  </w:font>
  <w:font w:name="Trebuchet MS">
    <w:panose1 w:val="020B0603020202020204"/>
    <w:charset w:val="A2"/>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2744211"/>
      <w:docPartObj>
        <w:docPartGallery w:val="Page Numbers (Bottom of Page)"/>
        <w:docPartUnique/>
      </w:docPartObj>
    </w:sdtPr>
    <w:sdtEndPr>
      <w:rPr>
        <w:rFonts w:ascii="Times New Roman" w:hAnsi="Times New Roman" w:cs="Times New Roman"/>
      </w:rPr>
    </w:sdtEndPr>
    <w:sdtContent>
      <w:p w14:paraId="31FF6B4D" w14:textId="07E3A607" w:rsidR="004230A5" w:rsidRPr="00565932" w:rsidRDefault="004230A5">
        <w:pPr>
          <w:pStyle w:val="AltBilgi"/>
          <w:jc w:val="center"/>
          <w:rPr>
            <w:rFonts w:ascii="Times New Roman" w:hAnsi="Times New Roman" w:cs="Times New Roman"/>
          </w:rPr>
        </w:pPr>
        <w:r w:rsidRPr="00565932">
          <w:rPr>
            <w:rFonts w:ascii="Times New Roman" w:hAnsi="Times New Roman" w:cs="Times New Roman"/>
          </w:rPr>
          <w:fldChar w:fldCharType="begin"/>
        </w:r>
        <w:r w:rsidRPr="00565932">
          <w:rPr>
            <w:rFonts w:ascii="Times New Roman" w:hAnsi="Times New Roman" w:cs="Times New Roman"/>
          </w:rPr>
          <w:instrText>PAGE   \* MERGEFORMAT</w:instrText>
        </w:r>
        <w:r w:rsidRPr="00565932">
          <w:rPr>
            <w:rFonts w:ascii="Times New Roman" w:hAnsi="Times New Roman" w:cs="Times New Roman"/>
          </w:rPr>
          <w:fldChar w:fldCharType="separate"/>
        </w:r>
        <w:r w:rsidR="00E63B27">
          <w:rPr>
            <w:rFonts w:ascii="Times New Roman" w:hAnsi="Times New Roman" w:cs="Times New Roman"/>
            <w:noProof/>
          </w:rPr>
          <w:t>45</w:t>
        </w:r>
        <w:r w:rsidRPr="00565932">
          <w:rPr>
            <w:rFonts w:ascii="Times New Roman" w:hAnsi="Times New Roman" w:cs="Times New Roman"/>
          </w:rPr>
          <w:fldChar w:fldCharType="end"/>
        </w:r>
      </w:p>
    </w:sdtContent>
  </w:sdt>
  <w:p w14:paraId="2EC42870" w14:textId="77777777" w:rsidR="004230A5" w:rsidRDefault="004230A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EF8AC" w14:textId="77777777" w:rsidR="004230A5" w:rsidRDefault="004230A5">
    <w:pPr>
      <w:pStyle w:val="AltBilgi"/>
    </w:pPr>
    <w:r>
      <w:t>ş</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4257E" w14:textId="77777777" w:rsidR="0012548A" w:rsidRDefault="0012548A">
      <w:pPr>
        <w:spacing w:after="0" w:line="240" w:lineRule="auto"/>
      </w:pPr>
      <w:r>
        <w:separator/>
      </w:r>
    </w:p>
  </w:footnote>
  <w:footnote w:type="continuationSeparator" w:id="0">
    <w:p w14:paraId="2EFD4E64" w14:textId="77777777" w:rsidR="0012548A" w:rsidRDefault="001254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5035"/>
    <w:multiLevelType w:val="hybridMultilevel"/>
    <w:tmpl w:val="3F502BDC"/>
    <w:lvl w:ilvl="0" w:tplc="FAFE8AA8">
      <w:start w:val="1"/>
      <w:numFmt w:val="upperLetter"/>
      <w:lvlText w:val="%1."/>
      <w:lvlJc w:val="left"/>
      <w:pPr>
        <w:ind w:left="1115" w:hanging="440"/>
      </w:pPr>
      <w:rPr>
        <w:rFonts w:ascii="Times New Roman" w:eastAsia="Times New Roman" w:hAnsi="Times New Roman" w:cs="Times New Roman"/>
        <w:spacing w:val="-1"/>
        <w:w w:val="99"/>
        <w:sz w:val="24"/>
        <w:szCs w:val="24"/>
        <w:lang w:val="tr-TR" w:eastAsia="en-US" w:bidi="ar-SA"/>
      </w:rPr>
    </w:lvl>
    <w:lvl w:ilvl="1" w:tplc="54CC9EEC">
      <w:numFmt w:val="bullet"/>
      <w:lvlText w:val="•"/>
      <w:lvlJc w:val="left"/>
      <w:pPr>
        <w:ind w:left="2006" w:hanging="440"/>
      </w:pPr>
      <w:rPr>
        <w:rFonts w:hint="default"/>
        <w:lang w:val="tr-TR" w:eastAsia="en-US" w:bidi="ar-SA"/>
      </w:rPr>
    </w:lvl>
    <w:lvl w:ilvl="2" w:tplc="3572E574">
      <w:numFmt w:val="bullet"/>
      <w:lvlText w:val="•"/>
      <w:lvlJc w:val="left"/>
      <w:pPr>
        <w:ind w:left="2893" w:hanging="440"/>
      </w:pPr>
      <w:rPr>
        <w:rFonts w:hint="default"/>
        <w:lang w:val="tr-TR" w:eastAsia="en-US" w:bidi="ar-SA"/>
      </w:rPr>
    </w:lvl>
    <w:lvl w:ilvl="3" w:tplc="5A746648">
      <w:numFmt w:val="bullet"/>
      <w:lvlText w:val="•"/>
      <w:lvlJc w:val="left"/>
      <w:pPr>
        <w:ind w:left="3779" w:hanging="440"/>
      </w:pPr>
      <w:rPr>
        <w:rFonts w:hint="default"/>
        <w:lang w:val="tr-TR" w:eastAsia="en-US" w:bidi="ar-SA"/>
      </w:rPr>
    </w:lvl>
    <w:lvl w:ilvl="4" w:tplc="709CAABE">
      <w:numFmt w:val="bullet"/>
      <w:lvlText w:val="•"/>
      <w:lvlJc w:val="left"/>
      <w:pPr>
        <w:ind w:left="4666" w:hanging="440"/>
      </w:pPr>
      <w:rPr>
        <w:rFonts w:hint="default"/>
        <w:lang w:val="tr-TR" w:eastAsia="en-US" w:bidi="ar-SA"/>
      </w:rPr>
    </w:lvl>
    <w:lvl w:ilvl="5" w:tplc="B8C4D9DC">
      <w:numFmt w:val="bullet"/>
      <w:lvlText w:val="•"/>
      <w:lvlJc w:val="left"/>
      <w:pPr>
        <w:ind w:left="5553" w:hanging="440"/>
      </w:pPr>
      <w:rPr>
        <w:rFonts w:hint="default"/>
        <w:lang w:val="tr-TR" w:eastAsia="en-US" w:bidi="ar-SA"/>
      </w:rPr>
    </w:lvl>
    <w:lvl w:ilvl="6" w:tplc="830A9B9A">
      <w:numFmt w:val="bullet"/>
      <w:lvlText w:val="•"/>
      <w:lvlJc w:val="left"/>
      <w:pPr>
        <w:ind w:left="6439" w:hanging="440"/>
      </w:pPr>
      <w:rPr>
        <w:rFonts w:hint="default"/>
        <w:lang w:val="tr-TR" w:eastAsia="en-US" w:bidi="ar-SA"/>
      </w:rPr>
    </w:lvl>
    <w:lvl w:ilvl="7" w:tplc="FD266598">
      <w:numFmt w:val="bullet"/>
      <w:lvlText w:val="•"/>
      <w:lvlJc w:val="left"/>
      <w:pPr>
        <w:ind w:left="7326" w:hanging="440"/>
      </w:pPr>
      <w:rPr>
        <w:rFonts w:hint="default"/>
        <w:lang w:val="tr-TR" w:eastAsia="en-US" w:bidi="ar-SA"/>
      </w:rPr>
    </w:lvl>
    <w:lvl w:ilvl="8" w:tplc="0B88C654">
      <w:numFmt w:val="bullet"/>
      <w:lvlText w:val="•"/>
      <w:lvlJc w:val="left"/>
      <w:pPr>
        <w:ind w:left="8213" w:hanging="440"/>
      </w:pPr>
      <w:rPr>
        <w:rFonts w:hint="default"/>
        <w:lang w:val="tr-TR" w:eastAsia="en-US" w:bidi="ar-SA"/>
      </w:rPr>
    </w:lvl>
  </w:abstractNum>
  <w:abstractNum w:abstractNumId="1" w15:restartNumberingAfterBreak="0">
    <w:nsid w:val="011356EF"/>
    <w:multiLevelType w:val="multilevel"/>
    <w:tmpl w:val="8EFE4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761D4F"/>
    <w:multiLevelType w:val="hybridMultilevel"/>
    <w:tmpl w:val="138898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61C00FC"/>
    <w:multiLevelType w:val="hybridMultilevel"/>
    <w:tmpl w:val="C5F856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C760BDF"/>
    <w:multiLevelType w:val="hybridMultilevel"/>
    <w:tmpl w:val="F14EE6F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AA30DE"/>
    <w:multiLevelType w:val="hybridMultilevel"/>
    <w:tmpl w:val="2B6E8642"/>
    <w:lvl w:ilvl="0" w:tplc="041F000B">
      <w:start w:val="1"/>
      <w:numFmt w:val="bullet"/>
      <w:lvlText w:val=""/>
      <w:lvlJc w:val="left"/>
      <w:pPr>
        <w:ind w:left="927" w:hanging="360"/>
      </w:pPr>
      <w:rPr>
        <w:rFonts w:ascii="Wingdings" w:hAnsi="Wingdings"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6" w15:restartNumberingAfterBreak="0">
    <w:nsid w:val="245B786D"/>
    <w:multiLevelType w:val="hybridMultilevel"/>
    <w:tmpl w:val="71C89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B6990"/>
    <w:multiLevelType w:val="hybridMultilevel"/>
    <w:tmpl w:val="ED5EA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B35D47"/>
    <w:multiLevelType w:val="hybridMultilevel"/>
    <w:tmpl w:val="2716C906"/>
    <w:lvl w:ilvl="0" w:tplc="041F000B">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9" w15:restartNumberingAfterBreak="0">
    <w:nsid w:val="334D44A4"/>
    <w:multiLevelType w:val="multilevel"/>
    <w:tmpl w:val="00C6E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E83E40"/>
    <w:multiLevelType w:val="hybridMultilevel"/>
    <w:tmpl w:val="B350857E"/>
    <w:lvl w:ilvl="0" w:tplc="041F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FDA5DAC"/>
    <w:multiLevelType w:val="hybridMultilevel"/>
    <w:tmpl w:val="BDEC9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8E2AF5"/>
    <w:multiLevelType w:val="hybridMultilevel"/>
    <w:tmpl w:val="F14EE6F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E124E74"/>
    <w:multiLevelType w:val="hybridMultilevel"/>
    <w:tmpl w:val="636E0FA0"/>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F4A1482"/>
    <w:multiLevelType w:val="hybridMultilevel"/>
    <w:tmpl w:val="08E0EE4E"/>
    <w:lvl w:ilvl="0" w:tplc="B532BB36">
      <w:numFmt w:val="bullet"/>
      <w:lvlText w:val=""/>
      <w:lvlJc w:val="left"/>
      <w:pPr>
        <w:ind w:left="1133" w:hanging="351"/>
      </w:pPr>
      <w:rPr>
        <w:rFonts w:ascii="Wingdings" w:eastAsia="Wingdings" w:hAnsi="Wingdings" w:cs="Wingdings" w:hint="default"/>
        <w:b w:val="0"/>
        <w:bCs w:val="0"/>
        <w:i w:val="0"/>
        <w:iCs w:val="0"/>
        <w:w w:val="100"/>
        <w:sz w:val="24"/>
        <w:szCs w:val="24"/>
        <w:lang w:val="tr-TR" w:eastAsia="en-US" w:bidi="ar-SA"/>
      </w:rPr>
    </w:lvl>
    <w:lvl w:ilvl="1" w:tplc="A6B4C1F6">
      <w:numFmt w:val="bullet"/>
      <w:lvlText w:val="•"/>
      <w:lvlJc w:val="left"/>
      <w:pPr>
        <w:ind w:left="1894" w:hanging="351"/>
      </w:pPr>
      <w:rPr>
        <w:rFonts w:hint="default"/>
        <w:lang w:val="tr-TR" w:eastAsia="en-US" w:bidi="ar-SA"/>
      </w:rPr>
    </w:lvl>
    <w:lvl w:ilvl="2" w:tplc="97A8849A">
      <w:numFmt w:val="bullet"/>
      <w:lvlText w:val="•"/>
      <w:lvlJc w:val="left"/>
      <w:pPr>
        <w:ind w:left="2649" w:hanging="351"/>
      </w:pPr>
      <w:rPr>
        <w:rFonts w:hint="default"/>
        <w:lang w:val="tr-TR" w:eastAsia="en-US" w:bidi="ar-SA"/>
      </w:rPr>
    </w:lvl>
    <w:lvl w:ilvl="3" w:tplc="876A9580">
      <w:numFmt w:val="bullet"/>
      <w:lvlText w:val="•"/>
      <w:lvlJc w:val="left"/>
      <w:pPr>
        <w:ind w:left="3403" w:hanging="351"/>
      </w:pPr>
      <w:rPr>
        <w:rFonts w:hint="default"/>
        <w:lang w:val="tr-TR" w:eastAsia="en-US" w:bidi="ar-SA"/>
      </w:rPr>
    </w:lvl>
    <w:lvl w:ilvl="4" w:tplc="C7187FD6">
      <w:numFmt w:val="bullet"/>
      <w:lvlText w:val="•"/>
      <w:lvlJc w:val="left"/>
      <w:pPr>
        <w:ind w:left="4158" w:hanging="351"/>
      </w:pPr>
      <w:rPr>
        <w:rFonts w:hint="default"/>
        <w:lang w:val="tr-TR" w:eastAsia="en-US" w:bidi="ar-SA"/>
      </w:rPr>
    </w:lvl>
    <w:lvl w:ilvl="5" w:tplc="9E9075A6">
      <w:numFmt w:val="bullet"/>
      <w:lvlText w:val="•"/>
      <w:lvlJc w:val="left"/>
      <w:pPr>
        <w:ind w:left="4913" w:hanging="351"/>
      </w:pPr>
      <w:rPr>
        <w:rFonts w:hint="default"/>
        <w:lang w:val="tr-TR" w:eastAsia="en-US" w:bidi="ar-SA"/>
      </w:rPr>
    </w:lvl>
    <w:lvl w:ilvl="6" w:tplc="EB20BD78">
      <w:numFmt w:val="bullet"/>
      <w:lvlText w:val="•"/>
      <w:lvlJc w:val="left"/>
      <w:pPr>
        <w:ind w:left="5667" w:hanging="351"/>
      </w:pPr>
      <w:rPr>
        <w:rFonts w:hint="default"/>
        <w:lang w:val="tr-TR" w:eastAsia="en-US" w:bidi="ar-SA"/>
      </w:rPr>
    </w:lvl>
    <w:lvl w:ilvl="7" w:tplc="582E392A">
      <w:numFmt w:val="bullet"/>
      <w:lvlText w:val="•"/>
      <w:lvlJc w:val="left"/>
      <w:pPr>
        <w:ind w:left="6422" w:hanging="351"/>
      </w:pPr>
      <w:rPr>
        <w:rFonts w:hint="default"/>
        <w:lang w:val="tr-TR" w:eastAsia="en-US" w:bidi="ar-SA"/>
      </w:rPr>
    </w:lvl>
    <w:lvl w:ilvl="8" w:tplc="4E64EB18">
      <w:numFmt w:val="bullet"/>
      <w:lvlText w:val="•"/>
      <w:lvlJc w:val="left"/>
      <w:pPr>
        <w:ind w:left="7177" w:hanging="351"/>
      </w:pPr>
      <w:rPr>
        <w:rFonts w:hint="default"/>
        <w:lang w:val="tr-TR" w:eastAsia="en-US" w:bidi="ar-SA"/>
      </w:rPr>
    </w:lvl>
  </w:abstractNum>
  <w:abstractNum w:abstractNumId="15" w15:restartNumberingAfterBreak="0">
    <w:nsid w:val="58307861"/>
    <w:multiLevelType w:val="multilevel"/>
    <w:tmpl w:val="E1FE8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E83B68"/>
    <w:multiLevelType w:val="hybridMultilevel"/>
    <w:tmpl w:val="F14EE6F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2936C5F"/>
    <w:multiLevelType w:val="hybridMultilevel"/>
    <w:tmpl w:val="F14EE6F2"/>
    <w:lvl w:ilvl="0" w:tplc="783858AC">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3DC2AA6"/>
    <w:multiLevelType w:val="multilevel"/>
    <w:tmpl w:val="C54A5A5C"/>
    <w:lvl w:ilvl="0">
      <w:start w:val="1"/>
      <w:numFmt w:val="decimal"/>
      <w:lvlText w:val="%1."/>
      <w:lvlJc w:val="left"/>
      <w:pPr>
        <w:ind w:left="957" w:hanging="281"/>
      </w:pPr>
      <w:rPr>
        <w:rFonts w:ascii="Times New Roman" w:eastAsia="Times New Roman" w:hAnsi="Times New Roman" w:cs="Times New Roman" w:hint="default"/>
        <w:b/>
        <w:bCs/>
        <w:w w:val="100"/>
        <w:sz w:val="28"/>
        <w:szCs w:val="28"/>
        <w:lang w:val="tr-TR" w:eastAsia="en-US" w:bidi="ar-SA"/>
      </w:rPr>
    </w:lvl>
    <w:lvl w:ilvl="1">
      <w:start w:val="1"/>
      <w:numFmt w:val="decimal"/>
      <w:lvlText w:val="%1.%2."/>
      <w:lvlJc w:val="left"/>
      <w:pPr>
        <w:ind w:left="1168" w:hanging="493"/>
      </w:pPr>
      <w:rPr>
        <w:rFonts w:ascii="Times New Roman" w:eastAsia="Times New Roman" w:hAnsi="Times New Roman" w:cs="Times New Roman" w:hint="default"/>
        <w:b/>
        <w:bCs/>
        <w:w w:val="100"/>
        <w:sz w:val="28"/>
        <w:szCs w:val="28"/>
        <w:lang w:val="tr-TR" w:eastAsia="en-US" w:bidi="ar-SA"/>
      </w:rPr>
    </w:lvl>
    <w:lvl w:ilvl="2">
      <w:numFmt w:val="bullet"/>
      <w:lvlText w:val=""/>
      <w:lvlJc w:val="left"/>
      <w:pPr>
        <w:ind w:left="1384" w:hanging="348"/>
      </w:pPr>
      <w:rPr>
        <w:rFonts w:ascii="Wingdings" w:eastAsia="Wingdings" w:hAnsi="Wingdings" w:cs="Wingdings" w:hint="default"/>
        <w:w w:val="100"/>
        <w:sz w:val="24"/>
        <w:szCs w:val="24"/>
        <w:lang w:val="tr-TR" w:eastAsia="en-US" w:bidi="ar-SA"/>
      </w:rPr>
    </w:lvl>
    <w:lvl w:ilvl="3">
      <w:numFmt w:val="bullet"/>
      <w:lvlText w:val="•"/>
      <w:lvlJc w:val="left"/>
      <w:pPr>
        <w:ind w:left="1400" w:hanging="348"/>
      </w:pPr>
      <w:rPr>
        <w:rFonts w:hint="default"/>
        <w:lang w:val="tr-TR" w:eastAsia="en-US" w:bidi="ar-SA"/>
      </w:rPr>
    </w:lvl>
    <w:lvl w:ilvl="4">
      <w:numFmt w:val="bullet"/>
      <w:lvlText w:val="•"/>
      <w:lvlJc w:val="left"/>
      <w:pPr>
        <w:ind w:left="2626" w:hanging="348"/>
      </w:pPr>
      <w:rPr>
        <w:rFonts w:hint="default"/>
        <w:lang w:val="tr-TR" w:eastAsia="en-US" w:bidi="ar-SA"/>
      </w:rPr>
    </w:lvl>
    <w:lvl w:ilvl="5">
      <w:numFmt w:val="bullet"/>
      <w:lvlText w:val="•"/>
      <w:lvlJc w:val="left"/>
      <w:pPr>
        <w:ind w:left="3853" w:hanging="348"/>
      </w:pPr>
      <w:rPr>
        <w:rFonts w:hint="default"/>
        <w:lang w:val="tr-TR" w:eastAsia="en-US" w:bidi="ar-SA"/>
      </w:rPr>
    </w:lvl>
    <w:lvl w:ilvl="6">
      <w:numFmt w:val="bullet"/>
      <w:lvlText w:val="•"/>
      <w:lvlJc w:val="left"/>
      <w:pPr>
        <w:ind w:left="5079" w:hanging="348"/>
      </w:pPr>
      <w:rPr>
        <w:rFonts w:hint="default"/>
        <w:lang w:val="tr-TR" w:eastAsia="en-US" w:bidi="ar-SA"/>
      </w:rPr>
    </w:lvl>
    <w:lvl w:ilvl="7">
      <w:numFmt w:val="bullet"/>
      <w:lvlText w:val="•"/>
      <w:lvlJc w:val="left"/>
      <w:pPr>
        <w:ind w:left="6306" w:hanging="348"/>
      </w:pPr>
      <w:rPr>
        <w:rFonts w:hint="default"/>
        <w:lang w:val="tr-TR" w:eastAsia="en-US" w:bidi="ar-SA"/>
      </w:rPr>
    </w:lvl>
    <w:lvl w:ilvl="8">
      <w:numFmt w:val="bullet"/>
      <w:lvlText w:val="•"/>
      <w:lvlJc w:val="left"/>
      <w:pPr>
        <w:ind w:left="7533" w:hanging="348"/>
      </w:pPr>
      <w:rPr>
        <w:rFonts w:hint="default"/>
        <w:lang w:val="tr-TR" w:eastAsia="en-US" w:bidi="ar-SA"/>
      </w:rPr>
    </w:lvl>
  </w:abstractNum>
  <w:abstractNum w:abstractNumId="19" w15:restartNumberingAfterBreak="0">
    <w:nsid w:val="66F62F8E"/>
    <w:multiLevelType w:val="hybridMultilevel"/>
    <w:tmpl w:val="636E0FA0"/>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CE01109"/>
    <w:multiLevelType w:val="hybridMultilevel"/>
    <w:tmpl w:val="54001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AC18BC"/>
    <w:multiLevelType w:val="hybridMultilevel"/>
    <w:tmpl w:val="17567BBA"/>
    <w:lvl w:ilvl="0" w:tplc="1D78EE74">
      <w:numFmt w:val="bullet"/>
      <w:lvlText w:val=""/>
      <w:lvlJc w:val="left"/>
      <w:pPr>
        <w:ind w:left="1396" w:hanging="348"/>
      </w:pPr>
      <w:rPr>
        <w:rFonts w:ascii="Wingdings" w:eastAsia="Wingdings" w:hAnsi="Wingdings" w:cs="Wingdings" w:hint="default"/>
        <w:w w:val="100"/>
        <w:sz w:val="24"/>
        <w:szCs w:val="24"/>
        <w:lang w:val="tr-TR" w:eastAsia="en-US" w:bidi="ar-SA"/>
      </w:rPr>
    </w:lvl>
    <w:lvl w:ilvl="1" w:tplc="5DB2F70E">
      <w:numFmt w:val="bullet"/>
      <w:lvlText w:val="•"/>
      <w:lvlJc w:val="left"/>
      <w:pPr>
        <w:ind w:left="2258" w:hanging="348"/>
      </w:pPr>
      <w:rPr>
        <w:rFonts w:hint="default"/>
        <w:lang w:val="tr-TR" w:eastAsia="en-US" w:bidi="ar-SA"/>
      </w:rPr>
    </w:lvl>
    <w:lvl w:ilvl="2" w:tplc="80DE497A">
      <w:numFmt w:val="bullet"/>
      <w:lvlText w:val="•"/>
      <w:lvlJc w:val="left"/>
      <w:pPr>
        <w:ind w:left="3117" w:hanging="348"/>
      </w:pPr>
      <w:rPr>
        <w:rFonts w:hint="default"/>
        <w:lang w:val="tr-TR" w:eastAsia="en-US" w:bidi="ar-SA"/>
      </w:rPr>
    </w:lvl>
    <w:lvl w:ilvl="3" w:tplc="20002BA6">
      <w:numFmt w:val="bullet"/>
      <w:lvlText w:val="•"/>
      <w:lvlJc w:val="left"/>
      <w:pPr>
        <w:ind w:left="3975" w:hanging="348"/>
      </w:pPr>
      <w:rPr>
        <w:rFonts w:hint="default"/>
        <w:lang w:val="tr-TR" w:eastAsia="en-US" w:bidi="ar-SA"/>
      </w:rPr>
    </w:lvl>
    <w:lvl w:ilvl="4" w:tplc="E528E36E">
      <w:numFmt w:val="bullet"/>
      <w:lvlText w:val="•"/>
      <w:lvlJc w:val="left"/>
      <w:pPr>
        <w:ind w:left="4834" w:hanging="348"/>
      </w:pPr>
      <w:rPr>
        <w:rFonts w:hint="default"/>
        <w:lang w:val="tr-TR" w:eastAsia="en-US" w:bidi="ar-SA"/>
      </w:rPr>
    </w:lvl>
    <w:lvl w:ilvl="5" w:tplc="B8DE97EA">
      <w:numFmt w:val="bullet"/>
      <w:lvlText w:val="•"/>
      <w:lvlJc w:val="left"/>
      <w:pPr>
        <w:ind w:left="5693" w:hanging="348"/>
      </w:pPr>
      <w:rPr>
        <w:rFonts w:hint="default"/>
        <w:lang w:val="tr-TR" w:eastAsia="en-US" w:bidi="ar-SA"/>
      </w:rPr>
    </w:lvl>
    <w:lvl w:ilvl="6" w:tplc="54DA9DAA">
      <w:numFmt w:val="bullet"/>
      <w:lvlText w:val="•"/>
      <w:lvlJc w:val="left"/>
      <w:pPr>
        <w:ind w:left="6551" w:hanging="348"/>
      </w:pPr>
      <w:rPr>
        <w:rFonts w:hint="default"/>
        <w:lang w:val="tr-TR" w:eastAsia="en-US" w:bidi="ar-SA"/>
      </w:rPr>
    </w:lvl>
    <w:lvl w:ilvl="7" w:tplc="0F907F18">
      <w:numFmt w:val="bullet"/>
      <w:lvlText w:val="•"/>
      <w:lvlJc w:val="left"/>
      <w:pPr>
        <w:ind w:left="7410" w:hanging="348"/>
      </w:pPr>
      <w:rPr>
        <w:rFonts w:hint="default"/>
        <w:lang w:val="tr-TR" w:eastAsia="en-US" w:bidi="ar-SA"/>
      </w:rPr>
    </w:lvl>
    <w:lvl w:ilvl="8" w:tplc="37F63BE8">
      <w:numFmt w:val="bullet"/>
      <w:lvlText w:val="•"/>
      <w:lvlJc w:val="left"/>
      <w:pPr>
        <w:ind w:left="8269" w:hanging="348"/>
      </w:pPr>
      <w:rPr>
        <w:rFonts w:hint="default"/>
        <w:lang w:val="tr-TR" w:eastAsia="en-US" w:bidi="ar-SA"/>
      </w:rPr>
    </w:lvl>
  </w:abstractNum>
  <w:abstractNum w:abstractNumId="22" w15:restartNumberingAfterBreak="0">
    <w:nsid w:val="6F543923"/>
    <w:multiLevelType w:val="hybridMultilevel"/>
    <w:tmpl w:val="636E0FA0"/>
    <w:lvl w:ilvl="0" w:tplc="F182A6AE">
      <w:start w:val="1"/>
      <w:numFmt w:val="decimal"/>
      <w:lvlText w:val="%1."/>
      <w:lvlJc w:val="left"/>
      <w:pPr>
        <w:ind w:left="720" w:hanging="360"/>
      </w:pPr>
      <w:rPr>
        <w:b/>
        <w:b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FE742C9"/>
    <w:multiLevelType w:val="hybridMultilevel"/>
    <w:tmpl w:val="AC107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82A3D0D"/>
    <w:multiLevelType w:val="multilevel"/>
    <w:tmpl w:val="E3F4B16C"/>
    <w:lvl w:ilvl="0">
      <w:start w:val="1"/>
      <w:numFmt w:val="decimal"/>
      <w:lvlText w:val="%1."/>
      <w:lvlJc w:val="left"/>
      <w:pPr>
        <w:ind w:left="1139" w:hanging="243"/>
      </w:pPr>
      <w:rPr>
        <w:rFonts w:ascii="Times New Roman" w:eastAsia="Times New Roman" w:hAnsi="Times New Roman" w:cs="Times New Roman" w:hint="default"/>
        <w:w w:val="100"/>
        <w:sz w:val="24"/>
        <w:szCs w:val="24"/>
        <w:lang w:val="tr-TR" w:eastAsia="en-US" w:bidi="ar-SA"/>
      </w:rPr>
    </w:lvl>
    <w:lvl w:ilvl="1">
      <w:start w:val="1"/>
      <w:numFmt w:val="decimal"/>
      <w:lvlText w:val="%1.%2."/>
      <w:lvlJc w:val="left"/>
      <w:pPr>
        <w:ind w:left="1317" w:hanging="420"/>
      </w:pPr>
      <w:rPr>
        <w:rFonts w:ascii="Times New Roman" w:eastAsia="Times New Roman" w:hAnsi="Times New Roman" w:cs="Times New Roman" w:hint="default"/>
        <w:spacing w:val="-8"/>
        <w:w w:val="99"/>
        <w:sz w:val="24"/>
        <w:szCs w:val="24"/>
        <w:lang w:val="tr-TR" w:eastAsia="en-US" w:bidi="ar-SA"/>
      </w:rPr>
    </w:lvl>
    <w:lvl w:ilvl="2">
      <w:numFmt w:val="bullet"/>
      <w:lvlText w:val="•"/>
      <w:lvlJc w:val="left"/>
      <w:pPr>
        <w:ind w:left="2282" w:hanging="420"/>
      </w:pPr>
      <w:rPr>
        <w:rFonts w:hint="default"/>
        <w:lang w:val="tr-TR" w:eastAsia="en-US" w:bidi="ar-SA"/>
      </w:rPr>
    </w:lvl>
    <w:lvl w:ilvl="3">
      <w:numFmt w:val="bullet"/>
      <w:lvlText w:val="•"/>
      <w:lvlJc w:val="left"/>
      <w:pPr>
        <w:ind w:left="3245" w:hanging="420"/>
      </w:pPr>
      <w:rPr>
        <w:rFonts w:hint="default"/>
        <w:lang w:val="tr-TR" w:eastAsia="en-US" w:bidi="ar-SA"/>
      </w:rPr>
    </w:lvl>
    <w:lvl w:ilvl="4">
      <w:numFmt w:val="bullet"/>
      <w:lvlText w:val="•"/>
      <w:lvlJc w:val="left"/>
      <w:pPr>
        <w:ind w:left="4208" w:hanging="420"/>
      </w:pPr>
      <w:rPr>
        <w:rFonts w:hint="default"/>
        <w:lang w:val="tr-TR" w:eastAsia="en-US" w:bidi="ar-SA"/>
      </w:rPr>
    </w:lvl>
    <w:lvl w:ilvl="5">
      <w:numFmt w:val="bullet"/>
      <w:lvlText w:val="•"/>
      <w:lvlJc w:val="left"/>
      <w:pPr>
        <w:ind w:left="5171" w:hanging="420"/>
      </w:pPr>
      <w:rPr>
        <w:rFonts w:hint="default"/>
        <w:lang w:val="tr-TR" w:eastAsia="en-US" w:bidi="ar-SA"/>
      </w:rPr>
    </w:lvl>
    <w:lvl w:ilvl="6">
      <w:numFmt w:val="bullet"/>
      <w:lvlText w:val="•"/>
      <w:lvlJc w:val="left"/>
      <w:pPr>
        <w:ind w:left="6134" w:hanging="420"/>
      </w:pPr>
      <w:rPr>
        <w:rFonts w:hint="default"/>
        <w:lang w:val="tr-TR" w:eastAsia="en-US" w:bidi="ar-SA"/>
      </w:rPr>
    </w:lvl>
    <w:lvl w:ilvl="7">
      <w:numFmt w:val="bullet"/>
      <w:lvlText w:val="•"/>
      <w:lvlJc w:val="left"/>
      <w:pPr>
        <w:ind w:left="7097" w:hanging="420"/>
      </w:pPr>
      <w:rPr>
        <w:rFonts w:hint="default"/>
        <w:lang w:val="tr-TR" w:eastAsia="en-US" w:bidi="ar-SA"/>
      </w:rPr>
    </w:lvl>
    <w:lvl w:ilvl="8">
      <w:numFmt w:val="bullet"/>
      <w:lvlText w:val="•"/>
      <w:lvlJc w:val="left"/>
      <w:pPr>
        <w:ind w:left="8060" w:hanging="420"/>
      </w:pPr>
      <w:rPr>
        <w:rFonts w:hint="default"/>
        <w:lang w:val="tr-TR" w:eastAsia="en-US" w:bidi="ar-SA"/>
      </w:rPr>
    </w:lvl>
  </w:abstractNum>
  <w:abstractNum w:abstractNumId="25" w15:restartNumberingAfterBreak="0">
    <w:nsid w:val="7E1D727C"/>
    <w:multiLevelType w:val="hybridMultilevel"/>
    <w:tmpl w:val="9A74FAA0"/>
    <w:lvl w:ilvl="0" w:tplc="FFFFFFFF">
      <w:start w:val="1"/>
      <w:numFmt w:val="decimal"/>
      <w:lvlText w:val="%1."/>
      <w:lvlJc w:val="left"/>
      <w:pPr>
        <w:ind w:left="720" w:hanging="360"/>
      </w:pPr>
      <w:rPr>
        <w:b/>
        <w:b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9522626">
    <w:abstractNumId w:val="22"/>
  </w:num>
  <w:num w:numId="2" w16cid:durableId="264117237">
    <w:abstractNumId w:val="17"/>
  </w:num>
  <w:num w:numId="3" w16cid:durableId="1961912268">
    <w:abstractNumId w:val="0"/>
  </w:num>
  <w:num w:numId="4" w16cid:durableId="1083649890">
    <w:abstractNumId w:val="24"/>
  </w:num>
  <w:num w:numId="5" w16cid:durableId="1395468416">
    <w:abstractNumId w:val="18"/>
  </w:num>
  <w:num w:numId="6" w16cid:durableId="935985697">
    <w:abstractNumId w:val="1"/>
  </w:num>
  <w:num w:numId="7" w16cid:durableId="755713283">
    <w:abstractNumId w:val="15"/>
  </w:num>
  <w:num w:numId="8" w16cid:durableId="206844104">
    <w:abstractNumId w:val="9"/>
  </w:num>
  <w:num w:numId="9" w16cid:durableId="1213544049">
    <w:abstractNumId w:val="21"/>
  </w:num>
  <w:num w:numId="10" w16cid:durableId="1181049237">
    <w:abstractNumId w:val="20"/>
  </w:num>
  <w:num w:numId="11" w16cid:durableId="580259841">
    <w:abstractNumId w:val="14"/>
  </w:num>
  <w:num w:numId="12" w16cid:durableId="1927960093">
    <w:abstractNumId w:val="7"/>
  </w:num>
  <w:num w:numId="13" w16cid:durableId="802772781">
    <w:abstractNumId w:val="8"/>
  </w:num>
  <w:num w:numId="14" w16cid:durableId="2134975321">
    <w:abstractNumId w:val="6"/>
  </w:num>
  <w:num w:numId="15" w16cid:durableId="52503908">
    <w:abstractNumId w:val="5"/>
  </w:num>
  <w:num w:numId="16" w16cid:durableId="1950507470">
    <w:abstractNumId w:val="11"/>
  </w:num>
  <w:num w:numId="17" w16cid:durableId="1342121768">
    <w:abstractNumId w:val="10"/>
  </w:num>
  <w:num w:numId="18" w16cid:durableId="497887447">
    <w:abstractNumId w:val="23"/>
  </w:num>
  <w:num w:numId="19" w16cid:durableId="1833911160">
    <w:abstractNumId w:val="2"/>
  </w:num>
  <w:num w:numId="20" w16cid:durableId="1359892708">
    <w:abstractNumId w:val="3"/>
  </w:num>
  <w:num w:numId="21" w16cid:durableId="1193114148">
    <w:abstractNumId w:val="16"/>
  </w:num>
  <w:num w:numId="22" w16cid:durableId="834029272">
    <w:abstractNumId w:val="12"/>
  </w:num>
  <w:num w:numId="23" w16cid:durableId="173033922">
    <w:abstractNumId w:val="4"/>
  </w:num>
  <w:num w:numId="24" w16cid:durableId="95948669">
    <w:abstractNumId w:val="19"/>
  </w:num>
  <w:num w:numId="25" w16cid:durableId="1978141116">
    <w:abstractNumId w:val="13"/>
  </w:num>
  <w:num w:numId="26" w16cid:durableId="456684217">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358"/>
    <w:rsid w:val="000031CA"/>
    <w:rsid w:val="00003271"/>
    <w:rsid w:val="00003CB4"/>
    <w:rsid w:val="00003E74"/>
    <w:rsid w:val="000043E7"/>
    <w:rsid w:val="00006790"/>
    <w:rsid w:val="00006AC3"/>
    <w:rsid w:val="00007277"/>
    <w:rsid w:val="00007D61"/>
    <w:rsid w:val="000112D5"/>
    <w:rsid w:val="0001440C"/>
    <w:rsid w:val="00014464"/>
    <w:rsid w:val="00015FD7"/>
    <w:rsid w:val="00017730"/>
    <w:rsid w:val="00020051"/>
    <w:rsid w:val="00021149"/>
    <w:rsid w:val="00022622"/>
    <w:rsid w:val="000229E8"/>
    <w:rsid w:val="00023E20"/>
    <w:rsid w:val="00023F01"/>
    <w:rsid w:val="000269F4"/>
    <w:rsid w:val="00026C73"/>
    <w:rsid w:val="00032E99"/>
    <w:rsid w:val="00033481"/>
    <w:rsid w:val="00033AF2"/>
    <w:rsid w:val="0003482F"/>
    <w:rsid w:val="000361F7"/>
    <w:rsid w:val="00036798"/>
    <w:rsid w:val="00037641"/>
    <w:rsid w:val="00037E23"/>
    <w:rsid w:val="00043270"/>
    <w:rsid w:val="00043D25"/>
    <w:rsid w:val="000447A4"/>
    <w:rsid w:val="00044EFC"/>
    <w:rsid w:val="00045127"/>
    <w:rsid w:val="000462DF"/>
    <w:rsid w:val="00052589"/>
    <w:rsid w:val="00052D43"/>
    <w:rsid w:val="00054125"/>
    <w:rsid w:val="00054570"/>
    <w:rsid w:val="00055514"/>
    <w:rsid w:val="00056945"/>
    <w:rsid w:val="00061B0F"/>
    <w:rsid w:val="000626E9"/>
    <w:rsid w:val="00070319"/>
    <w:rsid w:val="00071530"/>
    <w:rsid w:val="0007337C"/>
    <w:rsid w:val="00074A26"/>
    <w:rsid w:val="000758EA"/>
    <w:rsid w:val="00076B02"/>
    <w:rsid w:val="00077B14"/>
    <w:rsid w:val="0008084D"/>
    <w:rsid w:val="00084909"/>
    <w:rsid w:val="00085B4D"/>
    <w:rsid w:val="00091C3A"/>
    <w:rsid w:val="00091FDE"/>
    <w:rsid w:val="00092ADF"/>
    <w:rsid w:val="000944AB"/>
    <w:rsid w:val="000A07FF"/>
    <w:rsid w:val="000A1EAB"/>
    <w:rsid w:val="000A47D7"/>
    <w:rsid w:val="000A5702"/>
    <w:rsid w:val="000A5906"/>
    <w:rsid w:val="000A5946"/>
    <w:rsid w:val="000B15C9"/>
    <w:rsid w:val="000B1DB1"/>
    <w:rsid w:val="000B2ED0"/>
    <w:rsid w:val="000B6834"/>
    <w:rsid w:val="000B7F39"/>
    <w:rsid w:val="000C0686"/>
    <w:rsid w:val="000C0F5E"/>
    <w:rsid w:val="000C2AB3"/>
    <w:rsid w:val="000C33DF"/>
    <w:rsid w:val="000C48E3"/>
    <w:rsid w:val="000C5F8D"/>
    <w:rsid w:val="000D026B"/>
    <w:rsid w:val="000D0485"/>
    <w:rsid w:val="000D0BD3"/>
    <w:rsid w:val="000D1445"/>
    <w:rsid w:val="000D5618"/>
    <w:rsid w:val="000D79E0"/>
    <w:rsid w:val="000E252B"/>
    <w:rsid w:val="000E38E8"/>
    <w:rsid w:val="000E58C2"/>
    <w:rsid w:val="000F09C5"/>
    <w:rsid w:val="000F0C46"/>
    <w:rsid w:val="000F2ECD"/>
    <w:rsid w:val="000F3868"/>
    <w:rsid w:val="000F38D5"/>
    <w:rsid w:val="000F5A07"/>
    <w:rsid w:val="000F625E"/>
    <w:rsid w:val="00100C9A"/>
    <w:rsid w:val="0010625E"/>
    <w:rsid w:val="00106F5B"/>
    <w:rsid w:val="00107D95"/>
    <w:rsid w:val="00107E73"/>
    <w:rsid w:val="00110513"/>
    <w:rsid w:val="00115064"/>
    <w:rsid w:val="00116809"/>
    <w:rsid w:val="00116A9D"/>
    <w:rsid w:val="0011750B"/>
    <w:rsid w:val="0011779E"/>
    <w:rsid w:val="0012062E"/>
    <w:rsid w:val="00123FAB"/>
    <w:rsid w:val="00124918"/>
    <w:rsid w:val="00124A83"/>
    <w:rsid w:val="0012548A"/>
    <w:rsid w:val="00125666"/>
    <w:rsid w:val="00126815"/>
    <w:rsid w:val="0013047B"/>
    <w:rsid w:val="0013238E"/>
    <w:rsid w:val="001329B2"/>
    <w:rsid w:val="00135018"/>
    <w:rsid w:val="00140895"/>
    <w:rsid w:val="00141E5B"/>
    <w:rsid w:val="00141ED7"/>
    <w:rsid w:val="001422C0"/>
    <w:rsid w:val="001438DB"/>
    <w:rsid w:val="0014512A"/>
    <w:rsid w:val="00145DB3"/>
    <w:rsid w:val="00150E7B"/>
    <w:rsid w:val="00154941"/>
    <w:rsid w:val="00156CB1"/>
    <w:rsid w:val="00157DA1"/>
    <w:rsid w:val="00160218"/>
    <w:rsid w:val="001607DF"/>
    <w:rsid w:val="0016347B"/>
    <w:rsid w:val="001662FE"/>
    <w:rsid w:val="0016790A"/>
    <w:rsid w:val="00180031"/>
    <w:rsid w:val="00182477"/>
    <w:rsid w:val="001829E0"/>
    <w:rsid w:val="00183098"/>
    <w:rsid w:val="0018441F"/>
    <w:rsid w:val="00185345"/>
    <w:rsid w:val="001921AF"/>
    <w:rsid w:val="00192762"/>
    <w:rsid w:val="0019439C"/>
    <w:rsid w:val="00194DA0"/>
    <w:rsid w:val="001973C7"/>
    <w:rsid w:val="00197AE6"/>
    <w:rsid w:val="001A0610"/>
    <w:rsid w:val="001A071A"/>
    <w:rsid w:val="001A13EB"/>
    <w:rsid w:val="001A3ADE"/>
    <w:rsid w:val="001A7BDA"/>
    <w:rsid w:val="001B095D"/>
    <w:rsid w:val="001B4136"/>
    <w:rsid w:val="001B64BA"/>
    <w:rsid w:val="001C4A0B"/>
    <w:rsid w:val="001C4A0C"/>
    <w:rsid w:val="001C4C10"/>
    <w:rsid w:val="001C5814"/>
    <w:rsid w:val="001C587F"/>
    <w:rsid w:val="001C5D0C"/>
    <w:rsid w:val="001C6A1A"/>
    <w:rsid w:val="001D1CA2"/>
    <w:rsid w:val="001D249A"/>
    <w:rsid w:val="001D4BD6"/>
    <w:rsid w:val="001D5C27"/>
    <w:rsid w:val="001E0659"/>
    <w:rsid w:val="001E5B2F"/>
    <w:rsid w:val="001E7D5B"/>
    <w:rsid w:val="001F0108"/>
    <w:rsid w:val="001F1BBB"/>
    <w:rsid w:val="001F1C4A"/>
    <w:rsid w:val="001F1FFC"/>
    <w:rsid w:val="001F2208"/>
    <w:rsid w:val="001F38A1"/>
    <w:rsid w:val="001F3C30"/>
    <w:rsid w:val="001F5DBC"/>
    <w:rsid w:val="002014A0"/>
    <w:rsid w:val="002040C0"/>
    <w:rsid w:val="002043EE"/>
    <w:rsid w:val="0020619E"/>
    <w:rsid w:val="002067A8"/>
    <w:rsid w:val="00210CE3"/>
    <w:rsid w:val="00211B6D"/>
    <w:rsid w:val="002137C0"/>
    <w:rsid w:val="00213C48"/>
    <w:rsid w:val="002179BE"/>
    <w:rsid w:val="0022230F"/>
    <w:rsid w:val="002228F3"/>
    <w:rsid w:val="002240BB"/>
    <w:rsid w:val="00226D89"/>
    <w:rsid w:val="002312E1"/>
    <w:rsid w:val="0023303D"/>
    <w:rsid w:val="002347BE"/>
    <w:rsid w:val="00237FBB"/>
    <w:rsid w:val="00242708"/>
    <w:rsid w:val="002437BC"/>
    <w:rsid w:val="00243882"/>
    <w:rsid w:val="0024436C"/>
    <w:rsid w:val="0024652C"/>
    <w:rsid w:val="00251471"/>
    <w:rsid w:val="00255C1A"/>
    <w:rsid w:val="0025710B"/>
    <w:rsid w:val="00266557"/>
    <w:rsid w:val="00266D2F"/>
    <w:rsid w:val="00267955"/>
    <w:rsid w:val="0027346D"/>
    <w:rsid w:val="00275F52"/>
    <w:rsid w:val="002769CA"/>
    <w:rsid w:val="00276D26"/>
    <w:rsid w:val="002804A5"/>
    <w:rsid w:val="0028191A"/>
    <w:rsid w:val="00291A64"/>
    <w:rsid w:val="0029338B"/>
    <w:rsid w:val="00295C0C"/>
    <w:rsid w:val="002A19E4"/>
    <w:rsid w:val="002A2943"/>
    <w:rsid w:val="002A2F54"/>
    <w:rsid w:val="002A3215"/>
    <w:rsid w:val="002A365A"/>
    <w:rsid w:val="002B12A0"/>
    <w:rsid w:val="002B38A1"/>
    <w:rsid w:val="002B427F"/>
    <w:rsid w:val="002B6653"/>
    <w:rsid w:val="002B7C4B"/>
    <w:rsid w:val="002C3C2F"/>
    <w:rsid w:val="002C746A"/>
    <w:rsid w:val="002C789B"/>
    <w:rsid w:val="002D0735"/>
    <w:rsid w:val="002D10BE"/>
    <w:rsid w:val="002D287A"/>
    <w:rsid w:val="002D2BFE"/>
    <w:rsid w:val="002D4B5A"/>
    <w:rsid w:val="002D571A"/>
    <w:rsid w:val="002D6DFC"/>
    <w:rsid w:val="002D7130"/>
    <w:rsid w:val="002E1577"/>
    <w:rsid w:val="002E26D4"/>
    <w:rsid w:val="002E33EE"/>
    <w:rsid w:val="002E42C2"/>
    <w:rsid w:val="002E5B37"/>
    <w:rsid w:val="002E7386"/>
    <w:rsid w:val="00300B35"/>
    <w:rsid w:val="00301EA4"/>
    <w:rsid w:val="003032E8"/>
    <w:rsid w:val="00303446"/>
    <w:rsid w:val="003103E7"/>
    <w:rsid w:val="00316588"/>
    <w:rsid w:val="00321599"/>
    <w:rsid w:val="00321F5B"/>
    <w:rsid w:val="00324589"/>
    <w:rsid w:val="0033074B"/>
    <w:rsid w:val="0033397A"/>
    <w:rsid w:val="0033559F"/>
    <w:rsid w:val="00335B82"/>
    <w:rsid w:val="00336519"/>
    <w:rsid w:val="00341050"/>
    <w:rsid w:val="00341091"/>
    <w:rsid w:val="003423A6"/>
    <w:rsid w:val="00342B5F"/>
    <w:rsid w:val="00344ACC"/>
    <w:rsid w:val="0034522D"/>
    <w:rsid w:val="0034665C"/>
    <w:rsid w:val="00346D01"/>
    <w:rsid w:val="003473E2"/>
    <w:rsid w:val="003473F4"/>
    <w:rsid w:val="003515DF"/>
    <w:rsid w:val="00352C34"/>
    <w:rsid w:val="00353367"/>
    <w:rsid w:val="00354815"/>
    <w:rsid w:val="00360E12"/>
    <w:rsid w:val="00361026"/>
    <w:rsid w:val="00364BB7"/>
    <w:rsid w:val="00365C3A"/>
    <w:rsid w:val="00366BCA"/>
    <w:rsid w:val="00366D0A"/>
    <w:rsid w:val="0037559A"/>
    <w:rsid w:val="003767FD"/>
    <w:rsid w:val="00382E0C"/>
    <w:rsid w:val="00382ED8"/>
    <w:rsid w:val="00383651"/>
    <w:rsid w:val="0039480F"/>
    <w:rsid w:val="003948D2"/>
    <w:rsid w:val="00395F0F"/>
    <w:rsid w:val="003960E5"/>
    <w:rsid w:val="00396E9F"/>
    <w:rsid w:val="0039777B"/>
    <w:rsid w:val="003A1F0E"/>
    <w:rsid w:val="003A3197"/>
    <w:rsid w:val="003A32DA"/>
    <w:rsid w:val="003A5116"/>
    <w:rsid w:val="003A6113"/>
    <w:rsid w:val="003A6733"/>
    <w:rsid w:val="003A7599"/>
    <w:rsid w:val="003A7F2C"/>
    <w:rsid w:val="003B0B43"/>
    <w:rsid w:val="003B3680"/>
    <w:rsid w:val="003B3D19"/>
    <w:rsid w:val="003B4123"/>
    <w:rsid w:val="003B46DA"/>
    <w:rsid w:val="003B508D"/>
    <w:rsid w:val="003B62DF"/>
    <w:rsid w:val="003B6F19"/>
    <w:rsid w:val="003B7384"/>
    <w:rsid w:val="003C0FB2"/>
    <w:rsid w:val="003C3075"/>
    <w:rsid w:val="003C4AF7"/>
    <w:rsid w:val="003C4D80"/>
    <w:rsid w:val="003C54B2"/>
    <w:rsid w:val="003C7355"/>
    <w:rsid w:val="003C79B2"/>
    <w:rsid w:val="003D4B38"/>
    <w:rsid w:val="003D538D"/>
    <w:rsid w:val="003D7112"/>
    <w:rsid w:val="003D7FBB"/>
    <w:rsid w:val="003E6FE5"/>
    <w:rsid w:val="003F1410"/>
    <w:rsid w:val="003F1498"/>
    <w:rsid w:val="003F270E"/>
    <w:rsid w:val="00401985"/>
    <w:rsid w:val="004041CB"/>
    <w:rsid w:val="004046D4"/>
    <w:rsid w:val="00404DA1"/>
    <w:rsid w:val="00406A2F"/>
    <w:rsid w:val="00411C43"/>
    <w:rsid w:val="00414FD5"/>
    <w:rsid w:val="004172AC"/>
    <w:rsid w:val="004178D3"/>
    <w:rsid w:val="004227AB"/>
    <w:rsid w:val="00422998"/>
    <w:rsid w:val="004230A5"/>
    <w:rsid w:val="00426D0C"/>
    <w:rsid w:val="004276AE"/>
    <w:rsid w:val="004308B6"/>
    <w:rsid w:val="00430F3E"/>
    <w:rsid w:val="00436A52"/>
    <w:rsid w:val="00436EC5"/>
    <w:rsid w:val="00441B9D"/>
    <w:rsid w:val="00441DC1"/>
    <w:rsid w:val="00442D34"/>
    <w:rsid w:val="00445D79"/>
    <w:rsid w:val="00446BF7"/>
    <w:rsid w:val="004520CB"/>
    <w:rsid w:val="00453BCD"/>
    <w:rsid w:val="00460507"/>
    <w:rsid w:val="0046364C"/>
    <w:rsid w:val="00464E4C"/>
    <w:rsid w:val="00465AA7"/>
    <w:rsid w:val="0046684B"/>
    <w:rsid w:val="00466CC9"/>
    <w:rsid w:val="004676AA"/>
    <w:rsid w:val="0047271F"/>
    <w:rsid w:val="00473A3E"/>
    <w:rsid w:val="00475166"/>
    <w:rsid w:val="0047702F"/>
    <w:rsid w:val="00481081"/>
    <w:rsid w:val="00483340"/>
    <w:rsid w:val="0048576D"/>
    <w:rsid w:val="00485C39"/>
    <w:rsid w:val="004875EF"/>
    <w:rsid w:val="00490767"/>
    <w:rsid w:val="004941FA"/>
    <w:rsid w:val="00496EAE"/>
    <w:rsid w:val="00497D1B"/>
    <w:rsid w:val="004A5CCC"/>
    <w:rsid w:val="004A6D78"/>
    <w:rsid w:val="004B0F16"/>
    <w:rsid w:val="004B323C"/>
    <w:rsid w:val="004B3D68"/>
    <w:rsid w:val="004B56CF"/>
    <w:rsid w:val="004B70DD"/>
    <w:rsid w:val="004C4436"/>
    <w:rsid w:val="004C4925"/>
    <w:rsid w:val="004C5301"/>
    <w:rsid w:val="004C7F6E"/>
    <w:rsid w:val="004D069D"/>
    <w:rsid w:val="004D2B46"/>
    <w:rsid w:val="004D49F2"/>
    <w:rsid w:val="004D523F"/>
    <w:rsid w:val="004E1ECA"/>
    <w:rsid w:val="004E4C29"/>
    <w:rsid w:val="004F1313"/>
    <w:rsid w:val="004F3EC9"/>
    <w:rsid w:val="004F418C"/>
    <w:rsid w:val="004F5491"/>
    <w:rsid w:val="004F55C1"/>
    <w:rsid w:val="004F6A5B"/>
    <w:rsid w:val="004F7BFA"/>
    <w:rsid w:val="00500B31"/>
    <w:rsid w:val="00501346"/>
    <w:rsid w:val="00502630"/>
    <w:rsid w:val="00502E61"/>
    <w:rsid w:val="0050666D"/>
    <w:rsid w:val="005106C6"/>
    <w:rsid w:val="00511D37"/>
    <w:rsid w:val="00513E6F"/>
    <w:rsid w:val="005142D1"/>
    <w:rsid w:val="00522C1F"/>
    <w:rsid w:val="005231BC"/>
    <w:rsid w:val="00524388"/>
    <w:rsid w:val="005243E0"/>
    <w:rsid w:val="00525692"/>
    <w:rsid w:val="0052729C"/>
    <w:rsid w:val="0052758C"/>
    <w:rsid w:val="005275AE"/>
    <w:rsid w:val="005311FF"/>
    <w:rsid w:val="00532AAC"/>
    <w:rsid w:val="005342AC"/>
    <w:rsid w:val="00536B71"/>
    <w:rsid w:val="00542A19"/>
    <w:rsid w:val="00543D0E"/>
    <w:rsid w:val="0054474C"/>
    <w:rsid w:val="00544A92"/>
    <w:rsid w:val="00545418"/>
    <w:rsid w:val="0055386A"/>
    <w:rsid w:val="00555B26"/>
    <w:rsid w:val="00555CC9"/>
    <w:rsid w:val="00556F7F"/>
    <w:rsid w:val="00557190"/>
    <w:rsid w:val="0055759D"/>
    <w:rsid w:val="00561B9A"/>
    <w:rsid w:val="00565932"/>
    <w:rsid w:val="0056666D"/>
    <w:rsid w:val="00573049"/>
    <w:rsid w:val="00576B91"/>
    <w:rsid w:val="0057745F"/>
    <w:rsid w:val="00581CE4"/>
    <w:rsid w:val="0058559A"/>
    <w:rsid w:val="00586EF8"/>
    <w:rsid w:val="00590B1E"/>
    <w:rsid w:val="0059248E"/>
    <w:rsid w:val="005975C1"/>
    <w:rsid w:val="00597C2B"/>
    <w:rsid w:val="005A1171"/>
    <w:rsid w:val="005A2826"/>
    <w:rsid w:val="005A2F61"/>
    <w:rsid w:val="005A3648"/>
    <w:rsid w:val="005A49C7"/>
    <w:rsid w:val="005B14C1"/>
    <w:rsid w:val="005B1912"/>
    <w:rsid w:val="005B2899"/>
    <w:rsid w:val="005C124B"/>
    <w:rsid w:val="005C2D7E"/>
    <w:rsid w:val="005C58A7"/>
    <w:rsid w:val="005C6222"/>
    <w:rsid w:val="005D100C"/>
    <w:rsid w:val="005D2D78"/>
    <w:rsid w:val="005D4614"/>
    <w:rsid w:val="005E092B"/>
    <w:rsid w:val="005E1C6A"/>
    <w:rsid w:val="005E2EAB"/>
    <w:rsid w:val="005E56B6"/>
    <w:rsid w:val="005F081D"/>
    <w:rsid w:val="005F62FE"/>
    <w:rsid w:val="005F75D7"/>
    <w:rsid w:val="005F7C34"/>
    <w:rsid w:val="005F7C55"/>
    <w:rsid w:val="00604623"/>
    <w:rsid w:val="00611C09"/>
    <w:rsid w:val="00612DA1"/>
    <w:rsid w:val="00612DC5"/>
    <w:rsid w:val="006130B2"/>
    <w:rsid w:val="00613ECF"/>
    <w:rsid w:val="0061468E"/>
    <w:rsid w:val="0061529F"/>
    <w:rsid w:val="006156BD"/>
    <w:rsid w:val="00620CDB"/>
    <w:rsid w:val="00620DF7"/>
    <w:rsid w:val="00621BA3"/>
    <w:rsid w:val="00622EA2"/>
    <w:rsid w:val="00624DCA"/>
    <w:rsid w:val="00626BFB"/>
    <w:rsid w:val="00632451"/>
    <w:rsid w:val="006379DA"/>
    <w:rsid w:val="00641500"/>
    <w:rsid w:val="00641B52"/>
    <w:rsid w:val="006517E7"/>
    <w:rsid w:val="00651873"/>
    <w:rsid w:val="00651BE5"/>
    <w:rsid w:val="00653685"/>
    <w:rsid w:val="00653798"/>
    <w:rsid w:val="00655410"/>
    <w:rsid w:val="00655853"/>
    <w:rsid w:val="006607F0"/>
    <w:rsid w:val="0066109F"/>
    <w:rsid w:val="0066403F"/>
    <w:rsid w:val="00665141"/>
    <w:rsid w:val="00666A18"/>
    <w:rsid w:val="00670A3D"/>
    <w:rsid w:val="00670DD9"/>
    <w:rsid w:val="006722C6"/>
    <w:rsid w:val="00676673"/>
    <w:rsid w:val="00676892"/>
    <w:rsid w:val="00676C0D"/>
    <w:rsid w:val="00677DB0"/>
    <w:rsid w:val="00680E54"/>
    <w:rsid w:val="00681D63"/>
    <w:rsid w:val="006824C1"/>
    <w:rsid w:val="00685ED3"/>
    <w:rsid w:val="00687924"/>
    <w:rsid w:val="00691DE0"/>
    <w:rsid w:val="006A1B9F"/>
    <w:rsid w:val="006A3B3F"/>
    <w:rsid w:val="006A44F4"/>
    <w:rsid w:val="006A5D66"/>
    <w:rsid w:val="006A7FFE"/>
    <w:rsid w:val="006B02E4"/>
    <w:rsid w:val="006B0BBD"/>
    <w:rsid w:val="006B1B30"/>
    <w:rsid w:val="006B221F"/>
    <w:rsid w:val="006B3757"/>
    <w:rsid w:val="006B467D"/>
    <w:rsid w:val="006B4EC8"/>
    <w:rsid w:val="006B4FBA"/>
    <w:rsid w:val="006B6BA5"/>
    <w:rsid w:val="006C0281"/>
    <w:rsid w:val="006C08D0"/>
    <w:rsid w:val="006C1BE8"/>
    <w:rsid w:val="006C3081"/>
    <w:rsid w:val="006C3149"/>
    <w:rsid w:val="006C4227"/>
    <w:rsid w:val="006C4750"/>
    <w:rsid w:val="006C5054"/>
    <w:rsid w:val="006C57EA"/>
    <w:rsid w:val="006C7B02"/>
    <w:rsid w:val="006D029D"/>
    <w:rsid w:val="006D065E"/>
    <w:rsid w:val="006D1036"/>
    <w:rsid w:val="006D51D7"/>
    <w:rsid w:val="006E415F"/>
    <w:rsid w:val="006E76EF"/>
    <w:rsid w:val="006F01F1"/>
    <w:rsid w:val="006F04B3"/>
    <w:rsid w:val="006F26E3"/>
    <w:rsid w:val="006F33AD"/>
    <w:rsid w:val="006F3FB5"/>
    <w:rsid w:val="006F416E"/>
    <w:rsid w:val="006F4E47"/>
    <w:rsid w:val="006F5AAC"/>
    <w:rsid w:val="00700F85"/>
    <w:rsid w:val="00701053"/>
    <w:rsid w:val="00704A23"/>
    <w:rsid w:val="00704C91"/>
    <w:rsid w:val="007058C0"/>
    <w:rsid w:val="00707061"/>
    <w:rsid w:val="007102D0"/>
    <w:rsid w:val="00710B71"/>
    <w:rsid w:val="00710CEC"/>
    <w:rsid w:val="00710F83"/>
    <w:rsid w:val="00711EA5"/>
    <w:rsid w:val="0071387D"/>
    <w:rsid w:val="00716C19"/>
    <w:rsid w:val="007179EE"/>
    <w:rsid w:val="007210D4"/>
    <w:rsid w:val="00722120"/>
    <w:rsid w:val="00722E9A"/>
    <w:rsid w:val="007242A3"/>
    <w:rsid w:val="00724841"/>
    <w:rsid w:val="00725E99"/>
    <w:rsid w:val="00731434"/>
    <w:rsid w:val="00731A8D"/>
    <w:rsid w:val="00731C59"/>
    <w:rsid w:val="00732F7F"/>
    <w:rsid w:val="0073379F"/>
    <w:rsid w:val="00734D10"/>
    <w:rsid w:val="00746990"/>
    <w:rsid w:val="00746A0C"/>
    <w:rsid w:val="00747D36"/>
    <w:rsid w:val="0075002F"/>
    <w:rsid w:val="00751C12"/>
    <w:rsid w:val="00753A69"/>
    <w:rsid w:val="0075420F"/>
    <w:rsid w:val="00760038"/>
    <w:rsid w:val="00765119"/>
    <w:rsid w:val="00765D20"/>
    <w:rsid w:val="0076635C"/>
    <w:rsid w:val="00776303"/>
    <w:rsid w:val="00777E1F"/>
    <w:rsid w:val="00780BF5"/>
    <w:rsid w:val="0078260D"/>
    <w:rsid w:val="0078295E"/>
    <w:rsid w:val="00783CF2"/>
    <w:rsid w:val="00786FF2"/>
    <w:rsid w:val="0079203E"/>
    <w:rsid w:val="00795BA5"/>
    <w:rsid w:val="007A0733"/>
    <w:rsid w:val="007A7C37"/>
    <w:rsid w:val="007B108D"/>
    <w:rsid w:val="007B10F4"/>
    <w:rsid w:val="007B111C"/>
    <w:rsid w:val="007B43AA"/>
    <w:rsid w:val="007B5403"/>
    <w:rsid w:val="007B65DD"/>
    <w:rsid w:val="007C6D6F"/>
    <w:rsid w:val="007D1016"/>
    <w:rsid w:val="007D1916"/>
    <w:rsid w:val="007D570D"/>
    <w:rsid w:val="007D5971"/>
    <w:rsid w:val="007E0CA7"/>
    <w:rsid w:val="007E0EF6"/>
    <w:rsid w:val="007E4948"/>
    <w:rsid w:val="007F31DE"/>
    <w:rsid w:val="007F4F22"/>
    <w:rsid w:val="00800FBA"/>
    <w:rsid w:val="00802B75"/>
    <w:rsid w:val="0080491D"/>
    <w:rsid w:val="00806317"/>
    <w:rsid w:val="008067FD"/>
    <w:rsid w:val="00807127"/>
    <w:rsid w:val="008103B0"/>
    <w:rsid w:val="00812192"/>
    <w:rsid w:val="008121E2"/>
    <w:rsid w:val="00812EF0"/>
    <w:rsid w:val="00813846"/>
    <w:rsid w:val="00814883"/>
    <w:rsid w:val="00814F0E"/>
    <w:rsid w:val="00821D3D"/>
    <w:rsid w:val="00822B8D"/>
    <w:rsid w:val="008234B3"/>
    <w:rsid w:val="00823865"/>
    <w:rsid w:val="0082571C"/>
    <w:rsid w:val="0083073A"/>
    <w:rsid w:val="008359AD"/>
    <w:rsid w:val="00836717"/>
    <w:rsid w:val="008369F6"/>
    <w:rsid w:val="00836DBB"/>
    <w:rsid w:val="008375C5"/>
    <w:rsid w:val="0084032E"/>
    <w:rsid w:val="00840CF6"/>
    <w:rsid w:val="00844064"/>
    <w:rsid w:val="00845C38"/>
    <w:rsid w:val="008519E0"/>
    <w:rsid w:val="008545D2"/>
    <w:rsid w:val="00856675"/>
    <w:rsid w:val="00862B71"/>
    <w:rsid w:val="00865E59"/>
    <w:rsid w:val="008673BD"/>
    <w:rsid w:val="00867DE5"/>
    <w:rsid w:val="00872E41"/>
    <w:rsid w:val="0087433C"/>
    <w:rsid w:val="0087702D"/>
    <w:rsid w:val="008816AB"/>
    <w:rsid w:val="008859CA"/>
    <w:rsid w:val="00886A77"/>
    <w:rsid w:val="00892ED1"/>
    <w:rsid w:val="00893759"/>
    <w:rsid w:val="008A1943"/>
    <w:rsid w:val="008A3EE7"/>
    <w:rsid w:val="008A4507"/>
    <w:rsid w:val="008A5895"/>
    <w:rsid w:val="008B1291"/>
    <w:rsid w:val="008B1311"/>
    <w:rsid w:val="008B1F26"/>
    <w:rsid w:val="008B250B"/>
    <w:rsid w:val="008B3A4A"/>
    <w:rsid w:val="008B3F26"/>
    <w:rsid w:val="008B539A"/>
    <w:rsid w:val="008B78D5"/>
    <w:rsid w:val="008C337A"/>
    <w:rsid w:val="008C58CC"/>
    <w:rsid w:val="008C6C7A"/>
    <w:rsid w:val="008D085A"/>
    <w:rsid w:val="008D0E4D"/>
    <w:rsid w:val="008D2CDD"/>
    <w:rsid w:val="008D2DD9"/>
    <w:rsid w:val="008D4D94"/>
    <w:rsid w:val="008D5A56"/>
    <w:rsid w:val="008E40CF"/>
    <w:rsid w:val="008E5498"/>
    <w:rsid w:val="008F14CF"/>
    <w:rsid w:val="008F1AD0"/>
    <w:rsid w:val="008F3665"/>
    <w:rsid w:val="008F39DF"/>
    <w:rsid w:val="008F47BD"/>
    <w:rsid w:val="008F61FB"/>
    <w:rsid w:val="00900593"/>
    <w:rsid w:val="00906598"/>
    <w:rsid w:val="00906744"/>
    <w:rsid w:val="00907B99"/>
    <w:rsid w:val="009114E7"/>
    <w:rsid w:val="00913F6E"/>
    <w:rsid w:val="0091469D"/>
    <w:rsid w:val="00914ACC"/>
    <w:rsid w:val="009178EE"/>
    <w:rsid w:val="009234E2"/>
    <w:rsid w:val="00923A55"/>
    <w:rsid w:val="009255DE"/>
    <w:rsid w:val="00926D59"/>
    <w:rsid w:val="009335FA"/>
    <w:rsid w:val="00933640"/>
    <w:rsid w:val="0093469C"/>
    <w:rsid w:val="0093502C"/>
    <w:rsid w:val="009355D6"/>
    <w:rsid w:val="00935F23"/>
    <w:rsid w:val="009424F2"/>
    <w:rsid w:val="00943CFE"/>
    <w:rsid w:val="0094625B"/>
    <w:rsid w:val="0094639B"/>
    <w:rsid w:val="009510EB"/>
    <w:rsid w:val="009603DE"/>
    <w:rsid w:val="00960C8D"/>
    <w:rsid w:val="00962BC7"/>
    <w:rsid w:val="0096334B"/>
    <w:rsid w:val="00966257"/>
    <w:rsid w:val="00966E64"/>
    <w:rsid w:val="00967EB5"/>
    <w:rsid w:val="00970317"/>
    <w:rsid w:val="0097092D"/>
    <w:rsid w:val="00973C0B"/>
    <w:rsid w:val="00975514"/>
    <w:rsid w:val="00981379"/>
    <w:rsid w:val="00981E50"/>
    <w:rsid w:val="0098375A"/>
    <w:rsid w:val="00983982"/>
    <w:rsid w:val="009850AB"/>
    <w:rsid w:val="00986EBC"/>
    <w:rsid w:val="00987F91"/>
    <w:rsid w:val="00991F61"/>
    <w:rsid w:val="00992038"/>
    <w:rsid w:val="00993060"/>
    <w:rsid w:val="00994C58"/>
    <w:rsid w:val="009A08B3"/>
    <w:rsid w:val="009A0E1E"/>
    <w:rsid w:val="009A2199"/>
    <w:rsid w:val="009A29AF"/>
    <w:rsid w:val="009A40C6"/>
    <w:rsid w:val="009A5E98"/>
    <w:rsid w:val="009A6455"/>
    <w:rsid w:val="009A726C"/>
    <w:rsid w:val="009A7B86"/>
    <w:rsid w:val="009A7BC6"/>
    <w:rsid w:val="009B201E"/>
    <w:rsid w:val="009B3BEB"/>
    <w:rsid w:val="009B762B"/>
    <w:rsid w:val="009C0032"/>
    <w:rsid w:val="009C24AD"/>
    <w:rsid w:val="009C25B1"/>
    <w:rsid w:val="009C49DB"/>
    <w:rsid w:val="009C5517"/>
    <w:rsid w:val="009C741E"/>
    <w:rsid w:val="009D02B9"/>
    <w:rsid w:val="009D0B6C"/>
    <w:rsid w:val="009D29CA"/>
    <w:rsid w:val="009D31A8"/>
    <w:rsid w:val="009D3D53"/>
    <w:rsid w:val="009D433C"/>
    <w:rsid w:val="009D5AFA"/>
    <w:rsid w:val="009D5C94"/>
    <w:rsid w:val="009E0FFB"/>
    <w:rsid w:val="009E3914"/>
    <w:rsid w:val="009E5808"/>
    <w:rsid w:val="009E64C3"/>
    <w:rsid w:val="009F0945"/>
    <w:rsid w:val="009F0C19"/>
    <w:rsid w:val="009F132B"/>
    <w:rsid w:val="009F3BD2"/>
    <w:rsid w:val="009F58BD"/>
    <w:rsid w:val="009F694D"/>
    <w:rsid w:val="00A0037E"/>
    <w:rsid w:val="00A0044A"/>
    <w:rsid w:val="00A01336"/>
    <w:rsid w:val="00A07005"/>
    <w:rsid w:val="00A141EC"/>
    <w:rsid w:val="00A14894"/>
    <w:rsid w:val="00A15A5F"/>
    <w:rsid w:val="00A15F38"/>
    <w:rsid w:val="00A15FD2"/>
    <w:rsid w:val="00A2059F"/>
    <w:rsid w:val="00A21496"/>
    <w:rsid w:val="00A216A2"/>
    <w:rsid w:val="00A22626"/>
    <w:rsid w:val="00A23EB3"/>
    <w:rsid w:val="00A25558"/>
    <w:rsid w:val="00A263CD"/>
    <w:rsid w:val="00A26B4C"/>
    <w:rsid w:val="00A26B76"/>
    <w:rsid w:val="00A3052D"/>
    <w:rsid w:val="00A3083E"/>
    <w:rsid w:val="00A33F9F"/>
    <w:rsid w:val="00A3542E"/>
    <w:rsid w:val="00A3603F"/>
    <w:rsid w:val="00A421A3"/>
    <w:rsid w:val="00A44559"/>
    <w:rsid w:val="00A445E1"/>
    <w:rsid w:val="00A44D08"/>
    <w:rsid w:val="00A452EC"/>
    <w:rsid w:val="00A4574A"/>
    <w:rsid w:val="00A46FC5"/>
    <w:rsid w:val="00A62000"/>
    <w:rsid w:val="00A628C8"/>
    <w:rsid w:val="00A63651"/>
    <w:rsid w:val="00A638B3"/>
    <w:rsid w:val="00A63910"/>
    <w:rsid w:val="00A6639E"/>
    <w:rsid w:val="00A66FC5"/>
    <w:rsid w:val="00A6780D"/>
    <w:rsid w:val="00A70458"/>
    <w:rsid w:val="00A71718"/>
    <w:rsid w:val="00A741A3"/>
    <w:rsid w:val="00A742F2"/>
    <w:rsid w:val="00A74E22"/>
    <w:rsid w:val="00A7696F"/>
    <w:rsid w:val="00A80C6C"/>
    <w:rsid w:val="00A84C16"/>
    <w:rsid w:val="00A879FF"/>
    <w:rsid w:val="00A918A5"/>
    <w:rsid w:val="00AA5E27"/>
    <w:rsid w:val="00AB09C8"/>
    <w:rsid w:val="00AB116B"/>
    <w:rsid w:val="00AB4600"/>
    <w:rsid w:val="00AB5B05"/>
    <w:rsid w:val="00AB5D3F"/>
    <w:rsid w:val="00AB6D77"/>
    <w:rsid w:val="00AC159C"/>
    <w:rsid w:val="00AC5ADD"/>
    <w:rsid w:val="00AC7069"/>
    <w:rsid w:val="00AC730D"/>
    <w:rsid w:val="00AD09D7"/>
    <w:rsid w:val="00AD1898"/>
    <w:rsid w:val="00AD1CF3"/>
    <w:rsid w:val="00AD4411"/>
    <w:rsid w:val="00AD48E6"/>
    <w:rsid w:val="00AD7A8C"/>
    <w:rsid w:val="00AE0F44"/>
    <w:rsid w:val="00AE3212"/>
    <w:rsid w:val="00AE5503"/>
    <w:rsid w:val="00AE5C09"/>
    <w:rsid w:val="00AE7979"/>
    <w:rsid w:val="00AF0792"/>
    <w:rsid w:val="00AF0F06"/>
    <w:rsid w:val="00AF2D03"/>
    <w:rsid w:val="00AF44B7"/>
    <w:rsid w:val="00B00358"/>
    <w:rsid w:val="00B061D2"/>
    <w:rsid w:val="00B06D81"/>
    <w:rsid w:val="00B072F2"/>
    <w:rsid w:val="00B10100"/>
    <w:rsid w:val="00B127DD"/>
    <w:rsid w:val="00B130A2"/>
    <w:rsid w:val="00B132B9"/>
    <w:rsid w:val="00B14970"/>
    <w:rsid w:val="00B165C5"/>
    <w:rsid w:val="00B20ED1"/>
    <w:rsid w:val="00B210EE"/>
    <w:rsid w:val="00B21535"/>
    <w:rsid w:val="00B34FE9"/>
    <w:rsid w:val="00B3571B"/>
    <w:rsid w:val="00B44B71"/>
    <w:rsid w:val="00B47233"/>
    <w:rsid w:val="00B47584"/>
    <w:rsid w:val="00B50A99"/>
    <w:rsid w:val="00B522FF"/>
    <w:rsid w:val="00B5692E"/>
    <w:rsid w:val="00B5701B"/>
    <w:rsid w:val="00B575AA"/>
    <w:rsid w:val="00B61F81"/>
    <w:rsid w:val="00B62FE8"/>
    <w:rsid w:val="00B63C93"/>
    <w:rsid w:val="00B64A5E"/>
    <w:rsid w:val="00B7091D"/>
    <w:rsid w:val="00B7402D"/>
    <w:rsid w:val="00B74E09"/>
    <w:rsid w:val="00B76CA4"/>
    <w:rsid w:val="00B80788"/>
    <w:rsid w:val="00B81E05"/>
    <w:rsid w:val="00B82F8C"/>
    <w:rsid w:val="00B911A1"/>
    <w:rsid w:val="00B912ED"/>
    <w:rsid w:val="00B91B70"/>
    <w:rsid w:val="00B92693"/>
    <w:rsid w:val="00B9565C"/>
    <w:rsid w:val="00B95B93"/>
    <w:rsid w:val="00B95DEF"/>
    <w:rsid w:val="00B96EC0"/>
    <w:rsid w:val="00B972D5"/>
    <w:rsid w:val="00B9754A"/>
    <w:rsid w:val="00BA01A9"/>
    <w:rsid w:val="00BA285D"/>
    <w:rsid w:val="00BA3610"/>
    <w:rsid w:val="00BA41A8"/>
    <w:rsid w:val="00BA7A80"/>
    <w:rsid w:val="00BA7F7E"/>
    <w:rsid w:val="00BB2227"/>
    <w:rsid w:val="00BC111A"/>
    <w:rsid w:val="00BC637A"/>
    <w:rsid w:val="00BD275F"/>
    <w:rsid w:val="00BD2E6E"/>
    <w:rsid w:val="00BD3906"/>
    <w:rsid w:val="00BD4082"/>
    <w:rsid w:val="00BD6CAE"/>
    <w:rsid w:val="00BE0212"/>
    <w:rsid w:val="00BE0F8C"/>
    <w:rsid w:val="00BE2578"/>
    <w:rsid w:val="00BE2C2E"/>
    <w:rsid w:val="00BE4078"/>
    <w:rsid w:val="00BE6A25"/>
    <w:rsid w:val="00BE7EE7"/>
    <w:rsid w:val="00BF168F"/>
    <w:rsid w:val="00BF54C0"/>
    <w:rsid w:val="00BF75FF"/>
    <w:rsid w:val="00C018E3"/>
    <w:rsid w:val="00C037F4"/>
    <w:rsid w:val="00C04E32"/>
    <w:rsid w:val="00C07795"/>
    <w:rsid w:val="00C12F94"/>
    <w:rsid w:val="00C1458F"/>
    <w:rsid w:val="00C17CB2"/>
    <w:rsid w:val="00C221B8"/>
    <w:rsid w:val="00C23875"/>
    <w:rsid w:val="00C24472"/>
    <w:rsid w:val="00C37FD7"/>
    <w:rsid w:val="00C40F93"/>
    <w:rsid w:val="00C509F0"/>
    <w:rsid w:val="00C51C32"/>
    <w:rsid w:val="00C529AA"/>
    <w:rsid w:val="00C53E8C"/>
    <w:rsid w:val="00C55025"/>
    <w:rsid w:val="00C5746B"/>
    <w:rsid w:val="00C601DB"/>
    <w:rsid w:val="00C602F7"/>
    <w:rsid w:val="00C6226E"/>
    <w:rsid w:val="00C62E60"/>
    <w:rsid w:val="00C638AD"/>
    <w:rsid w:val="00C64418"/>
    <w:rsid w:val="00C65165"/>
    <w:rsid w:val="00C656E2"/>
    <w:rsid w:val="00C65871"/>
    <w:rsid w:val="00C65974"/>
    <w:rsid w:val="00C73CFC"/>
    <w:rsid w:val="00C74387"/>
    <w:rsid w:val="00C7588F"/>
    <w:rsid w:val="00C7704E"/>
    <w:rsid w:val="00C840EB"/>
    <w:rsid w:val="00C91687"/>
    <w:rsid w:val="00C918D3"/>
    <w:rsid w:val="00C927A9"/>
    <w:rsid w:val="00C939BE"/>
    <w:rsid w:val="00C93C5C"/>
    <w:rsid w:val="00C94A4E"/>
    <w:rsid w:val="00C96043"/>
    <w:rsid w:val="00CA4BFF"/>
    <w:rsid w:val="00CA61B5"/>
    <w:rsid w:val="00CB1722"/>
    <w:rsid w:val="00CB1AAB"/>
    <w:rsid w:val="00CB2AEA"/>
    <w:rsid w:val="00CB4AC0"/>
    <w:rsid w:val="00CB53E3"/>
    <w:rsid w:val="00CB5622"/>
    <w:rsid w:val="00CB6628"/>
    <w:rsid w:val="00CC01F0"/>
    <w:rsid w:val="00CC09AC"/>
    <w:rsid w:val="00CC27DB"/>
    <w:rsid w:val="00CC2F5A"/>
    <w:rsid w:val="00CC36FB"/>
    <w:rsid w:val="00CC6BFC"/>
    <w:rsid w:val="00CC727E"/>
    <w:rsid w:val="00CD06B1"/>
    <w:rsid w:val="00CD58AD"/>
    <w:rsid w:val="00CD5A69"/>
    <w:rsid w:val="00CD7F58"/>
    <w:rsid w:val="00CE48B1"/>
    <w:rsid w:val="00CE4AAF"/>
    <w:rsid w:val="00CE6D7B"/>
    <w:rsid w:val="00CF0008"/>
    <w:rsid w:val="00CF05F8"/>
    <w:rsid w:val="00CF2BF6"/>
    <w:rsid w:val="00CF2EA1"/>
    <w:rsid w:val="00CF5726"/>
    <w:rsid w:val="00D029DF"/>
    <w:rsid w:val="00D076E0"/>
    <w:rsid w:val="00D10CE7"/>
    <w:rsid w:val="00D11298"/>
    <w:rsid w:val="00D14ECD"/>
    <w:rsid w:val="00D15CFB"/>
    <w:rsid w:val="00D20E92"/>
    <w:rsid w:val="00D21798"/>
    <w:rsid w:val="00D31385"/>
    <w:rsid w:val="00D33A5F"/>
    <w:rsid w:val="00D33B21"/>
    <w:rsid w:val="00D342BE"/>
    <w:rsid w:val="00D35445"/>
    <w:rsid w:val="00D35716"/>
    <w:rsid w:val="00D36057"/>
    <w:rsid w:val="00D436A9"/>
    <w:rsid w:val="00D442D8"/>
    <w:rsid w:val="00D44DD8"/>
    <w:rsid w:val="00D460F8"/>
    <w:rsid w:val="00D465E1"/>
    <w:rsid w:val="00D5072B"/>
    <w:rsid w:val="00D53DD6"/>
    <w:rsid w:val="00D554FF"/>
    <w:rsid w:val="00D56F7B"/>
    <w:rsid w:val="00D60127"/>
    <w:rsid w:val="00D61591"/>
    <w:rsid w:val="00D6255B"/>
    <w:rsid w:val="00D64A65"/>
    <w:rsid w:val="00D64C03"/>
    <w:rsid w:val="00D661FD"/>
    <w:rsid w:val="00D66940"/>
    <w:rsid w:val="00D66AFD"/>
    <w:rsid w:val="00D70131"/>
    <w:rsid w:val="00D72056"/>
    <w:rsid w:val="00D7277F"/>
    <w:rsid w:val="00D733F9"/>
    <w:rsid w:val="00D747FF"/>
    <w:rsid w:val="00D74EEC"/>
    <w:rsid w:val="00D76340"/>
    <w:rsid w:val="00D77231"/>
    <w:rsid w:val="00D80A7D"/>
    <w:rsid w:val="00D8227D"/>
    <w:rsid w:val="00D85220"/>
    <w:rsid w:val="00D860CF"/>
    <w:rsid w:val="00D864A7"/>
    <w:rsid w:val="00D90EB0"/>
    <w:rsid w:val="00D90FB1"/>
    <w:rsid w:val="00D90FC3"/>
    <w:rsid w:val="00D91292"/>
    <w:rsid w:val="00D95168"/>
    <w:rsid w:val="00D95C7D"/>
    <w:rsid w:val="00D95D81"/>
    <w:rsid w:val="00D95DE2"/>
    <w:rsid w:val="00D97F88"/>
    <w:rsid w:val="00DA20E4"/>
    <w:rsid w:val="00DA2C43"/>
    <w:rsid w:val="00DA5C02"/>
    <w:rsid w:val="00DA7E9A"/>
    <w:rsid w:val="00DB0AFD"/>
    <w:rsid w:val="00DB1778"/>
    <w:rsid w:val="00DB2549"/>
    <w:rsid w:val="00DB475A"/>
    <w:rsid w:val="00DB68FF"/>
    <w:rsid w:val="00DB7502"/>
    <w:rsid w:val="00DC06CA"/>
    <w:rsid w:val="00DC3CE6"/>
    <w:rsid w:val="00DC5087"/>
    <w:rsid w:val="00DC7122"/>
    <w:rsid w:val="00DD0274"/>
    <w:rsid w:val="00DD072F"/>
    <w:rsid w:val="00DD08A8"/>
    <w:rsid w:val="00DD0D19"/>
    <w:rsid w:val="00DD17A5"/>
    <w:rsid w:val="00DD33FB"/>
    <w:rsid w:val="00DD5FED"/>
    <w:rsid w:val="00DD6430"/>
    <w:rsid w:val="00DD74E2"/>
    <w:rsid w:val="00DD792C"/>
    <w:rsid w:val="00DE131A"/>
    <w:rsid w:val="00DE220E"/>
    <w:rsid w:val="00DE4430"/>
    <w:rsid w:val="00DE570D"/>
    <w:rsid w:val="00DE7529"/>
    <w:rsid w:val="00DF1935"/>
    <w:rsid w:val="00DF1C8C"/>
    <w:rsid w:val="00DF3A35"/>
    <w:rsid w:val="00DF426B"/>
    <w:rsid w:val="00DF4FBE"/>
    <w:rsid w:val="00E00A2D"/>
    <w:rsid w:val="00E01736"/>
    <w:rsid w:val="00E0326E"/>
    <w:rsid w:val="00E05E55"/>
    <w:rsid w:val="00E121FA"/>
    <w:rsid w:val="00E1295E"/>
    <w:rsid w:val="00E13B23"/>
    <w:rsid w:val="00E14DA2"/>
    <w:rsid w:val="00E16C47"/>
    <w:rsid w:val="00E2240F"/>
    <w:rsid w:val="00E2493D"/>
    <w:rsid w:val="00E25973"/>
    <w:rsid w:val="00E26245"/>
    <w:rsid w:val="00E27344"/>
    <w:rsid w:val="00E3383F"/>
    <w:rsid w:val="00E355F3"/>
    <w:rsid w:val="00E418CC"/>
    <w:rsid w:val="00E42462"/>
    <w:rsid w:val="00E458C8"/>
    <w:rsid w:val="00E45BBE"/>
    <w:rsid w:val="00E46D54"/>
    <w:rsid w:val="00E50535"/>
    <w:rsid w:val="00E51A71"/>
    <w:rsid w:val="00E5313D"/>
    <w:rsid w:val="00E54FC1"/>
    <w:rsid w:val="00E5580C"/>
    <w:rsid w:val="00E57773"/>
    <w:rsid w:val="00E577BC"/>
    <w:rsid w:val="00E63B27"/>
    <w:rsid w:val="00E65A48"/>
    <w:rsid w:val="00E65E83"/>
    <w:rsid w:val="00E70A18"/>
    <w:rsid w:val="00E73E77"/>
    <w:rsid w:val="00E751C5"/>
    <w:rsid w:val="00E76325"/>
    <w:rsid w:val="00E769C6"/>
    <w:rsid w:val="00E7716C"/>
    <w:rsid w:val="00E77D03"/>
    <w:rsid w:val="00E82CFD"/>
    <w:rsid w:val="00E833F5"/>
    <w:rsid w:val="00E84DB8"/>
    <w:rsid w:val="00E875B1"/>
    <w:rsid w:val="00E93542"/>
    <w:rsid w:val="00E9396F"/>
    <w:rsid w:val="00E9704D"/>
    <w:rsid w:val="00EA1B29"/>
    <w:rsid w:val="00EA2C60"/>
    <w:rsid w:val="00EA2FCA"/>
    <w:rsid w:val="00EA5F93"/>
    <w:rsid w:val="00EA671B"/>
    <w:rsid w:val="00EA77AE"/>
    <w:rsid w:val="00EA79E4"/>
    <w:rsid w:val="00EB0430"/>
    <w:rsid w:val="00EB3323"/>
    <w:rsid w:val="00EB3A09"/>
    <w:rsid w:val="00EB7054"/>
    <w:rsid w:val="00EC44B2"/>
    <w:rsid w:val="00EC5369"/>
    <w:rsid w:val="00EC6602"/>
    <w:rsid w:val="00EC67A5"/>
    <w:rsid w:val="00EC70E0"/>
    <w:rsid w:val="00EC76C2"/>
    <w:rsid w:val="00ED476F"/>
    <w:rsid w:val="00ED5294"/>
    <w:rsid w:val="00ED561B"/>
    <w:rsid w:val="00ED6273"/>
    <w:rsid w:val="00ED74EA"/>
    <w:rsid w:val="00EE320F"/>
    <w:rsid w:val="00EE4458"/>
    <w:rsid w:val="00EE5AD5"/>
    <w:rsid w:val="00EF035E"/>
    <w:rsid w:val="00EF1878"/>
    <w:rsid w:val="00EF2948"/>
    <w:rsid w:val="00F00AE3"/>
    <w:rsid w:val="00F01B50"/>
    <w:rsid w:val="00F1245E"/>
    <w:rsid w:val="00F129B9"/>
    <w:rsid w:val="00F24102"/>
    <w:rsid w:val="00F244EB"/>
    <w:rsid w:val="00F26337"/>
    <w:rsid w:val="00F270A1"/>
    <w:rsid w:val="00F270B6"/>
    <w:rsid w:val="00F31062"/>
    <w:rsid w:val="00F312C0"/>
    <w:rsid w:val="00F33CC1"/>
    <w:rsid w:val="00F35906"/>
    <w:rsid w:val="00F369AF"/>
    <w:rsid w:val="00F36BBC"/>
    <w:rsid w:val="00F4023C"/>
    <w:rsid w:val="00F405A4"/>
    <w:rsid w:val="00F4194E"/>
    <w:rsid w:val="00F42770"/>
    <w:rsid w:val="00F43AF5"/>
    <w:rsid w:val="00F44331"/>
    <w:rsid w:val="00F443F5"/>
    <w:rsid w:val="00F4457C"/>
    <w:rsid w:val="00F456E5"/>
    <w:rsid w:val="00F45DED"/>
    <w:rsid w:val="00F50487"/>
    <w:rsid w:val="00F53B8A"/>
    <w:rsid w:val="00F5567E"/>
    <w:rsid w:val="00F55F6D"/>
    <w:rsid w:val="00F569AE"/>
    <w:rsid w:val="00F56D92"/>
    <w:rsid w:val="00F608E0"/>
    <w:rsid w:val="00F60C55"/>
    <w:rsid w:val="00F6148B"/>
    <w:rsid w:val="00F61EE3"/>
    <w:rsid w:val="00F62D04"/>
    <w:rsid w:val="00F63C11"/>
    <w:rsid w:val="00F64FC1"/>
    <w:rsid w:val="00F674CB"/>
    <w:rsid w:val="00F67BF5"/>
    <w:rsid w:val="00F67DF8"/>
    <w:rsid w:val="00F711A2"/>
    <w:rsid w:val="00F712CD"/>
    <w:rsid w:val="00F71DAF"/>
    <w:rsid w:val="00F75C69"/>
    <w:rsid w:val="00F761D1"/>
    <w:rsid w:val="00F778C3"/>
    <w:rsid w:val="00F80E23"/>
    <w:rsid w:val="00F8174A"/>
    <w:rsid w:val="00F81C23"/>
    <w:rsid w:val="00F828EF"/>
    <w:rsid w:val="00F829A3"/>
    <w:rsid w:val="00F82D35"/>
    <w:rsid w:val="00F84C2B"/>
    <w:rsid w:val="00F93EA8"/>
    <w:rsid w:val="00F9411F"/>
    <w:rsid w:val="00F9456B"/>
    <w:rsid w:val="00F9548C"/>
    <w:rsid w:val="00F95D5D"/>
    <w:rsid w:val="00F966BE"/>
    <w:rsid w:val="00F97944"/>
    <w:rsid w:val="00FA0FCB"/>
    <w:rsid w:val="00FA1869"/>
    <w:rsid w:val="00FA1887"/>
    <w:rsid w:val="00FA7801"/>
    <w:rsid w:val="00FA7C2B"/>
    <w:rsid w:val="00FB4A91"/>
    <w:rsid w:val="00FB514E"/>
    <w:rsid w:val="00FB62E2"/>
    <w:rsid w:val="00FB7B59"/>
    <w:rsid w:val="00FC11A9"/>
    <w:rsid w:val="00FC4DE6"/>
    <w:rsid w:val="00FC54AB"/>
    <w:rsid w:val="00FD0F6D"/>
    <w:rsid w:val="00FD2711"/>
    <w:rsid w:val="00FD304D"/>
    <w:rsid w:val="00FD33F1"/>
    <w:rsid w:val="00FD6351"/>
    <w:rsid w:val="00FD7F27"/>
    <w:rsid w:val="00FE5B6F"/>
    <w:rsid w:val="00FE7EF1"/>
    <w:rsid w:val="00FF2E74"/>
    <w:rsid w:val="00FF4A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B4C267"/>
  <w15:docId w15:val="{F0C7DAED-7169-49E7-B836-0F0F8CF50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38D"/>
  </w:style>
  <w:style w:type="paragraph" w:styleId="Balk1">
    <w:name w:val="heading 1"/>
    <w:basedOn w:val="Normal"/>
    <w:next w:val="Normal"/>
    <w:link w:val="Balk1Char1"/>
    <w:uiPriority w:val="9"/>
    <w:qFormat/>
    <w:rsid w:val="00B003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1"/>
    <w:unhideWhenUsed/>
    <w:qFormat/>
    <w:rsid w:val="003D7112"/>
    <w:pPr>
      <w:keepNext/>
      <w:keepLines/>
      <w:spacing w:before="40" w:after="0"/>
      <w:outlineLvl w:val="1"/>
    </w:pPr>
    <w:rPr>
      <w:rFonts w:ascii="Times New Roman" w:eastAsia="Times New Roman" w:hAnsi="Times New Roman" w:cs="Times New Roman"/>
      <w:b/>
      <w:bCs/>
      <w:color w:val="000000" w:themeColor="text1"/>
      <w:sz w:val="26"/>
      <w:szCs w:val="26"/>
      <w:lang w:eastAsia="tr-TR"/>
    </w:rPr>
  </w:style>
  <w:style w:type="paragraph" w:styleId="Balk3">
    <w:name w:val="heading 3"/>
    <w:basedOn w:val="Normal"/>
    <w:next w:val="Normal"/>
    <w:link w:val="Balk3Char"/>
    <w:uiPriority w:val="9"/>
    <w:unhideWhenUsed/>
    <w:qFormat/>
    <w:rsid w:val="00B00358"/>
    <w:pPr>
      <w:keepNext/>
      <w:keepLines/>
      <w:spacing w:before="40" w:after="0"/>
      <w:outlineLvl w:val="2"/>
    </w:pPr>
    <w:rPr>
      <w:rFonts w:ascii="Times New Roman" w:hAnsi="Times New Roman" w:cs="Times New Roman"/>
      <w:b/>
      <w:sz w:val="24"/>
      <w:szCs w:val="24"/>
    </w:rPr>
  </w:style>
  <w:style w:type="paragraph" w:styleId="Balk4">
    <w:name w:val="heading 4"/>
    <w:basedOn w:val="Normal"/>
    <w:next w:val="Normal"/>
    <w:link w:val="Balk4Char"/>
    <w:uiPriority w:val="9"/>
    <w:unhideWhenUsed/>
    <w:qFormat/>
    <w:rsid w:val="00B00358"/>
    <w:pPr>
      <w:keepNext/>
      <w:spacing w:before="240" w:after="0" w:line="240" w:lineRule="auto"/>
      <w:jc w:val="center"/>
      <w:outlineLvl w:val="3"/>
    </w:pPr>
    <w:rPr>
      <w:rFonts w:ascii="Times New Roman" w:eastAsia="Calibri" w:hAnsi="Times New Roman" w:cs="Times New Roman"/>
      <w:b/>
      <w:sz w:val="24"/>
      <w:szCs w:val="24"/>
      <w:lang w:eastAsia="tr-TR"/>
    </w:rPr>
  </w:style>
  <w:style w:type="paragraph" w:styleId="Balk5">
    <w:name w:val="heading 5"/>
    <w:basedOn w:val="Normal"/>
    <w:next w:val="Normal"/>
    <w:link w:val="Balk5Char"/>
    <w:uiPriority w:val="9"/>
    <w:semiHidden/>
    <w:unhideWhenUsed/>
    <w:qFormat/>
    <w:rsid w:val="00B00358"/>
    <w:pPr>
      <w:keepNext/>
      <w:keepLines/>
      <w:spacing w:before="40" w:after="0"/>
      <w:outlineLvl w:val="4"/>
    </w:pPr>
    <w:rPr>
      <w:rFonts w:ascii="Century Gothic" w:eastAsia="Times New Roman" w:hAnsi="Century Gothic" w:cs="Times New Roman"/>
      <w:color w:val="243F60"/>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1"/>
    <w:uiPriority w:val="9"/>
    <w:rsid w:val="00B00358"/>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1"/>
    <w:rsid w:val="003D7112"/>
    <w:rPr>
      <w:rFonts w:ascii="Times New Roman" w:eastAsia="Times New Roman" w:hAnsi="Times New Roman" w:cs="Times New Roman"/>
      <w:b/>
      <w:bCs/>
      <w:color w:val="000000" w:themeColor="text1"/>
      <w:sz w:val="26"/>
      <w:szCs w:val="26"/>
      <w:lang w:eastAsia="tr-TR"/>
    </w:rPr>
  </w:style>
  <w:style w:type="character" w:customStyle="1" w:styleId="Balk3Char">
    <w:name w:val="Başlık 3 Char"/>
    <w:basedOn w:val="VarsaylanParagrafYazTipi"/>
    <w:link w:val="Balk3"/>
    <w:uiPriority w:val="9"/>
    <w:rsid w:val="00B00358"/>
    <w:rPr>
      <w:rFonts w:ascii="Times New Roman" w:hAnsi="Times New Roman" w:cs="Times New Roman"/>
      <w:b/>
      <w:sz w:val="24"/>
      <w:szCs w:val="24"/>
    </w:rPr>
  </w:style>
  <w:style w:type="character" w:customStyle="1" w:styleId="Balk4Char">
    <w:name w:val="Başlık 4 Char"/>
    <w:basedOn w:val="VarsaylanParagrafYazTipi"/>
    <w:link w:val="Balk4"/>
    <w:uiPriority w:val="9"/>
    <w:qFormat/>
    <w:rsid w:val="00B00358"/>
    <w:rPr>
      <w:rFonts w:ascii="Times New Roman" w:eastAsia="Calibri" w:hAnsi="Times New Roman" w:cs="Times New Roman"/>
      <w:b/>
      <w:sz w:val="24"/>
      <w:szCs w:val="24"/>
      <w:lang w:eastAsia="tr-TR"/>
    </w:rPr>
  </w:style>
  <w:style w:type="character" w:customStyle="1" w:styleId="Balk5Char">
    <w:name w:val="Başlık 5 Char"/>
    <w:basedOn w:val="VarsaylanParagrafYazTipi"/>
    <w:link w:val="Balk5"/>
    <w:uiPriority w:val="9"/>
    <w:semiHidden/>
    <w:rsid w:val="00B00358"/>
    <w:rPr>
      <w:rFonts w:ascii="Century Gothic" w:eastAsia="Times New Roman" w:hAnsi="Century Gothic" w:cs="Times New Roman"/>
      <w:color w:val="243F60"/>
      <w:sz w:val="20"/>
      <w:szCs w:val="20"/>
      <w:lang w:eastAsia="tr-TR"/>
    </w:rPr>
  </w:style>
  <w:style w:type="paragraph" w:customStyle="1" w:styleId="Balk11">
    <w:name w:val="Başlık 11"/>
    <w:basedOn w:val="Normal"/>
    <w:next w:val="Normal"/>
    <w:link w:val="Balk1Char"/>
    <w:uiPriority w:val="9"/>
    <w:qFormat/>
    <w:rsid w:val="00B00358"/>
    <w:pPr>
      <w:keepNext/>
      <w:keepLines/>
      <w:spacing w:before="48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Balk21">
    <w:name w:val="Başlık 21"/>
    <w:basedOn w:val="Normal"/>
    <w:next w:val="Normal"/>
    <w:uiPriority w:val="1"/>
    <w:unhideWhenUsed/>
    <w:qFormat/>
    <w:rsid w:val="00B00358"/>
    <w:pPr>
      <w:keepNext/>
      <w:keepLines/>
      <w:spacing w:before="200" w:after="0" w:line="240" w:lineRule="auto"/>
      <w:outlineLvl w:val="1"/>
    </w:pPr>
    <w:rPr>
      <w:rFonts w:ascii="Century Gothic" w:eastAsia="Times New Roman" w:hAnsi="Century Gothic" w:cs="Times New Roman"/>
      <w:b/>
      <w:bCs/>
      <w:color w:val="4F81BD"/>
      <w:sz w:val="26"/>
      <w:szCs w:val="26"/>
      <w:lang w:eastAsia="tr-TR"/>
    </w:rPr>
  </w:style>
  <w:style w:type="paragraph" w:customStyle="1" w:styleId="Balk31">
    <w:name w:val="Başlık 31"/>
    <w:basedOn w:val="Normal"/>
    <w:next w:val="Normal"/>
    <w:uiPriority w:val="9"/>
    <w:unhideWhenUsed/>
    <w:qFormat/>
    <w:rsid w:val="00B00358"/>
    <w:pPr>
      <w:keepNext/>
      <w:spacing w:after="200" w:line="276" w:lineRule="auto"/>
      <w:jc w:val="both"/>
      <w:outlineLvl w:val="2"/>
    </w:pPr>
    <w:rPr>
      <w:rFonts w:ascii="Times New Roman" w:hAnsi="Times New Roman" w:cs="Times New Roman"/>
      <w:b/>
      <w:sz w:val="24"/>
      <w:szCs w:val="24"/>
    </w:rPr>
  </w:style>
  <w:style w:type="paragraph" w:customStyle="1" w:styleId="Balk51">
    <w:name w:val="Başlık 51"/>
    <w:basedOn w:val="Normal"/>
    <w:next w:val="Normal"/>
    <w:uiPriority w:val="9"/>
    <w:unhideWhenUsed/>
    <w:qFormat/>
    <w:rsid w:val="00B00358"/>
    <w:pPr>
      <w:keepNext/>
      <w:keepLines/>
      <w:spacing w:before="200" w:after="0" w:line="240" w:lineRule="auto"/>
      <w:outlineLvl w:val="4"/>
    </w:pPr>
    <w:rPr>
      <w:rFonts w:ascii="Century Gothic" w:eastAsia="Times New Roman" w:hAnsi="Century Gothic" w:cs="Times New Roman"/>
      <w:color w:val="243F60"/>
      <w:sz w:val="20"/>
      <w:szCs w:val="20"/>
      <w:lang w:eastAsia="tr-TR"/>
    </w:rPr>
  </w:style>
  <w:style w:type="numbering" w:customStyle="1" w:styleId="ListeYok1">
    <w:name w:val="Liste Yok1"/>
    <w:next w:val="ListeYok"/>
    <w:uiPriority w:val="99"/>
    <w:semiHidden/>
    <w:unhideWhenUsed/>
    <w:rsid w:val="00B00358"/>
  </w:style>
  <w:style w:type="paragraph" w:styleId="GvdeMetni">
    <w:name w:val="Body Text"/>
    <w:basedOn w:val="Normal"/>
    <w:link w:val="GvdeMetniChar"/>
    <w:uiPriority w:val="99"/>
    <w:unhideWhenUsed/>
    <w:rsid w:val="00B00358"/>
    <w:pPr>
      <w:spacing w:after="120" w:line="240" w:lineRule="auto"/>
    </w:pPr>
    <w:rPr>
      <w:rFonts w:ascii="Calibri" w:eastAsia="Calibri" w:hAnsi="Calibri" w:cs="Arial"/>
      <w:sz w:val="20"/>
      <w:szCs w:val="20"/>
      <w:lang w:eastAsia="tr-TR"/>
    </w:rPr>
  </w:style>
  <w:style w:type="character" w:customStyle="1" w:styleId="GvdeMetniChar">
    <w:name w:val="Gövde Metni Char"/>
    <w:basedOn w:val="VarsaylanParagrafYazTipi"/>
    <w:link w:val="GvdeMetni"/>
    <w:uiPriority w:val="99"/>
    <w:rsid w:val="00B00358"/>
    <w:rPr>
      <w:rFonts w:ascii="Calibri" w:eastAsia="Calibri" w:hAnsi="Calibri" w:cs="Arial"/>
      <w:sz w:val="20"/>
      <w:szCs w:val="20"/>
      <w:lang w:eastAsia="tr-TR"/>
    </w:rPr>
  </w:style>
  <w:style w:type="paragraph" w:styleId="ListeParagraf">
    <w:name w:val="List Paragraph"/>
    <w:basedOn w:val="Normal"/>
    <w:uiPriority w:val="34"/>
    <w:qFormat/>
    <w:rsid w:val="00B00358"/>
    <w:pPr>
      <w:spacing w:after="0" w:line="240" w:lineRule="auto"/>
      <w:ind w:left="708"/>
    </w:pPr>
    <w:rPr>
      <w:rFonts w:ascii="Calibri" w:eastAsia="Calibri" w:hAnsi="Calibri" w:cs="Arial"/>
      <w:sz w:val="20"/>
      <w:szCs w:val="20"/>
      <w:lang w:eastAsia="tr-TR"/>
    </w:rPr>
  </w:style>
  <w:style w:type="character" w:styleId="Kpr">
    <w:name w:val="Hyperlink"/>
    <w:uiPriority w:val="99"/>
    <w:unhideWhenUsed/>
    <w:qFormat/>
    <w:rsid w:val="00B00358"/>
    <w:rPr>
      <w:color w:val="0000FF"/>
      <w:u w:val="single"/>
    </w:rPr>
  </w:style>
  <w:style w:type="paragraph" w:styleId="stBilgi">
    <w:name w:val="header"/>
    <w:basedOn w:val="Normal"/>
    <w:link w:val="stBilgiChar"/>
    <w:uiPriority w:val="99"/>
    <w:unhideWhenUsed/>
    <w:rsid w:val="00B00358"/>
    <w:pPr>
      <w:tabs>
        <w:tab w:val="center" w:pos="4536"/>
        <w:tab w:val="right" w:pos="9072"/>
      </w:tabs>
      <w:spacing w:after="0" w:line="240" w:lineRule="auto"/>
    </w:pPr>
    <w:rPr>
      <w:rFonts w:ascii="Calibri" w:eastAsia="Calibri" w:hAnsi="Calibri" w:cs="Arial"/>
      <w:sz w:val="20"/>
      <w:szCs w:val="20"/>
      <w:lang w:eastAsia="tr-TR"/>
    </w:rPr>
  </w:style>
  <w:style w:type="character" w:customStyle="1" w:styleId="stBilgiChar">
    <w:name w:val="Üst Bilgi Char"/>
    <w:basedOn w:val="VarsaylanParagrafYazTipi"/>
    <w:link w:val="stBilgi"/>
    <w:uiPriority w:val="99"/>
    <w:rsid w:val="00B00358"/>
    <w:rPr>
      <w:rFonts w:ascii="Calibri" w:eastAsia="Calibri" w:hAnsi="Calibri" w:cs="Arial"/>
      <w:sz w:val="20"/>
      <w:szCs w:val="20"/>
      <w:lang w:eastAsia="tr-TR"/>
    </w:rPr>
  </w:style>
  <w:style w:type="paragraph" w:styleId="AltBilgi">
    <w:name w:val="footer"/>
    <w:basedOn w:val="Normal"/>
    <w:link w:val="AltBilgiChar"/>
    <w:uiPriority w:val="99"/>
    <w:unhideWhenUsed/>
    <w:rsid w:val="00B00358"/>
    <w:pPr>
      <w:tabs>
        <w:tab w:val="center" w:pos="4536"/>
        <w:tab w:val="right" w:pos="9072"/>
      </w:tabs>
      <w:spacing w:after="0" w:line="240" w:lineRule="auto"/>
    </w:pPr>
    <w:rPr>
      <w:rFonts w:ascii="Calibri" w:eastAsia="Calibri" w:hAnsi="Calibri" w:cs="Arial"/>
      <w:sz w:val="20"/>
      <w:szCs w:val="20"/>
      <w:lang w:eastAsia="tr-TR"/>
    </w:rPr>
  </w:style>
  <w:style w:type="character" w:customStyle="1" w:styleId="AltBilgiChar">
    <w:name w:val="Alt Bilgi Char"/>
    <w:basedOn w:val="VarsaylanParagrafYazTipi"/>
    <w:link w:val="AltBilgi"/>
    <w:uiPriority w:val="99"/>
    <w:rsid w:val="00B00358"/>
    <w:rPr>
      <w:rFonts w:ascii="Calibri" w:eastAsia="Calibri" w:hAnsi="Calibri" w:cs="Arial"/>
      <w:sz w:val="20"/>
      <w:szCs w:val="20"/>
      <w:lang w:eastAsia="tr-TR"/>
    </w:rPr>
  </w:style>
  <w:style w:type="paragraph" w:styleId="BalonMetni">
    <w:name w:val="Balloon Text"/>
    <w:basedOn w:val="Normal"/>
    <w:link w:val="BalonMetniChar"/>
    <w:uiPriority w:val="99"/>
    <w:semiHidden/>
    <w:unhideWhenUsed/>
    <w:rsid w:val="00B00358"/>
    <w:pPr>
      <w:spacing w:after="0" w:line="240" w:lineRule="auto"/>
    </w:pPr>
    <w:rPr>
      <w:rFonts w:ascii="Tahoma" w:eastAsia="Calibri" w:hAnsi="Tahoma" w:cs="Tahoma"/>
      <w:sz w:val="16"/>
      <w:szCs w:val="16"/>
      <w:lang w:eastAsia="tr-TR"/>
    </w:rPr>
  </w:style>
  <w:style w:type="character" w:customStyle="1" w:styleId="BalonMetniChar">
    <w:name w:val="Balon Metni Char"/>
    <w:basedOn w:val="VarsaylanParagrafYazTipi"/>
    <w:link w:val="BalonMetni"/>
    <w:uiPriority w:val="99"/>
    <w:semiHidden/>
    <w:rsid w:val="00B00358"/>
    <w:rPr>
      <w:rFonts w:ascii="Tahoma" w:eastAsia="Calibri" w:hAnsi="Tahoma" w:cs="Tahoma"/>
      <w:sz w:val="16"/>
      <w:szCs w:val="16"/>
      <w:lang w:eastAsia="tr-TR"/>
    </w:rPr>
  </w:style>
  <w:style w:type="character" w:customStyle="1" w:styleId="Balk1Char1">
    <w:name w:val="Başlık 1 Char1"/>
    <w:basedOn w:val="VarsaylanParagrafYazTipi"/>
    <w:link w:val="Balk1"/>
    <w:uiPriority w:val="9"/>
    <w:rsid w:val="00B00358"/>
    <w:rPr>
      <w:rFonts w:asciiTheme="majorHAnsi" w:eastAsiaTheme="majorEastAsia" w:hAnsiTheme="majorHAnsi" w:cstheme="majorBidi"/>
      <w:color w:val="2E74B5" w:themeColor="accent1" w:themeShade="BF"/>
      <w:sz w:val="32"/>
      <w:szCs w:val="32"/>
    </w:rPr>
  </w:style>
  <w:style w:type="paragraph" w:styleId="TBal">
    <w:name w:val="TOC Heading"/>
    <w:basedOn w:val="Balk1"/>
    <w:next w:val="Normal"/>
    <w:uiPriority w:val="39"/>
    <w:unhideWhenUsed/>
    <w:qFormat/>
    <w:rsid w:val="00B00358"/>
    <w:pPr>
      <w:spacing w:before="480" w:line="276" w:lineRule="auto"/>
      <w:outlineLvl w:val="9"/>
    </w:pPr>
    <w:rPr>
      <w:b/>
      <w:bCs/>
      <w:sz w:val="28"/>
      <w:szCs w:val="28"/>
      <w:lang w:eastAsia="tr-TR"/>
    </w:rPr>
  </w:style>
  <w:style w:type="paragraph" w:customStyle="1" w:styleId="T21">
    <w:name w:val="İÇT 21"/>
    <w:basedOn w:val="Normal"/>
    <w:next w:val="Normal"/>
    <w:autoRedefine/>
    <w:uiPriority w:val="39"/>
    <w:unhideWhenUsed/>
    <w:qFormat/>
    <w:rsid w:val="00B00358"/>
    <w:pPr>
      <w:spacing w:after="100" w:line="276" w:lineRule="auto"/>
      <w:ind w:left="220"/>
    </w:pPr>
    <w:rPr>
      <w:rFonts w:eastAsia="Times New Roman"/>
      <w:lang w:eastAsia="tr-TR"/>
    </w:rPr>
  </w:style>
  <w:style w:type="paragraph" w:customStyle="1" w:styleId="T11">
    <w:name w:val="İÇT 11"/>
    <w:basedOn w:val="Normal"/>
    <w:next w:val="Normal"/>
    <w:autoRedefine/>
    <w:uiPriority w:val="39"/>
    <w:unhideWhenUsed/>
    <w:qFormat/>
    <w:rsid w:val="00B00358"/>
    <w:pPr>
      <w:spacing w:after="100" w:line="276" w:lineRule="auto"/>
    </w:pPr>
    <w:rPr>
      <w:rFonts w:eastAsia="Times New Roman"/>
      <w:lang w:eastAsia="tr-TR"/>
    </w:rPr>
  </w:style>
  <w:style w:type="paragraph" w:customStyle="1" w:styleId="T31">
    <w:name w:val="İÇT 31"/>
    <w:basedOn w:val="Normal"/>
    <w:next w:val="Normal"/>
    <w:autoRedefine/>
    <w:uiPriority w:val="39"/>
    <w:unhideWhenUsed/>
    <w:qFormat/>
    <w:rsid w:val="00B00358"/>
    <w:pPr>
      <w:spacing w:after="100" w:line="276" w:lineRule="auto"/>
      <w:ind w:left="440"/>
    </w:pPr>
    <w:rPr>
      <w:rFonts w:ascii="Times New Roman" w:eastAsia="Times New Roman" w:hAnsi="Times New Roman" w:cs="Times New Roman"/>
      <w:sz w:val="18"/>
      <w:szCs w:val="18"/>
      <w:lang w:eastAsia="tr-TR"/>
    </w:rPr>
  </w:style>
  <w:style w:type="paragraph" w:styleId="GvdeMetni2">
    <w:name w:val="Body Text 2"/>
    <w:basedOn w:val="Normal"/>
    <w:link w:val="GvdeMetni2Char"/>
    <w:uiPriority w:val="99"/>
    <w:unhideWhenUsed/>
    <w:rsid w:val="00B00358"/>
    <w:pPr>
      <w:spacing w:after="120" w:line="480" w:lineRule="auto"/>
    </w:pPr>
    <w:rPr>
      <w:rFonts w:ascii="Calibri" w:eastAsia="Calibri" w:hAnsi="Calibri" w:cs="Arial"/>
      <w:sz w:val="20"/>
      <w:szCs w:val="20"/>
      <w:lang w:eastAsia="tr-TR"/>
    </w:rPr>
  </w:style>
  <w:style w:type="character" w:customStyle="1" w:styleId="GvdeMetni2Char">
    <w:name w:val="Gövde Metni 2 Char"/>
    <w:basedOn w:val="VarsaylanParagrafYazTipi"/>
    <w:link w:val="GvdeMetni2"/>
    <w:uiPriority w:val="99"/>
    <w:qFormat/>
    <w:rsid w:val="00B00358"/>
    <w:rPr>
      <w:rFonts w:ascii="Calibri" w:eastAsia="Calibri" w:hAnsi="Calibri" w:cs="Arial"/>
      <w:sz w:val="20"/>
      <w:szCs w:val="20"/>
      <w:lang w:eastAsia="tr-TR"/>
    </w:rPr>
  </w:style>
  <w:style w:type="paragraph" w:customStyle="1" w:styleId="DipnotMetni1">
    <w:name w:val="Dipnot Metni1"/>
    <w:basedOn w:val="Normal"/>
    <w:next w:val="DipnotMetni"/>
    <w:link w:val="DipnotMetniChar"/>
    <w:uiPriority w:val="99"/>
    <w:unhideWhenUsed/>
    <w:qFormat/>
    <w:rsid w:val="00B00358"/>
    <w:pPr>
      <w:spacing w:after="0" w:line="240" w:lineRule="auto"/>
    </w:pPr>
    <w:rPr>
      <w:sz w:val="20"/>
      <w:szCs w:val="20"/>
    </w:rPr>
  </w:style>
  <w:style w:type="character" w:customStyle="1" w:styleId="DipnotMetniChar">
    <w:name w:val="Dipnot Metni Char"/>
    <w:basedOn w:val="VarsaylanParagrafYazTipi"/>
    <w:link w:val="DipnotMetni1"/>
    <w:uiPriority w:val="99"/>
    <w:rsid w:val="00B00358"/>
    <w:rPr>
      <w:sz w:val="20"/>
      <w:szCs w:val="20"/>
    </w:rPr>
  </w:style>
  <w:style w:type="character" w:styleId="DipnotBavurusu">
    <w:name w:val="footnote reference"/>
    <w:basedOn w:val="VarsaylanParagrafYazTipi"/>
    <w:uiPriority w:val="99"/>
    <w:unhideWhenUsed/>
    <w:qFormat/>
    <w:rsid w:val="00B00358"/>
    <w:rPr>
      <w:vertAlign w:val="superscript"/>
    </w:rPr>
  </w:style>
  <w:style w:type="paragraph" w:styleId="NormalWeb">
    <w:name w:val="Normal (Web)"/>
    <w:basedOn w:val="Normal"/>
    <w:uiPriority w:val="99"/>
    <w:unhideWhenUsed/>
    <w:rsid w:val="00B0035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onNotMetniChar">
    <w:name w:val="Son Not Metni Char"/>
    <w:basedOn w:val="VarsaylanParagrafYazTipi"/>
    <w:link w:val="SonNotMetni"/>
    <w:uiPriority w:val="99"/>
    <w:semiHidden/>
    <w:rsid w:val="00B00358"/>
    <w:rPr>
      <w:sz w:val="20"/>
      <w:szCs w:val="20"/>
    </w:rPr>
  </w:style>
  <w:style w:type="paragraph" w:customStyle="1" w:styleId="SonnotMetni1">
    <w:name w:val="Sonnot Metni1"/>
    <w:basedOn w:val="Normal"/>
    <w:next w:val="SonNotMetni"/>
    <w:uiPriority w:val="99"/>
    <w:semiHidden/>
    <w:unhideWhenUsed/>
    <w:rsid w:val="00B00358"/>
    <w:pPr>
      <w:spacing w:after="0" w:line="240" w:lineRule="auto"/>
    </w:pPr>
    <w:rPr>
      <w:sz w:val="20"/>
      <w:szCs w:val="20"/>
    </w:rPr>
  </w:style>
  <w:style w:type="character" w:styleId="Vurgu">
    <w:name w:val="Emphasis"/>
    <w:basedOn w:val="VarsaylanParagrafYazTipi"/>
    <w:uiPriority w:val="20"/>
    <w:qFormat/>
    <w:rsid w:val="00B00358"/>
    <w:rPr>
      <w:i/>
      <w:iCs/>
    </w:rPr>
  </w:style>
  <w:style w:type="paragraph" w:styleId="AralkYok">
    <w:name w:val="No Spacing"/>
    <w:uiPriority w:val="1"/>
    <w:qFormat/>
    <w:rsid w:val="00B00358"/>
    <w:pPr>
      <w:spacing w:after="0" w:line="240" w:lineRule="auto"/>
    </w:pPr>
  </w:style>
  <w:style w:type="character" w:customStyle="1" w:styleId="HTMLncedenBiimlendirilmiChar">
    <w:name w:val="HTML Önceden Biçimlendirilmiş Char"/>
    <w:basedOn w:val="VarsaylanParagrafYazTipi"/>
    <w:link w:val="HTMLncedenBiimlendirilmi"/>
    <w:uiPriority w:val="99"/>
    <w:semiHidden/>
    <w:rsid w:val="00B00358"/>
    <w:rPr>
      <w:rFonts w:ascii="Consolas" w:hAnsi="Consolas" w:cs="Consolas"/>
      <w:sz w:val="20"/>
      <w:szCs w:val="20"/>
    </w:rPr>
  </w:style>
  <w:style w:type="paragraph" w:customStyle="1" w:styleId="HTMLncedenBiimlendirilmi1">
    <w:name w:val="HTML Önceden Biçimlendirilmiş1"/>
    <w:basedOn w:val="Normal"/>
    <w:next w:val="HTMLncedenBiimlendirilmi"/>
    <w:uiPriority w:val="99"/>
    <w:semiHidden/>
    <w:unhideWhenUsed/>
    <w:rsid w:val="00B00358"/>
    <w:pPr>
      <w:spacing w:after="0" w:line="240" w:lineRule="auto"/>
    </w:pPr>
    <w:rPr>
      <w:rFonts w:ascii="Consolas" w:hAnsi="Consolas" w:cs="Consolas"/>
      <w:sz w:val="20"/>
      <w:szCs w:val="20"/>
    </w:rPr>
  </w:style>
  <w:style w:type="character" w:styleId="Gl">
    <w:name w:val="Strong"/>
    <w:basedOn w:val="VarsaylanParagrafYazTipi"/>
    <w:uiPriority w:val="22"/>
    <w:qFormat/>
    <w:rsid w:val="00B00358"/>
    <w:rPr>
      <w:b/>
      <w:bCs/>
    </w:rPr>
  </w:style>
  <w:style w:type="paragraph" w:customStyle="1" w:styleId="Default">
    <w:name w:val="Default"/>
    <w:rsid w:val="00B00358"/>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B00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ight">
    <w:name w:val="Footer Right"/>
    <w:basedOn w:val="AltBilgi"/>
    <w:uiPriority w:val="35"/>
    <w:qFormat/>
    <w:rsid w:val="00B00358"/>
    <w:pPr>
      <w:pBdr>
        <w:top w:val="dashed" w:sz="4" w:space="18" w:color="7F7F7F"/>
      </w:pBdr>
      <w:tabs>
        <w:tab w:val="clear" w:pos="4536"/>
        <w:tab w:val="clear" w:pos="9072"/>
        <w:tab w:val="center" w:pos="4320"/>
        <w:tab w:val="right" w:pos="8640"/>
      </w:tabs>
      <w:spacing w:after="200"/>
      <w:contextualSpacing/>
      <w:jc w:val="right"/>
    </w:pPr>
    <w:rPr>
      <w:rFonts w:ascii="Century Gothic" w:eastAsia="Times New Roman" w:hAnsi="Century Gothic" w:cs="Times New Roman"/>
      <w:color w:val="7F7F7F"/>
      <w:lang w:eastAsia="ja-JP"/>
    </w:rPr>
  </w:style>
  <w:style w:type="character" w:customStyle="1" w:styleId="zlenenKpr1">
    <w:name w:val="İzlenen Köprü1"/>
    <w:basedOn w:val="VarsaylanParagrafYazTipi"/>
    <w:uiPriority w:val="99"/>
    <w:semiHidden/>
    <w:unhideWhenUsed/>
    <w:rsid w:val="00B00358"/>
    <w:rPr>
      <w:color w:val="800080"/>
      <w:u w:val="single"/>
    </w:rPr>
  </w:style>
  <w:style w:type="character" w:customStyle="1" w:styleId="Balk2Char1">
    <w:name w:val="Başlık 2 Char1"/>
    <w:basedOn w:val="VarsaylanParagrafYazTipi"/>
    <w:uiPriority w:val="9"/>
    <w:semiHidden/>
    <w:rsid w:val="00B00358"/>
    <w:rPr>
      <w:rFonts w:asciiTheme="majorHAnsi" w:eastAsiaTheme="majorEastAsia" w:hAnsiTheme="majorHAnsi" w:cstheme="majorBidi"/>
      <w:color w:val="2E74B5" w:themeColor="accent1" w:themeShade="BF"/>
      <w:sz w:val="26"/>
      <w:szCs w:val="26"/>
    </w:rPr>
  </w:style>
  <w:style w:type="character" w:customStyle="1" w:styleId="Balk3Char1">
    <w:name w:val="Başlık 3 Char1"/>
    <w:basedOn w:val="VarsaylanParagrafYazTipi"/>
    <w:uiPriority w:val="9"/>
    <w:semiHidden/>
    <w:rsid w:val="00B00358"/>
    <w:rPr>
      <w:rFonts w:asciiTheme="majorHAnsi" w:eastAsiaTheme="majorEastAsia" w:hAnsiTheme="majorHAnsi" w:cstheme="majorBidi"/>
      <w:color w:val="1F4D78" w:themeColor="accent1" w:themeShade="7F"/>
      <w:sz w:val="24"/>
      <w:szCs w:val="24"/>
    </w:rPr>
  </w:style>
  <w:style w:type="character" w:customStyle="1" w:styleId="Balk5Char1">
    <w:name w:val="Başlık 5 Char1"/>
    <w:basedOn w:val="VarsaylanParagrafYazTipi"/>
    <w:uiPriority w:val="9"/>
    <w:semiHidden/>
    <w:rsid w:val="00B00358"/>
    <w:rPr>
      <w:rFonts w:asciiTheme="majorHAnsi" w:eastAsiaTheme="majorEastAsia" w:hAnsiTheme="majorHAnsi" w:cstheme="majorBidi"/>
      <w:color w:val="2E74B5" w:themeColor="accent1" w:themeShade="BF"/>
    </w:rPr>
  </w:style>
  <w:style w:type="paragraph" w:styleId="DipnotMetni">
    <w:name w:val="footnote text"/>
    <w:basedOn w:val="Normal"/>
    <w:link w:val="DipnotMetniChar1"/>
    <w:uiPriority w:val="99"/>
    <w:unhideWhenUsed/>
    <w:rsid w:val="00B00358"/>
    <w:pPr>
      <w:spacing w:after="0" w:line="240" w:lineRule="auto"/>
    </w:pPr>
    <w:rPr>
      <w:sz w:val="20"/>
      <w:szCs w:val="20"/>
    </w:rPr>
  </w:style>
  <w:style w:type="character" w:customStyle="1" w:styleId="DipnotMetniChar1">
    <w:name w:val="Dipnot Metni Char1"/>
    <w:basedOn w:val="VarsaylanParagrafYazTipi"/>
    <w:link w:val="DipnotMetni"/>
    <w:uiPriority w:val="99"/>
    <w:rsid w:val="00B00358"/>
    <w:rPr>
      <w:sz w:val="20"/>
      <w:szCs w:val="20"/>
    </w:rPr>
  </w:style>
  <w:style w:type="paragraph" w:styleId="SonNotMetni">
    <w:name w:val="endnote text"/>
    <w:basedOn w:val="Normal"/>
    <w:link w:val="SonNotMetniChar"/>
    <w:uiPriority w:val="99"/>
    <w:semiHidden/>
    <w:unhideWhenUsed/>
    <w:rsid w:val="00B00358"/>
    <w:pPr>
      <w:spacing w:after="0" w:line="240" w:lineRule="auto"/>
    </w:pPr>
    <w:rPr>
      <w:sz w:val="20"/>
      <w:szCs w:val="20"/>
    </w:rPr>
  </w:style>
  <w:style w:type="character" w:customStyle="1" w:styleId="SonnotMetniChar1">
    <w:name w:val="Sonnot Metni Char1"/>
    <w:basedOn w:val="VarsaylanParagrafYazTipi"/>
    <w:uiPriority w:val="99"/>
    <w:semiHidden/>
    <w:rsid w:val="00B00358"/>
    <w:rPr>
      <w:sz w:val="20"/>
      <w:szCs w:val="20"/>
    </w:rPr>
  </w:style>
  <w:style w:type="paragraph" w:styleId="HTMLncedenBiimlendirilmi">
    <w:name w:val="HTML Preformatted"/>
    <w:basedOn w:val="Normal"/>
    <w:link w:val="HTMLncedenBiimlendirilmiChar"/>
    <w:uiPriority w:val="99"/>
    <w:semiHidden/>
    <w:unhideWhenUsed/>
    <w:rsid w:val="00B00358"/>
    <w:pPr>
      <w:spacing w:after="0" w:line="240" w:lineRule="auto"/>
    </w:pPr>
    <w:rPr>
      <w:rFonts w:ascii="Consolas" w:hAnsi="Consolas" w:cs="Consolas"/>
      <w:sz w:val="20"/>
      <w:szCs w:val="20"/>
    </w:rPr>
  </w:style>
  <w:style w:type="character" w:customStyle="1" w:styleId="HTMLncedenBiimlendirilmiChar1">
    <w:name w:val="HTML Önceden Biçimlendirilmiş Char1"/>
    <w:basedOn w:val="VarsaylanParagrafYazTipi"/>
    <w:uiPriority w:val="99"/>
    <w:semiHidden/>
    <w:rsid w:val="00B00358"/>
    <w:rPr>
      <w:rFonts w:ascii="Consolas" w:hAnsi="Consolas"/>
      <w:sz w:val="20"/>
      <w:szCs w:val="20"/>
    </w:rPr>
  </w:style>
  <w:style w:type="character" w:styleId="zlenenKpr">
    <w:name w:val="FollowedHyperlink"/>
    <w:basedOn w:val="VarsaylanParagrafYazTipi"/>
    <w:uiPriority w:val="99"/>
    <w:semiHidden/>
    <w:unhideWhenUsed/>
    <w:rsid w:val="00B00358"/>
    <w:rPr>
      <w:color w:val="954F72" w:themeColor="followedHyperlink"/>
      <w:u w:val="single"/>
    </w:rPr>
  </w:style>
  <w:style w:type="paragraph" w:customStyle="1" w:styleId="msonormal0">
    <w:name w:val="msonormal"/>
    <w:basedOn w:val="Normal"/>
    <w:rsid w:val="00B0035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T2">
    <w:name w:val="toc 2"/>
    <w:basedOn w:val="Normal"/>
    <w:next w:val="Normal"/>
    <w:autoRedefine/>
    <w:uiPriority w:val="39"/>
    <w:unhideWhenUsed/>
    <w:rsid w:val="00B00358"/>
    <w:pPr>
      <w:spacing w:after="100"/>
      <w:ind w:left="220"/>
    </w:pPr>
  </w:style>
  <w:style w:type="paragraph" w:styleId="T1">
    <w:name w:val="toc 1"/>
    <w:basedOn w:val="Normal"/>
    <w:next w:val="Normal"/>
    <w:autoRedefine/>
    <w:uiPriority w:val="39"/>
    <w:unhideWhenUsed/>
    <w:rsid w:val="00B00358"/>
    <w:pPr>
      <w:spacing w:after="100"/>
    </w:pPr>
  </w:style>
  <w:style w:type="table" w:customStyle="1" w:styleId="TabloKlavuzu1">
    <w:name w:val="Tablo Kılavuzu1"/>
    <w:basedOn w:val="NormalTablo"/>
    <w:next w:val="TabloKlavuzu"/>
    <w:uiPriority w:val="39"/>
    <w:rsid w:val="00B00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3">
    <w:name w:val="toc 3"/>
    <w:basedOn w:val="Normal"/>
    <w:next w:val="Normal"/>
    <w:autoRedefine/>
    <w:uiPriority w:val="39"/>
    <w:unhideWhenUsed/>
    <w:rsid w:val="00AB4600"/>
    <w:pPr>
      <w:spacing w:after="100"/>
      <w:ind w:left="440"/>
    </w:pPr>
    <w:rPr>
      <w:rFonts w:eastAsiaTheme="minorEastAsia" w:cs="Times New Roman"/>
      <w:lang w:eastAsia="tr-TR"/>
    </w:rPr>
  </w:style>
  <w:style w:type="character" w:customStyle="1" w:styleId="zmlenmeyenBahsetme1">
    <w:name w:val="Çözümlenmeyen Bahsetme1"/>
    <w:basedOn w:val="VarsaylanParagrafYazTipi"/>
    <w:uiPriority w:val="99"/>
    <w:semiHidden/>
    <w:unhideWhenUsed/>
    <w:rsid w:val="00B21535"/>
    <w:rPr>
      <w:color w:val="605E5C"/>
      <w:shd w:val="clear" w:color="auto" w:fill="E1DFDD"/>
    </w:rPr>
  </w:style>
  <w:style w:type="character" w:styleId="AklamaBavurusu">
    <w:name w:val="annotation reference"/>
    <w:basedOn w:val="VarsaylanParagrafYazTipi"/>
    <w:uiPriority w:val="99"/>
    <w:semiHidden/>
    <w:unhideWhenUsed/>
    <w:rsid w:val="003F270E"/>
    <w:rPr>
      <w:sz w:val="16"/>
      <w:szCs w:val="16"/>
    </w:rPr>
  </w:style>
  <w:style w:type="paragraph" w:styleId="AklamaMetni">
    <w:name w:val="annotation text"/>
    <w:basedOn w:val="Normal"/>
    <w:link w:val="AklamaMetniChar"/>
    <w:uiPriority w:val="99"/>
    <w:unhideWhenUsed/>
    <w:rsid w:val="003F270E"/>
    <w:pPr>
      <w:spacing w:line="240" w:lineRule="auto"/>
    </w:pPr>
    <w:rPr>
      <w:sz w:val="20"/>
      <w:szCs w:val="20"/>
    </w:rPr>
  </w:style>
  <w:style w:type="character" w:customStyle="1" w:styleId="AklamaMetniChar">
    <w:name w:val="Açıklama Metni Char"/>
    <w:basedOn w:val="VarsaylanParagrafYazTipi"/>
    <w:link w:val="AklamaMetni"/>
    <w:uiPriority w:val="99"/>
    <w:rsid w:val="003F270E"/>
    <w:rPr>
      <w:sz w:val="20"/>
      <w:szCs w:val="20"/>
    </w:rPr>
  </w:style>
  <w:style w:type="paragraph" w:styleId="AklamaKonusu">
    <w:name w:val="annotation subject"/>
    <w:basedOn w:val="AklamaMetni"/>
    <w:next w:val="AklamaMetni"/>
    <w:link w:val="AklamaKonusuChar"/>
    <w:uiPriority w:val="99"/>
    <w:semiHidden/>
    <w:unhideWhenUsed/>
    <w:rsid w:val="003F270E"/>
    <w:rPr>
      <w:b/>
      <w:bCs/>
    </w:rPr>
  </w:style>
  <w:style w:type="character" w:customStyle="1" w:styleId="AklamaKonusuChar">
    <w:name w:val="Açıklama Konusu Char"/>
    <w:basedOn w:val="AklamaMetniChar"/>
    <w:link w:val="AklamaKonusu"/>
    <w:uiPriority w:val="99"/>
    <w:semiHidden/>
    <w:rsid w:val="003F270E"/>
    <w:rPr>
      <w:b/>
      <w:bCs/>
      <w:sz w:val="20"/>
      <w:szCs w:val="20"/>
    </w:rPr>
  </w:style>
  <w:style w:type="character" w:customStyle="1" w:styleId="zmlenmeyenBahsetme2">
    <w:name w:val="Çözümlenmeyen Bahsetme2"/>
    <w:basedOn w:val="VarsaylanParagrafYazTipi"/>
    <w:uiPriority w:val="99"/>
    <w:semiHidden/>
    <w:unhideWhenUsed/>
    <w:rsid w:val="00F443F5"/>
    <w:rPr>
      <w:color w:val="605E5C"/>
      <w:shd w:val="clear" w:color="auto" w:fill="E1DFDD"/>
    </w:rPr>
  </w:style>
  <w:style w:type="table" w:customStyle="1" w:styleId="TabloKlavuzu2">
    <w:name w:val="Tablo Kılavuzu2"/>
    <w:basedOn w:val="NormalTablo"/>
    <w:next w:val="TabloKlavuzu"/>
    <w:uiPriority w:val="59"/>
    <w:rsid w:val="0094625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nuBal">
    <w:name w:val="Title"/>
    <w:basedOn w:val="Normal"/>
    <w:link w:val="KonuBalChar"/>
    <w:uiPriority w:val="1"/>
    <w:qFormat/>
    <w:rsid w:val="00023E20"/>
    <w:pPr>
      <w:widowControl w:val="0"/>
      <w:autoSpaceDE w:val="0"/>
      <w:autoSpaceDN w:val="0"/>
      <w:spacing w:after="0" w:line="240" w:lineRule="auto"/>
      <w:ind w:left="350" w:right="943"/>
      <w:jc w:val="both"/>
    </w:pPr>
    <w:rPr>
      <w:rFonts w:ascii="Verdana" w:eastAsia="Verdana" w:hAnsi="Verdana" w:cs="Verdana"/>
      <w:b/>
      <w:bCs/>
      <w:sz w:val="70"/>
      <w:szCs w:val="70"/>
    </w:rPr>
  </w:style>
  <w:style w:type="character" w:customStyle="1" w:styleId="KonuBalChar">
    <w:name w:val="Konu Başlığı Char"/>
    <w:basedOn w:val="VarsaylanParagrafYazTipi"/>
    <w:link w:val="KonuBal"/>
    <w:uiPriority w:val="1"/>
    <w:rsid w:val="00023E20"/>
    <w:rPr>
      <w:rFonts w:ascii="Verdana" w:eastAsia="Verdana" w:hAnsi="Verdana" w:cs="Verdana"/>
      <w:b/>
      <w:bCs/>
      <w:sz w:val="70"/>
      <w:szCs w:val="70"/>
    </w:rPr>
  </w:style>
  <w:style w:type="paragraph" w:customStyle="1" w:styleId="TableParagraph">
    <w:name w:val="Table Paragraph"/>
    <w:basedOn w:val="Normal"/>
    <w:uiPriority w:val="1"/>
    <w:qFormat/>
    <w:rsid w:val="00023E20"/>
    <w:pPr>
      <w:widowControl w:val="0"/>
      <w:autoSpaceDE w:val="0"/>
      <w:autoSpaceDN w:val="0"/>
      <w:spacing w:after="0" w:line="240" w:lineRule="auto"/>
    </w:pPr>
    <w:rPr>
      <w:rFonts w:ascii="Trebuchet MS" w:eastAsia="Trebuchet MS" w:hAnsi="Trebuchet MS" w:cs="Trebuchet MS"/>
    </w:rPr>
  </w:style>
  <w:style w:type="table" w:customStyle="1" w:styleId="TableNormal">
    <w:name w:val="Table Normal"/>
    <w:uiPriority w:val="2"/>
    <w:semiHidden/>
    <w:unhideWhenUsed/>
    <w:qFormat/>
    <w:rsid w:val="003423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zmlenmeyenBahsetme">
    <w:name w:val="Unresolved Mention"/>
    <w:basedOn w:val="VarsaylanParagrafYazTipi"/>
    <w:uiPriority w:val="99"/>
    <w:semiHidden/>
    <w:unhideWhenUsed/>
    <w:rsid w:val="00043D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21184">
      <w:bodyDiv w:val="1"/>
      <w:marLeft w:val="0"/>
      <w:marRight w:val="0"/>
      <w:marTop w:val="0"/>
      <w:marBottom w:val="0"/>
      <w:divBdr>
        <w:top w:val="none" w:sz="0" w:space="0" w:color="auto"/>
        <w:left w:val="none" w:sz="0" w:space="0" w:color="auto"/>
        <w:bottom w:val="none" w:sz="0" w:space="0" w:color="auto"/>
        <w:right w:val="none" w:sz="0" w:space="0" w:color="auto"/>
      </w:divBdr>
    </w:div>
    <w:div w:id="88549491">
      <w:bodyDiv w:val="1"/>
      <w:marLeft w:val="0"/>
      <w:marRight w:val="0"/>
      <w:marTop w:val="0"/>
      <w:marBottom w:val="0"/>
      <w:divBdr>
        <w:top w:val="none" w:sz="0" w:space="0" w:color="auto"/>
        <w:left w:val="none" w:sz="0" w:space="0" w:color="auto"/>
        <w:bottom w:val="none" w:sz="0" w:space="0" w:color="auto"/>
        <w:right w:val="none" w:sz="0" w:space="0" w:color="auto"/>
      </w:divBdr>
    </w:div>
    <w:div w:id="89936372">
      <w:bodyDiv w:val="1"/>
      <w:marLeft w:val="0"/>
      <w:marRight w:val="0"/>
      <w:marTop w:val="0"/>
      <w:marBottom w:val="0"/>
      <w:divBdr>
        <w:top w:val="none" w:sz="0" w:space="0" w:color="auto"/>
        <w:left w:val="none" w:sz="0" w:space="0" w:color="auto"/>
        <w:bottom w:val="none" w:sz="0" w:space="0" w:color="auto"/>
        <w:right w:val="none" w:sz="0" w:space="0" w:color="auto"/>
      </w:divBdr>
    </w:div>
    <w:div w:id="127359135">
      <w:bodyDiv w:val="1"/>
      <w:marLeft w:val="0"/>
      <w:marRight w:val="0"/>
      <w:marTop w:val="0"/>
      <w:marBottom w:val="0"/>
      <w:divBdr>
        <w:top w:val="none" w:sz="0" w:space="0" w:color="auto"/>
        <w:left w:val="none" w:sz="0" w:space="0" w:color="auto"/>
        <w:bottom w:val="none" w:sz="0" w:space="0" w:color="auto"/>
        <w:right w:val="none" w:sz="0" w:space="0" w:color="auto"/>
      </w:divBdr>
    </w:div>
    <w:div w:id="317343368">
      <w:bodyDiv w:val="1"/>
      <w:marLeft w:val="0"/>
      <w:marRight w:val="0"/>
      <w:marTop w:val="0"/>
      <w:marBottom w:val="0"/>
      <w:divBdr>
        <w:top w:val="none" w:sz="0" w:space="0" w:color="auto"/>
        <w:left w:val="none" w:sz="0" w:space="0" w:color="auto"/>
        <w:bottom w:val="none" w:sz="0" w:space="0" w:color="auto"/>
        <w:right w:val="none" w:sz="0" w:space="0" w:color="auto"/>
      </w:divBdr>
    </w:div>
    <w:div w:id="473108086">
      <w:bodyDiv w:val="1"/>
      <w:marLeft w:val="0"/>
      <w:marRight w:val="0"/>
      <w:marTop w:val="0"/>
      <w:marBottom w:val="0"/>
      <w:divBdr>
        <w:top w:val="none" w:sz="0" w:space="0" w:color="auto"/>
        <w:left w:val="none" w:sz="0" w:space="0" w:color="auto"/>
        <w:bottom w:val="none" w:sz="0" w:space="0" w:color="auto"/>
        <w:right w:val="none" w:sz="0" w:space="0" w:color="auto"/>
      </w:divBdr>
      <w:divsChild>
        <w:div w:id="91248066">
          <w:marLeft w:val="0"/>
          <w:marRight w:val="0"/>
          <w:marTop w:val="0"/>
          <w:marBottom w:val="0"/>
          <w:divBdr>
            <w:top w:val="none" w:sz="0" w:space="0" w:color="auto"/>
            <w:left w:val="none" w:sz="0" w:space="0" w:color="auto"/>
            <w:bottom w:val="none" w:sz="0" w:space="0" w:color="auto"/>
            <w:right w:val="none" w:sz="0" w:space="0" w:color="auto"/>
          </w:divBdr>
          <w:divsChild>
            <w:div w:id="515997638">
              <w:marLeft w:val="0"/>
              <w:marRight w:val="0"/>
              <w:marTop w:val="0"/>
              <w:marBottom w:val="0"/>
              <w:divBdr>
                <w:top w:val="none" w:sz="0" w:space="0" w:color="auto"/>
                <w:left w:val="none" w:sz="0" w:space="0" w:color="auto"/>
                <w:bottom w:val="none" w:sz="0" w:space="0" w:color="auto"/>
                <w:right w:val="none" w:sz="0" w:space="0" w:color="auto"/>
              </w:divBdr>
              <w:divsChild>
                <w:div w:id="222446307">
                  <w:marLeft w:val="-225"/>
                  <w:marRight w:val="-225"/>
                  <w:marTop w:val="0"/>
                  <w:marBottom w:val="0"/>
                  <w:divBdr>
                    <w:top w:val="none" w:sz="0" w:space="0" w:color="auto"/>
                    <w:left w:val="none" w:sz="0" w:space="0" w:color="auto"/>
                    <w:bottom w:val="none" w:sz="0" w:space="0" w:color="auto"/>
                    <w:right w:val="none" w:sz="0" w:space="0" w:color="auto"/>
                  </w:divBdr>
                  <w:divsChild>
                    <w:div w:id="27421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785124">
      <w:bodyDiv w:val="1"/>
      <w:marLeft w:val="0"/>
      <w:marRight w:val="0"/>
      <w:marTop w:val="0"/>
      <w:marBottom w:val="0"/>
      <w:divBdr>
        <w:top w:val="none" w:sz="0" w:space="0" w:color="auto"/>
        <w:left w:val="none" w:sz="0" w:space="0" w:color="auto"/>
        <w:bottom w:val="none" w:sz="0" w:space="0" w:color="auto"/>
        <w:right w:val="none" w:sz="0" w:space="0" w:color="auto"/>
      </w:divBdr>
    </w:div>
    <w:div w:id="870340972">
      <w:bodyDiv w:val="1"/>
      <w:marLeft w:val="0"/>
      <w:marRight w:val="0"/>
      <w:marTop w:val="0"/>
      <w:marBottom w:val="0"/>
      <w:divBdr>
        <w:top w:val="none" w:sz="0" w:space="0" w:color="auto"/>
        <w:left w:val="none" w:sz="0" w:space="0" w:color="auto"/>
        <w:bottom w:val="none" w:sz="0" w:space="0" w:color="auto"/>
        <w:right w:val="none" w:sz="0" w:space="0" w:color="auto"/>
      </w:divBdr>
    </w:div>
    <w:div w:id="1017850091">
      <w:bodyDiv w:val="1"/>
      <w:marLeft w:val="0"/>
      <w:marRight w:val="0"/>
      <w:marTop w:val="0"/>
      <w:marBottom w:val="0"/>
      <w:divBdr>
        <w:top w:val="none" w:sz="0" w:space="0" w:color="auto"/>
        <w:left w:val="none" w:sz="0" w:space="0" w:color="auto"/>
        <w:bottom w:val="none" w:sz="0" w:space="0" w:color="auto"/>
        <w:right w:val="none" w:sz="0" w:space="0" w:color="auto"/>
      </w:divBdr>
    </w:div>
    <w:div w:id="1066563628">
      <w:bodyDiv w:val="1"/>
      <w:marLeft w:val="0"/>
      <w:marRight w:val="0"/>
      <w:marTop w:val="0"/>
      <w:marBottom w:val="0"/>
      <w:divBdr>
        <w:top w:val="none" w:sz="0" w:space="0" w:color="auto"/>
        <w:left w:val="none" w:sz="0" w:space="0" w:color="auto"/>
        <w:bottom w:val="none" w:sz="0" w:space="0" w:color="auto"/>
        <w:right w:val="none" w:sz="0" w:space="0" w:color="auto"/>
      </w:divBdr>
    </w:div>
    <w:div w:id="1097094319">
      <w:bodyDiv w:val="1"/>
      <w:marLeft w:val="0"/>
      <w:marRight w:val="0"/>
      <w:marTop w:val="0"/>
      <w:marBottom w:val="0"/>
      <w:divBdr>
        <w:top w:val="none" w:sz="0" w:space="0" w:color="auto"/>
        <w:left w:val="none" w:sz="0" w:space="0" w:color="auto"/>
        <w:bottom w:val="none" w:sz="0" w:space="0" w:color="auto"/>
        <w:right w:val="none" w:sz="0" w:space="0" w:color="auto"/>
      </w:divBdr>
    </w:div>
    <w:div w:id="1157260228">
      <w:bodyDiv w:val="1"/>
      <w:marLeft w:val="0"/>
      <w:marRight w:val="0"/>
      <w:marTop w:val="0"/>
      <w:marBottom w:val="0"/>
      <w:divBdr>
        <w:top w:val="none" w:sz="0" w:space="0" w:color="auto"/>
        <w:left w:val="none" w:sz="0" w:space="0" w:color="auto"/>
        <w:bottom w:val="none" w:sz="0" w:space="0" w:color="auto"/>
        <w:right w:val="none" w:sz="0" w:space="0" w:color="auto"/>
      </w:divBdr>
    </w:div>
    <w:div w:id="1157527604">
      <w:bodyDiv w:val="1"/>
      <w:marLeft w:val="0"/>
      <w:marRight w:val="0"/>
      <w:marTop w:val="0"/>
      <w:marBottom w:val="0"/>
      <w:divBdr>
        <w:top w:val="none" w:sz="0" w:space="0" w:color="auto"/>
        <w:left w:val="none" w:sz="0" w:space="0" w:color="auto"/>
        <w:bottom w:val="none" w:sz="0" w:space="0" w:color="auto"/>
        <w:right w:val="none" w:sz="0" w:space="0" w:color="auto"/>
      </w:divBdr>
    </w:div>
    <w:div w:id="1233734116">
      <w:bodyDiv w:val="1"/>
      <w:marLeft w:val="0"/>
      <w:marRight w:val="0"/>
      <w:marTop w:val="0"/>
      <w:marBottom w:val="0"/>
      <w:divBdr>
        <w:top w:val="none" w:sz="0" w:space="0" w:color="auto"/>
        <w:left w:val="none" w:sz="0" w:space="0" w:color="auto"/>
        <w:bottom w:val="none" w:sz="0" w:space="0" w:color="auto"/>
        <w:right w:val="none" w:sz="0" w:space="0" w:color="auto"/>
      </w:divBdr>
    </w:div>
    <w:div w:id="1267735727">
      <w:bodyDiv w:val="1"/>
      <w:marLeft w:val="0"/>
      <w:marRight w:val="0"/>
      <w:marTop w:val="0"/>
      <w:marBottom w:val="0"/>
      <w:divBdr>
        <w:top w:val="none" w:sz="0" w:space="0" w:color="auto"/>
        <w:left w:val="none" w:sz="0" w:space="0" w:color="auto"/>
        <w:bottom w:val="none" w:sz="0" w:space="0" w:color="auto"/>
        <w:right w:val="none" w:sz="0" w:space="0" w:color="auto"/>
      </w:divBdr>
    </w:div>
    <w:div w:id="1339888387">
      <w:bodyDiv w:val="1"/>
      <w:marLeft w:val="0"/>
      <w:marRight w:val="0"/>
      <w:marTop w:val="0"/>
      <w:marBottom w:val="0"/>
      <w:divBdr>
        <w:top w:val="none" w:sz="0" w:space="0" w:color="auto"/>
        <w:left w:val="none" w:sz="0" w:space="0" w:color="auto"/>
        <w:bottom w:val="none" w:sz="0" w:space="0" w:color="auto"/>
        <w:right w:val="none" w:sz="0" w:space="0" w:color="auto"/>
      </w:divBdr>
    </w:div>
    <w:div w:id="1384251768">
      <w:bodyDiv w:val="1"/>
      <w:marLeft w:val="0"/>
      <w:marRight w:val="0"/>
      <w:marTop w:val="0"/>
      <w:marBottom w:val="0"/>
      <w:divBdr>
        <w:top w:val="none" w:sz="0" w:space="0" w:color="auto"/>
        <w:left w:val="none" w:sz="0" w:space="0" w:color="auto"/>
        <w:bottom w:val="none" w:sz="0" w:space="0" w:color="auto"/>
        <w:right w:val="none" w:sz="0" w:space="0" w:color="auto"/>
      </w:divBdr>
    </w:div>
    <w:div w:id="1654678289">
      <w:bodyDiv w:val="1"/>
      <w:marLeft w:val="0"/>
      <w:marRight w:val="0"/>
      <w:marTop w:val="0"/>
      <w:marBottom w:val="0"/>
      <w:divBdr>
        <w:top w:val="none" w:sz="0" w:space="0" w:color="auto"/>
        <w:left w:val="none" w:sz="0" w:space="0" w:color="auto"/>
        <w:bottom w:val="none" w:sz="0" w:space="0" w:color="auto"/>
        <w:right w:val="none" w:sz="0" w:space="0" w:color="auto"/>
      </w:divBdr>
    </w:div>
    <w:div w:id="1897163513">
      <w:bodyDiv w:val="1"/>
      <w:marLeft w:val="0"/>
      <w:marRight w:val="0"/>
      <w:marTop w:val="0"/>
      <w:marBottom w:val="0"/>
      <w:divBdr>
        <w:top w:val="none" w:sz="0" w:space="0" w:color="auto"/>
        <w:left w:val="none" w:sz="0" w:space="0" w:color="auto"/>
        <w:bottom w:val="none" w:sz="0" w:space="0" w:color="auto"/>
        <w:right w:val="none" w:sz="0" w:space="0" w:color="auto"/>
      </w:divBdr>
    </w:div>
    <w:div w:id="1917401994">
      <w:bodyDiv w:val="1"/>
      <w:marLeft w:val="0"/>
      <w:marRight w:val="0"/>
      <w:marTop w:val="0"/>
      <w:marBottom w:val="0"/>
      <w:divBdr>
        <w:top w:val="none" w:sz="0" w:space="0" w:color="auto"/>
        <w:left w:val="none" w:sz="0" w:space="0" w:color="auto"/>
        <w:bottom w:val="none" w:sz="0" w:space="0" w:color="auto"/>
        <w:right w:val="none" w:sz="0" w:space="0" w:color="auto"/>
      </w:divBdr>
    </w:div>
    <w:div w:id="2021662493">
      <w:bodyDiv w:val="1"/>
      <w:marLeft w:val="0"/>
      <w:marRight w:val="0"/>
      <w:marTop w:val="0"/>
      <w:marBottom w:val="0"/>
      <w:divBdr>
        <w:top w:val="none" w:sz="0" w:space="0" w:color="auto"/>
        <w:left w:val="none" w:sz="0" w:space="0" w:color="auto"/>
        <w:bottom w:val="none" w:sz="0" w:space="0" w:color="auto"/>
        <w:right w:val="none" w:sz="0" w:space="0" w:color="auto"/>
      </w:divBdr>
    </w:div>
    <w:div w:id="2087340487">
      <w:bodyDiv w:val="1"/>
      <w:marLeft w:val="0"/>
      <w:marRight w:val="0"/>
      <w:marTop w:val="0"/>
      <w:marBottom w:val="0"/>
      <w:divBdr>
        <w:top w:val="none" w:sz="0" w:space="0" w:color="auto"/>
        <w:left w:val="none" w:sz="0" w:space="0" w:color="auto"/>
        <w:bottom w:val="none" w:sz="0" w:space="0" w:color="auto"/>
        <w:right w:val="none" w:sz="0" w:space="0" w:color="auto"/>
      </w:divBdr>
    </w:div>
    <w:div w:id="212750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gri.edu.tr/detail.aspx?id=5230&amp;bid=500&amp;tid=7&amp;dil=tr-TR" TargetMode="External"/><Relationship Id="rId117" Type="http://schemas.openxmlformats.org/officeDocument/2006/relationships/hyperlink" Target="https://www.agri.edu.tr/detail.aspx?id=947&amp;bid=265&amp;tid=7&amp;dil=tr-TR" TargetMode="External"/><Relationship Id="rId21" Type="http://schemas.openxmlformats.org/officeDocument/2006/relationships/hyperlink" Target="https://www.agri.edu.tr/detail.aspx?id=5935&amp;bid=500&amp;tid=6&amp;dil=tr-TR" TargetMode="External"/><Relationship Id="rId42" Type="http://schemas.openxmlformats.org/officeDocument/2006/relationships/hyperlink" Target="https://www.agri.edu.tr/detail.aspx?id=5681&amp;bid=500&amp;tid=7&amp;dil=tr-TR" TargetMode="External"/><Relationship Id="rId47" Type="http://schemas.openxmlformats.org/officeDocument/2006/relationships/hyperlink" Target="https://bap.agri.edu.tr/" TargetMode="External"/><Relationship Id="rId63" Type="http://schemas.openxmlformats.org/officeDocument/2006/relationships/hyperlink" Target="https://www.agri.edu.tr/detail.aspx?id=57683&amp;bid=680&amp;tid=17" TargetMode="External"/><Relationship Id="rId68" Type="http://schemas.openxmlformats.org/officeDocument/2006/relationships/hyperlink" Target="https://www.agri.edu.tr/detail.aspx?id=5933&amp;bid=500&amp;tid=6&amp;dil=tr-TR" TargetMode="External"/><Relationship Id="rId84" Type="http://schemas.openxmlformats.org/officeDocument/2006/relationships/hyperlink" Target="https://www.resmigazete.gov.tr/eskiler/2023/03/20230305-1.htm" TargetMode="External"/><Relationship Id="rId89" Type="http://schemas.openxmlformats.org/officeDocument/2006/relationships/hyperlink" Target="https://www.agri.edu.tr/UserFiles/CKUpload/Upload/Dikey-gecis-myo-lar.PDF" TargetMode="External"/><Relationship Id="rId112" Type="http://schemas.openxmlformats.org/officeDocument/2006/relationships/hyperlink" Target="https://www.agri.edu.tr/detail.aspx?id=48859&amp;bid=500&amp;tid=13" TargetMode="External"/><Relationship Id="rId16" Type="http://schemas.openxmlformats.org/officeDocument/2006/relationships/image" Target="media/image7.png"/><Relationship Id="rId107" Type="http://schemas.openxmlformats.org/officeDocument/2006/relationships/hyperlink" Target="https://bap.agri.edu.tr/?" TargetMode="External"/><Relationship Id="rId11" Type="http://schemas.openxmlformats.org/officeDocument/2006/relationships/image" Target="media/image4.png"/><Relationship Id="rId32" Type="http://schemas.openxmlformats.org/officeDocument/2006/relationships/hyperlink" Target="https://www.agri.edu.tr/detail.aspx?id=6086&amp;bid=500&amp;tid=6&amp;dil=tr-TR" TargetMode="External"/><Relationship Id="rId37" Type="http://schemas.openxmlformats.org/officeDocument/2006/relationships/hyperlink" Target="https://www.agri.edu.tr/detail.aspx?bid=500&amp;tid=15" TargetMode="External"/><Relationship Id="rId53" Type="http://schemas.openxmlformats.org/officeDocument/2006/relationships/hyperlink" Target="https://www.agri.edu.tr/detail.aspx?id=5670&amp;bid=500&amp;tid=7&amp;dil=tr-TR" TargetMode="External"/><Relationship Id="rId58" Type="http://schemas.openxmlformats.org/officeDocument/2006/relationships/hyperlink" Target="https://www.agri.edu.tr/detail.aspx?id=5935&amp;bid=500&amp;tid=6&amp;dil=tr-TR" TargetMode="External"/><Relationship Id="rId74" Type="http://schemas.openxmlformats.org/officeDocument/2006/relationships/hyperlink" Target="https://www.agri.edu.tr/detail.aspx?id=5677&amp;bid=500&amp;tid=6&amp;dil=tr-TR" TargetMode="External"/><Relationship Id="rId79" Type="http://schemas.openxmlformats.org/officeDocument/2006/relationships/hyperlink" Target="https://www.agri.edu.tr/detail.aspx?bid=273&amp;tid=15&amp;dil=tr-TR" TargetMode="External"/><Relationship Id="rId102" Type="http://schemas.openxmlformats.org/officeDocument/2006/relationships/hyperlink" Target="https://www.agri.edu.tr/upload/Kalite%20Koordinat%C3%B6rl%C3%BC%C4%9F%C3%BC/2019-2023%20stratejik%20plan.pdf" TargetMode="External"/><Relationship Id="rId123"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www.resmigazete.gov.tr/eskiler/2023/03/20230305-1.htm" TargetMode="External"/><Relationship Id="rId95" Type="http://schemas.openxmlformats.org/officeDocument/2006/relationships/hyperlink" Target="https://www.agri.edu.tr/detail.aspx?bid=497&amp;tid=15&amp;dil=tr-TR" TargetMode="External"/><Relationship Id="rId22" Type="http://schemas.openxmlformats.org/officeDocument/2006/relationships/hyperlink" Target="https://www.agri.edu.tr/detail.aspx?id=5648&amp;bid=500&amp;tid=7&amp;dil=tr-TR" TargetMode="External"/><Relationship Id="rId27" Type="http://schemas.openxmlformats.org/officeDocument/2006/relationships/hyperlink" Target="https://www.agri.edu.tr/detail.aspx?id=5671&amp;bid=500&amp;tid=7&amp;dil=tr-TR" TargetMode="External"/><Relationship Id="rId43" Type="http://schemas.openxmlformats.org/officeDocument/2006/relationships/hyperlink" Target="https://www.agri.edu.tr/detail.aspx?id=5682&amp;bid=500&amp;tid=7&amp;dil=tr-TR" TargetMode="External"/><Relationship Id="rId48" Type="http://schemas.openxmlformats.org/officeDocument/2006/relationships/hyperlink" Target="https://www.agri.edu.tr/detail.aspx?id=5646&amp;bid=500&amp;tid=5&amp;dil=tr-TR" TargetMode="External"/><Relationship Id="rId64" Type="http://schemas.openxmlformats.org/officeDocument/2006/relationships/hyperlink" Target="https://www.agri.edu.tr/detail.aspx?bid=680&amp;tid=15" TargetMode="External"/><Relationship Id="rId69" Type="http://schemas.openxmlformats.org/officeDocument/2006/relationships/hyperlink" Target="https://www.agri.edu.tr/detail.aspx?id=5934&amp;bid=500&amp;tid=6&amp;dil=tr-TR" TargetMode="External"/><Relationship Id="rId113" Type="http://schemas.openxmlformats.org/officeDocument/2006/relationships/hyperlink" Target="https://www.agri.edu.tr/detail.aspx?id=48786&amp;bid=500&amp;tid=13" TargetMode="External"/><Relationship Id="rId118" Type="http://schemas.openxmlformats.org/officeDocument/2006/relationships/hyperlink" Target="https://www.agri.edu.tr/detail.aspx?id=48514&amp;bid=500&amp;tid=13" TargetMode="External"/><Relationship Id="rId80" Type="http://schemas.openxmlformats.org/officeDocument/2006/relationships/hyperlink" Target="https://www.resmigazete.gov.tr/eskiler/2023/03/20230305-1.htm" TargetMode="External"/><Relationship Id="rId85" Type="http://schemas.openxmlformats.org/officeDocument/2006/relationships/hyperlink" Target="https://www.resmigazete.gov.tr/eskiler/2023/03/20230305-1.htm" TargetMode="External"/><Relationship Id="rId12" Type="http://schemas.openxmlformats.org/officeDocument/2006/relationships/image" Target="media/image5.png"/><Relationship Id="rId17" Type="http://schemas.openxmlformats.org/officeDocument/2006/relationships/hyperlink" Target="mailto:tipfakultesi@agri.edu.tr" TargetMode="External"/><Relationship Id="rId33" Type="http://schemas.openxmlformats.org/officeDocument/2006/relationships/hyperlink" Target="https://www.agri.edu.tr/detail.aspx?bid=500&amp;tid=15" TargetMode="External"/><Relationship Id="rId38" Type="http://schemas.openxmlformats.org/officeDocument/2006/relationships/hyperlink" Target="https://www.agri.edu.tr/detail.aspx?id=5230&amp;bid=500&amp;tid=7&amp;dil=tr-TR" TargetMode="External"/><Relationship Id="rId59" Type="http://schemas.openxmlformats.org/officeDocument/2006/relationships/hyperlink" Target="https://www.agri.edu.tr/detail.aspx?id=5934&amp;bid=500&amp;tid=6&amp;dil=tr-TR" TargetMode="External"/><Relationship Id="rId103" Type="http://schemas.openxmlformats.org/officeDocument/2006/relationships/hyperlink" Target="https://www.agri.edu.tr/detail.aspx?id=5681&amp;bid=500&amp;tid=7&amp;dil=tr-TR" TargetMode="External"/><Relationship Id="rId108" Type="http://schemas.openxmlformats.org/officeDocument/2006/relationships/hyperlink" Target="https://www.agri.edu.tr/detail.aspx?bid=812&amp;tid=15&amp;dil=tr-TR" TargetMode="External"/><Relationship Id="rId124" Type="http://schemas.openxmlformats.org/officeDocument/2006/relationships/theme" Target="theme/theme1.xml"/><Relationship Id="rId54" Type="http://schemas.openxmlformats.org/officeDocument/2006/relationships/hyperlink" Target="https://www.agri.edu.tr/detail.aspx?id=5647&amp;bid=570&amp;tid=6&amp;dil=tr-TR" TargetMode="External"/><Relationship Id="rId70" Type="http://schemas.openxmlformats.org/officeDocument/2006/relationships/hyperlink" Target="https://www.agri.edu.tr/haberduyuru.aspx?tid=2&amp;bid=500" TargetMode="External"/><Relationship Id="rId75" Type="http://schemas.openxmlformats.org/officeDocument/2006/relationships/hyperlink" Target="https://www.agri.edu.tr/detail.aspx?id=5934&amp;bid=500&amp;tid=6&amp;dil=tr-TR" TargetMode="External"/><Relationship Id="rId91" Type="http://schemas.openxmlformats.org/officeDocument/2006/relationships/hyperlink" Target="https://katalogtarama.agri.edu.tr/yordam/?p=0&amp;dil=0" TargetMode="External"/><Relationship Id="rId96" Type="http://schemas.openxmlformats.org/officeDocument/2006/relationships/hyperlink" Target="https://www.mevzuat.gov.tr/mevzuat?MevzuatNo=2547&amp;MevzuatTur=1&amp;MevzuatTertip=5"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agri.edu.tr/detail.aspx?id=5670&amp;bid=500&amp;tid=7&amp;dil=tr-TR" TargetMode="External"/><Relationship Id="rId28" Type="http://schemas.openxmlformats.org/officeDocument/2006/relationships/hyperlink" Target="https://www.agri.edu.tr/detail.aspx?id=5671&amp;bid=500&amp;tid=7&amp;dil=tr-TR" TargetMode="External"/><Relationship Id="rId49" Type="http://schemas.openxmlformats.org/officeDocument/2006/relationships/hyperlink" Target="https://www.agri.edu.tr/detail.aspx?id=900&amp;bid=265&amp;tid=7&amp;dil=tr-TR" TargetMode="External"/><Relationship Id="rId114" Type="http://schemas.openxmlformats.org/officeDocument/2006/relationships/hyperlink" Target="https://www.agri.edu.tr/detail.aspx?id=49010&amp;bid=500&amp;tid=13" TargetMode="External"/><Relationship Id="rId119" Type="http://schemas.openxmlformats.org/officeDocument/2006/relationships/hyperlink" Target="https://www.agri.edu.tr/detail.aspx?id=48846&amp;bid=500&amp;tid=13" TargetMode="External"/><Relationship Id="rId44" Type="http://schemas.openxmlformats.org/officeDocument/2006/relationships/hyperlink" Target="https://www.agri.edu.tr/detail.aspx?id=5672&amp;bid=500&amp;tid=6&amp;dil=tr-TR" TargetMode="External"/><Relationship Id="rId60" Type="http://schemas.openxmlformats.org/officeDocument/2006/relationships/hyperlink" Target="https://obs.agri.edu.tr/oibs/kariyer/?dil=tr-TR" TargetMode="External"/><Relationship Id="rId65" Type="http://schemas.openxmlformats.org/officeDocument/2006/relationships/hyperlink" Target="https://www.resmigazete.gov.tr/eskiler/2023/03/20230305-1.htm" TargetMode="External"/><Relationship Id="rId81" Type="http://schemas.openxmlformats.org/officeDocument/2006/relationships/hyperlink" Target="https://www.agri.edu.tr/detail.aspx?id=5941&amp;bid=500&amp;tid=7&amp;dil=tr-TR" TargetMode="External"/><Relationship Id="rId86" Type="http://schemas.openxmlformats.org/officeDocument/2006/relationships/hyperlink" Target="https://www.resmigazete.gov.tr/eskiler/2023/03/20230305-1.htm"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yperlink" Target="https://www.agri.edu.tr/detail.aspx?bid=500&amp;tid=15&amp;dil=tr-TR" TargetMode="External"/><Relationship Id="rId39" Type="http://schemas.openxmlformats.org/officeDocument/2006/relationships/hyperlink" Target="https://www.agri.edu.tr/detail.aspx?id=5671&amp;bid=500&amp;tid=7&amp;dil=tr-TR" TargetMode="External"/><Relationship Id="rId109" Type="http://schemas.openxmlformats.org/officeDocument/2006/relationships/hyperlink" Target="https://www.agri.edu.tr/detail.aspx?id=927&amp;bid=265&amp;tid=7" TargetMode="External"/><Relationship Id="rId34" Type="http://schemas.openxmlformats.org/officeDocument/2006/relationships/hyperlink" Target="https://www.agri.edu.tr/haberduyuru.aspx?bid=500&amp;tid=2&amp;dil=tr-TR&amp;yil=2024&amp;ay=0" TargetMode="External"/><Relationship Id="rId50" Type="http://schemas.openxmlformats.org/officeDocument/2006/relationships/hyperlink" Target="https://www.agri.edu.tr/detail.aspx?id=5646&amp;bid=500&amp;tid=5&amp;dil=tr-TR" TargetMode="External"/><Relationship Id="rId55" Type="http://schemas.openxmlformats.org/officeDocument/2006/relationships/hyperlink" Target="https://www.agri.edu.tr/detail.aspx?id=5648&amp;bid=500&amp;tid=7&amp;dil=tr-TR" TargetMode="External"/><Relationship Id="rId76" Type="http://schemas.openxmlformats.org/officeDocument/2006/relationships/hyperlink" Target="https://www.agri.edu.tr/detail.aspx?id=5933&amp;bid=500&amp;tid=6&amp;dil=tr-TR" TargetMode="External"/><Relationship Id="rId97" Type="http://schemas.openxmlformats.org/officeDocument/2006/relationships/hyperlink" Target="https://www.agri.edu.tr/detail.aspx?id=5646&amp;bid=500&amp;tid=5&amp;dil=tr-TR" TargetMode="External"/><Relationship Id="rId104" Type="http://schemas.openxmlformats.org/officeDocument/2006/relationships/hyperlink" Target="https://www.agri.edu.tr/detail.aspx?id=271&amp;bid=1&amp;tid=7" TargetMode="External"/><Relationship Id="rId120" Type="http://schemas.openxmlformats.org/officeDocument/2006/relationships/hyperlink" Target="https://www.agri.edu.tr/detail.aspx?id=48987&amp;bid=500&amp;tid=13" TargetMode="External"/><Relationship Id="rId7" Type="http://schemas.openxmlformats.org/officeDocument/2006/relationships/endnotes" Target="endnotes.xml"/><Relationship Id="rId71" Type="http://schemas.openxmlformats.org/officeDocument/2006/relationships/hyperlink" Target="https://obs.agri.edu.tr/oibs/bologna/index.aspx?lang=tr&amp;curOp=showPac&amp;curUnit=02&amp;curSunit=6729" TargetMode="External"/><Relationship Id="rId92" Type="http://schemas.openxmlformats.org/officeDocument/2006/relationships/hyperlink" Target="https://www.agri.edu.tr/detail.aspx?id=58047&amp;bid=500&amp;tid=17" TargetMode="External"/><Relationship Id="rId2" Type="http://schemas.openxmlformats.org/officeDocument/2006/relationships/numbering" Target="numbering.xml"/><Relationship Id="rId29" Type="http://schemas.openxmlformats.org/officeDocument/2006/relationships/hyperlink" Target="https://www.agri.edu.tr/detail.aspx?id=5675&amp;bid=500&amp;tid=6&amp;dil=tr-TR" TargetMode="External"/><Relationship Id="rId24" Type="http://schemas.openxmlformats.org/officeDocument/2006/relationships/hyperlink" Target="https://www.agri.edu.tr/detail.aspx?id=5673&amp;bid=500&amp;tid=6&amp;dil=tr-TR" TargetMode="External"/><Relationship Id="rId40" Type="http://schemas.openxmlformats.org/officeDocument/2006/relationships/hyperlink" Target="https://www.agri.edu.tr/detail.aspx?id=5671&amp;bid=500&amp;tid=7&amp;dil=tr-TR" TargetMode="External"/><Relationship Id="rId45" Type="http://schemas.openxmlformats.org/officeDocument/2006/relationships/hyperlink" Target="https://ebys.agri.edu.tr/envision/Login.aspx?R=637338570819891014&amp;dil=tr-TR" TargetMode="External"/><Relationship Id="rId66" Type="http://schemas.openxmlformats.org/officeDocument/2006/relationships/hyperlink" Target="https://www.agri.edu.tr/detail.aspx?id=5677&amp;bid=500&amp;tid=6&amp;dil=tr-TR" TargetMode="External"/><Relationship Id="rId87" Type="http://schemas.openxmlformats.org/officeDocument/2006/relationships/hyperlink" Target="https://www.resmigazete.gov.tr/eskiler/2023/03/20230305-1.htm" TargetMode="External"/><Relationship Id="rId110" Type="http://schemas.openxmlformats.org/officeDocument/2006/relationships/hyperlink" Target="https://www.agri.edu.tr/detail.aspx?id=48810&amp;bid=500&amp;tid=13" TargetMode="External"/><Relationship Id="rId115" Type="http://schemas.openxmlformats.org/officeDocument/2006/relationships/hyperlink" Target="https://www.mevzuat.gov.tr/mevzuat?MevzuatNo=2914&amp;MevzuatTur=1&amp;MevzuatTertip=5" TargetMode="External"/><Relationship Id="rId61" Type="http://schemas.openxmlformats.org/officeDocument/2006/relationships/hyperlink" Target="https://obs.agri.edu.tr/oibs/public_stats/index.aspx?dil=tr-TR" TargetMode="External"/><Relationship Id="rId82" Type="http://schemas.openxmlformats.org/officeDocument/2006/relationships/hyperlink" Target="https://www.agri.edu.tr/detail.aspx?id=6022&amp;bid=500&amp;tid=7&amp;dil=tr-TR" TargetMode="External"/><Relationship Id="rId19" Type="http://schemas.openxmlformats.org/officeDocument/2006/relationships/hyperlink" Target="https://www.agri.edu.tr/detail.aspx?id=5933&amp;bid=500&amp;tid=6&amp;dil=tr-TR" TargetMode="External"/><Relationship Id="rId14" Type="http://schemas.openxmlformats.org/officeDocument/2006/relationships/footer" Target="footer2.xml"/><Relationship Id="rId30" Type="http://schemas.openxmlformats.org/officeDocument/2006/relationships/hyperlink" Target="https://www.agri.edu.tr/detail.aspx?id=5672&amp;bid=500&amp;tid=6&amp;dil=tr-TR" TargetMode="External"/><Relationship Id="rId35" Type="http://schemas.openxmlformats.org/officeDocument/2006/relationships/hyperlink" Target="https://www.agri.edu.tr/haberduyuru.aspx?tid=1&amp;bid=500" TargetMode="External"/><Relationship Id="rId56" Type="http://schemas.openxmlformats.org/officeDocument/2006/relationships/hyperlink" Target="https://www.agri.edu.tr/detail.aspx?id=5674&amp;bid=500&amp;tid=6&amp;dil=tr-TR" TargetMode="External"/><Relationship Id="rId77" Type="http://schemas.openxmlformats.org/officeDocument/2006/relationships/hyperlink" Target="https://www.agri.edu.tr/detail.aspx?id=5916&amp;bid=500&amp;tid=6&amp;dil=tr-TR" TargetMode="External"/><Relationship Id="rId100" Type="http://schemas.openxmlformats.org/officeDocument/2006/relationships/hyperlink" Target="https://www.agri.edu.tr/upload/anasayfa/ic-tesvik-fen-saglik-2022.pdf" TargetMode="External"/><Relationship Id="rId105" Type="http://schemas.openxmlformats.org/officeDocument/2006/relationships/hyperlink" Target="https://www.agri.edu.tr/upload/anasayfa/ic-tesvik-fen-saglik-2022.pdf" TargetMode="External"/><Relationship Id="rId8" Type="http://schemas.openxmlformats.org/officeDocument/2006/relationships/image" Target="media/image1.png"/><Relationship Id="rId51" Type="http://schemas.openxmlformats.org/officeDocument/2006/relationships/hyperlink" Target="https://www.agri.edu.tr/upload/personeldairebaskanligidetay265/idari_kadro-12.PDF" TargetMode="External"/><Relationship Id="rId72" Type="http://schemas.openxmlformats.org/officeDocument/2006/relationships/hyperlink" Target="https://www.agri.edu.tr/detail.aspx?id=5942&amp;bid=500&amp;tid=7&amp;dil=tr-TR" TargetMode="External"/><Relationship Id="rId93" Type="http://schemas.openxmlformats.org/officeDocument/2006/relationships/hyperlink" Target="https://www.agri.edu.tr/detail.aspx?bid=497&amp;tid=15&amp;dil=tr-TR" TargetMode="External"/><Relationship Id="rId98" Type="http://schemas.openxmlformats.org/officeDocument/2006/relationships/hyperlink" Target="https://www.agri.edu.tr/detail.aspx?id=48419&amp;bid=500&amp;tid=13" TargetMode="External"/><Relationship Id="rId121" Type="http://schemas.openxmlformats.org/officeDocument/2006/relationships/hyperlink" Target="https://www.agri.edu.tr/detail.aspx?id=49016&amp;bid=500&amp;tid=13" TargetMode="External"/><Relationship Id="rId3" Type="http://schemas.openxmlformats.org/officeDocument/2006/relationships/styles" Target="styles.xml"/><Relationship Id="rId25" Type="http://schemas.openxmlformats.org/officeDocument/2006/relationships/hyperlink" Target="https://www.agri.edu.tr/detail.aspx?id=5674&amp;bid=500&amp;tid=6&amp;dil=tr-TR" TargetMode="External"/><Relationship Id="rId46" Type="http://schemas.openxmlformats.org/officeDocument/2006/relationships/hyperlink" Target="https://obs.agri.edu.tr/" TargetMode="External"/><Relationship Id="rId67" Type="http://schemas.openxmlformats.org/officeDocument/2006/relationships/hyperlink" Target="https://www.agri.edu.tr/detail.aspx?id=5492&amp;bid=500&amp;tid=6&amp;dil=tr-TR" TargetMode="External"/><Relationship Id="rId116" Type="http://schemas.openxmlformats.org/officeDocument/2006/relationships/hyperlink" Target="https://www.agri.edu.tr/detail.aspx?id=5935&amp;bid=500&amp;tid=6&amp;dil=tr-TR" TargetMode="External"/><Relationship Id="rId20" Type="http://schemas.openxmlformats.org/officeDocument/2006/relationships/hyperlink" Target="https://www.agri.edu.tr/detail.aspx?id=5934&amp;bid=500&amp;tid=6&amp;dil=tr-TR" TargetMode="External"/><Relationship Id="rId41" Type="http://schemas.openxmlformats.org/officeDocument/2006/relationships/hyperlink" Target="https://www.agri.edu.tr/upload/Kalite%20Koordinat%C3%B6rl%C3%BC%C4%9F%C3%BC/2019-2023%20stratejik%20plan.pdf" TargetMode="External"/><Relationship Id="rId62" Type="http://schemas.openxmlformats.org/officeDocument/2006/relationships/hyperlink" Target="https://www.agri.edu.tr/detail.aspx?id=4843&amp;bid=662&amp;tid=5&amp;dil=tr-TR" TargetMode="External"/><Relationship Id="rId83" Type="http://schemas.openxmlformats.org/officeDocument/2006/relationships/hyperlink" Target="https://www.agri.edu.tr/detail.aspx?id=5943&amp;bid=500&amp;tid=7&amp;dil=tr-TR" TargetMode="External"/><Relationship Id="rId88" Type="http://schemas.openxmlformats.org/officeDocument/2006/relationships/hyperlink" Target="https://www.resmigazete.gov.tr/eskiler/2023/03/20230305-1.htm" TargetMode="External"/><Relationship Id="rId111" Type="http://schemas.openxmlformats.org/officeDocument/2006/relationships/hyperlink" Target="https://www.agri.edu.tr/detail.aspx?id=48902&amp;bid=500&amp;tid=13" TargetMode="External"/><Relationship Id="rId15" Type="http://schemas.openxmlformats.org/officeDocument/2006/relationships/image" Target="media/image6.jfif"/><Relationship Id="rId36" Type="http://schemas.openxmlformats.org/officeDocument/2006/relationships/hyperlink" Target="https://www.agri.edu.tr/detail.aspx?bid=500&amp;tid=2&amp;dil=tr-TR" TargetMode="External"/><Relationship Id="rId57" Type="http://schemas.openxmlformats.org/officeDocument/2006/relationships/hyperlink" Target="https://www.agri.edu.tr/detail.aspx?id=5672&amp;bid=500&amp;tid=6&amp;dil=tr-TR" TargetMode="External"/><Relationship Id="rId106" Type="http://schemas.openxmlformats.org/officeDocument/2006/relationships/hyperlink" Target="https://bap.agri.edu.tr/index.php?act=guest&amp;act2=sayfa&amp;id=78" TargetMode="External"/><Relationship Id="rId10" Type="http://schemas.openxmlformats.org/officeDocument/2006/relationships/image" Target="media/image3.png"/><Relationship Id="rId31" Type="http://schemas.openxmlformats.org/officeDocument/2006/relationships/hyperlink" Target="https://www.agri.edu.tr/detail.aspx?id=5672&amp;bid=500&amp;tid=6&amp;dil=tr-TR" TargetMode="External"/><Relationship Id="rId52" Type="http://schemas.openxmlformats.org/officeDocument/2006/relationships/hyperlink" Target="https://www.agri.edu.tr/detail.aspx?id=48419&amp;bid=500&amp;tid=13" TargetMode="External"/><Relationship Id="rId73" Type="http://schemas.openxmlformats.org/officeDocument/2006/relationships/hyperlink" Target="https://obs.agri.edu.tr/oibs/bologna/index.aspx?lang=tr&amp;curOp=showPac&amp;curUnit=02&amp;curSunit=6729" TargetMode="External"/><Relationship Id="rId78" Type="http://schemas.openxmlformats.org/officeDocument/2006/relationships/hyperlink" Target="https://www.agri.edu.tr/detail.aspx?id=5943&amp;bid=500&amp;tid=7&amp;dil=tr-TR" TargetMode="External"/><Relationship Id="rId94" Type="http://schemas.openxmlformats.org/officeDocument/2006/relationships/hyperlink" Target="https://www.agri.edu.tr/detail.aspx?id=48801&amp;bid=500&amp;tid=13" TargetMode="External"/><Relationship Id="rId99" Type="http://schemas.openxmlformats.org/officeDocument/2006/relationships/hyperlink" Target="https://www.mevzuat.gov.tr/mevzuat?MevzuatNo=2547&amp;MevzuatTur=1&amp;MevzuatTertip=5" TargetMode="External"/><Relationship Id="rId101" Type="http://schemas.openxmlformats.org/officeDocument/2006/relationships/hyperlink" Target="https://www.agri.edu.tr/detail.aspx?bid=249&amp;tid=15&amp;dil=tr-TR" TargetMode="External"/><Relationship Id="rId122" Type="http://schemas.openxmlformats.org/officeDocument/2006/relationships/hyperlink" Target="https://agrieah.saglik.gov.tr/TR-930122/agri-egitim-ve-arastirma-hastanesi-1-31-mart-kolon-kanseri-farkindalik-ayi.htm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36DD8-1515-42C7-8048-654145E82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1</Pages>
  <Words>10487</Words>
  <Characters>59781</Characters>
  <Application>Microsoft Office Word</Application>
  <DocSecurity>0</DocSecurity>
  <Lines>498</Lines>
  <Paragraphs>140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AICU</dc:creator>
  <cp:lastModifiedBy>TOLGA KALAYCI</cp:lastModifiedBy>
  <cp:revision>36</cp:revision>
  <dcterms:created xsi:type="dcterms:W3CDTF">2024-02-14T11:41:00Z</dcterms:created>
  <dcterms:modified xsi:type="dcterms:W3CDTF">2024-03-08T13:17:00Z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05c53529b1fb29e3c3585cb3ddba301da00318c197e941fb18cbd152d9089290</vt:lpwstr>
  </property>
</Properties>
</file>